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AED" w:rsidRDefault="0061423C" w:rsidP="0061423C">
      <w:pPr>
        <w:pStyle w:val="Ttulo1"/>
        <w:rPr>
          <w:rFonts w:ascii="Arial" w:hAnsi="Arial" w:cs="Arial"/>
          <w:sz w:val="24"/>
          <w:szCs w:val="24"/>
        </w:rPr>
      </w:pPr>
      <w:r>
        <w:rPr>
          <w:rFonts w:ascii="Arial" w:hAnsi="Arial" w:cs="Arial"/>
          <w:sz w:val="24"/>
          <w:szCs w:val="24"/>
        </w:rPr>
        <w:t xml:space="preserve">                          </w:t>
      </w:r>
    </w:p>
    <w:p w:rsidR="001D0AED" w:rsidRDefault="001D0AED" w:rsidP="0061423C">
      <w:pPr>
        <w:pStyle w:val="Ttulo1"/>
        <w:rPr>
          <w:rFonts w:ascii="Arial" w:hAnsi="Arial" w:cs="Arial"/>
          <w:sz w:val="24"/>
          <w:szCs w:val="24"/>
        </w:rPr>
      </w:pPr>
    </w:p>
    <w:p w:rsidR="001D0AED" w:rsidRDefault="001D0AED" w:rsidP="0061423C">
      <w:pPr>
        <w:pStyle w:val="Ttulo1"/>
        <w:rPr>
          <w:rFonts w:ascii="Arial" w:hAnsi="Arial" w:cs="Arial"/>
          <w:sz w:val="24"/>
          <w:szCs w:val="24"/>
        </w:rPr>
      </w:pPr>
    </w:p>
    <w:p w:rsidR="000911BA" w:rsidRDefault="000911BA" w:rsidP="007D0858">
      <w:pPr>
        <w:pStyle w:val="Ttulo1"/>
        <w:ind w:firstLine="851"/>
        <w:jc w:val="center"/>
        <w:rPr>
          <w:rFonts w:ascii="Arial" w:hAnsi="Arial" w:cs="Arial"/>
          <w:sz w:val="24"/>
          <w:szCs w:val="24"/>
        </w:rPr>
      </w:pPr>
    </w:p>
    <w:p w:rsidR="0061423C" w:rsidRPr="001C3A5F" w:rsidRDefault="0061423C" w:rsidP="007D0858">
      <w:pPr>
        <w:pStyle w:val="Ttulo1"/>
        <w:ind w:firstLine="851"/>
        <w:jc w:val="center"/>
        <w:rPr>
          <w:rFonts w:ascii="Arial" w:hAnsi="Arial" w:cs="Arial"/>
          <w:sz w:val="24"/>
          <w:szCs w:val="24"/>
        </w:rPr>
      </w:pPr>
      <w:r w:rsidRPr="001C3A5F">
        <w:rPr>
          <w:rFonts w:ascii="Arial" w:hAnsi="Arial" w:cs="Arial"/>
          <w:sz w:val="24"/>
          <w:szCs w:val="24"/>
        </w:rPr>
        <w:t xml:space="preserve">PROJETO DE LEI Nº </w:t>
      </w:r>
      <w:r w:rsidR="00D2119E">
        <w:rPr>
          <w:rFonts w:ascii="Arial" w:hAnsi="Arial" w:cs="Arial"/>
          <w:sz w:val="24"/>
          <w:szCs w:val="24"/>
        </w:rPr>
        <w:t>04</w:t>
      </w:r>
      <w:r w:rsidR="004C1E72">
        <w:rPr>
          <w:rFonts w:ascii="Arial" w:hAnsi="Arial" w:cs="Arial"/>
          <w:sz w:val="24"/>
          <w:szCs w:val="24"/>
        </w:rPr>
        <w:t>5</w:t>
      </w:r>
      <w:r w:rsidRPr="001C3A5F">
        <w:rPr>
          <w:rFonts w:ascii="Arial" w:hAnsi="Arial" w:cs="Arial"/>
          <w:sz w:val="24"/>
          <w:szCs w:val="24"/>
        </w:rPr>
        <w:t xml:space="preserve">, DE </w:t>
      </w:r>
      <w:r w:rsidR="001C3A5F" w:rsidRPr="001C3A5F">
        <w:rPr>
          <w:rFonts w:ascii="Arial" w:hAnsi="Arial" w:cs="Arial"/>
          <w:sz w:val="24"/>
          <w:szCs w:val="24"/>
        </w:rPr>
        <w:t>2</w:t>
      </w:r>
      <w:r w:rsidR="004C1E72">
        <w:rPr>
          <w:rFonts w:ascii="Arial" w:hAnsi="Arial" w:cs="Arial"/>
          <w:sz w:val="24"/>
          <w:szCs w:val="24"/>
        </w:rPr>
        <w:t>0</w:t>
      </w:r>
      <w:r w:rsidRPr="001C3A5F">
        <w:rPr>
          <w:rFonts w:ascii="Arial" w:hAnsi="Arial" w:cs="Arial"/>
          <w:sz w:val="24"/>
          <w:szCs w:val="24"/>
        </w:rPr>
        <w:t xml:space="preserve"> DE </w:t>
      </w:r>
      <w:r w:rsidR="00D2119E">
        <w:rPr>
          <w:rFonts w:ascii="Arial" w:hAnsi="Arial" w:cs="Arial"/>
          <w:sz w:val="24"/>
          <w:szCs w:val="24"/>
        </w:rPr>
        <w:t>NOVEMBRO</w:t>
      </w:r>
      <w:r w:rsidR="001D0AED" w:rsidRPr="001C3A5F">
        <w:rPr>
          <w:rFonts w:ascii="Arial" w:hAnsi="Arial" w:cs="Arial"/>
          <w:sz w:val="24"/>
          <w:szCs w:val="24"/>
        </w:rPr>
        <w:t xml:space="preserve"> </w:t>
      </w:r>
      <w:r w:rsidRPr="001C3A5F">
        <w:rPr>
          <w:rFonts w:ascii="Arial" w:hAnsi="Arial" w:cs="Arial"/>
          <w:sz w:val="24"/>
          <w:szCs w:val="24"/>
        </w:rPr>
        <w:t>DE 201</w:t>
      </w:r>
      <w:r w:rsidR="00D2119E">
        <w:rPr>
          <w:rFonts w:ascii="Arial" w:hAnsi="Arial" w:cs="Arial"/>
          <w:sz w:val="24"/>
          <w:szCs w:val="24"/>
        </w:rPr>
        <w:t>8</w:t>
      </w:r>
      <w:r w:rsidRPr="001C3A5F">
        <w:rPr>
          <w:rFonts w:ascii="Arial" w:hAnsi="Arial" w:cs="Arial"/>
          <w:sz w:val="24"/>
          <w:szCs w:val="24"/>
        </w:rPr>
        <w:t>.</w:t>
      </w:r>
    </w:p>
    <w:p w:rsidR="0061423C" w:rsidRPr="001C3A5F" w:rsidRDefault="0061423C" w:rsidP="007D0858">
      <w:pPr>
        <w:ind w:left="2268" w:firstLine="851"/>
        <w:jc w:val="both"/>
        <w:rPr>
          <w:rFonts w:ascii="Arial" w:hAnsi="Arial" w:cs="Arial"/>
          <w:i/>
          <w:snapToGrid w:val="0"/>
        </w:rPr>
      </w:pPr>
    </w:p>
    <w:p w:rsidR="0061423C" w:rsidRPr="004C1E72" w:rsidRDefault="004C1E72" w:rsidP="000911BA">
      <w:pPr>
        <w:ind w:left="4820"/>
        <w:jc w:val="both"/>
        <w:rPr>
          <w:rFonts w:ascii="Arial" w:hAnsi="Arial" w:cs="Arial"/>
          <w:i/>
          <w:snapToGrid w:val="0"/>
        </w:rPr>
      </w:pPr>
      <w:r w:rsidRPr="004C1E72">
        <w:rPr>
          <w:rFonts w:ascii="Arial" w:hAnsi="Arial" w:cs="Arial"/>
          <w:i/>
          <w:snapToGrid w:val="0"/>
        </w:rPr>
        <w:t>Dá nova redação ao art. 2º da Lei nº.       930/2018</w:t>
      </w:r>
    </w:p>
    <w:p w:rsidR="00CB3725" w:rsidRPr="001C3A5F" w:rsidRDefault="0061423C" w:rsidP="007D0858">
      <w:pPr>
        <w:pStyle w:val="Ttulo2"/>
        <w:ind w:firstLine="851"/>
        <w:jc w:val="both"/>
        <w:rPr>
          <w:rFonts w:ascii="Arial" w:hAnsi="Arial" w:cs="Arial"/>
          <w:i w:val="0"/>
          <w:sz w:val="24"/>
          <w:szCs w:val="24"/>
        </w:rPr>
      </w:pPr>
      <w:r w:rsidRPr="001C3A5F">
        <w:rPr>
          <w:rFonts w:ascii="Arial" w:hAnsi="Arial" w:cs="Arial"/>
          <w:i w:val="0"/>
          <w:sz w:val="24"/>
          <w:szCs w:val="24"/>
        </w:rPr>
        <w:t>Art. 1</w:t>
      </w:r>
      <w:r w:rsidRPr="001C3A5F">
        <w:rPr>
          <w:rFonts w:ascii="Arial" w:hAnsi="Arial" w:cs="Arial"/>
          <w:i w:val="0"/>
          <w:sz w:val="24"/>
          <w:szCs w:val="24"/>
          <w:u w:val="single"/>
          <w:vertAlign w:val="superscript"/>
        </w:rPr>
        <w:t>°</w:t>
      </w:r>
      <w:r w:rsidRPr="001C3A5F">
        <w:rPr>
          <w:rFonts w:ascii="Arial" w:hAnsi="Arial" w:cs="Arial"/>
          <w:b w:val="0"/>
          <w:i w:val="0"/>
          <w:sz w:val="24"/>
          <w:szCs w:val="24"/>
          <w:vertAlign w:val="superscript"/>
        </w:rPr>
        <w:t xml:space="preserve"> </w:t>
      </w:r>
      <w:r w:rsidR="004C1E72">
        <w:rPr>
          <w:rFonts w:ascii="Arial" w:hAnsi="Arial" w:cs="Arial"/>
          <w:b w:val="0"/>
          <w:i w:val="0"/>
          <w:sz w:val="24"/>
          <w:szCs w:val="24"/>
        </w:rPr>
        <w:t xml:space="preserve">O art. 2º da Lei 930 de 18 de julho de 2018 passará a ter a seguinte redação </w:t>
      </w:r>
    </w:p>
    <w:p w:rsidR="001C3A5F" w:rsidRPr="001C3A5F" w:rsidRDefault="001C3A5F" w:rsidP="007D0858">
      <w:pPr>
        <w:ind w:firstLine="851"/>
        <w:jc w:val="both"/>
        <w:rPr>
          <w:rFonts w:ascii="Arial" w:hAnsi="Arial" w:cs="Arial"/>
          <w:b/>
        </w:rPr>
      </w:pPr>
    </w:p>
    <w:p w:rsidR="004D48BC" w:rsidRDefault="000911BA" w:rsidP="004D48BC">
      <w:pPr>
        <w:ind w:firstLine="851"/>
        <w:jc w:val="both"/>
        <w:rPr>
          <w:rFonts w:ascii="Arial" w:hAnsi="Arial" w:cs="Arial"/>
        </w:rPr>
      </w:pPr>
      <w:r>
        <w:rPr>
          <w:rFonts w:ascii="Arial" w:hAnsi="Arial" w:cs="Arial"/>
          <w:b/>
        </w:rPr>
        <w:t>“</w:t>
      </w:r>
      <w:r w:rsidRPr="001C3A5F">
        <w:rPr>
          <w:rFonts w:ascii="Arial" w:hAnsi="Arial" w:cs="Arial"/>
          <w:b/>
        </w:rPr>
        <w:t>Art. 2</w:t>
      </w:r>
      <w:r w:rsidRPr="001C3A5F">
        <w:rPr>
          <w:rFonts w:ascii="Arial" w:hAnsi="Arial" w:cs="Arial"/>
          <w:b/>
          <w:u w:val="single"/>
          <w:vertAlign w:val="superscript"/>
        </w:rPr>
        <w:t>°</w:t>
      </w:r>
      <w:r w:rsidRPr="001C3A5F">
        <w:rPr>
          <w:rFonts w:ascii="Arial" w:hAnsi="Arial" w:cs="Arial"/>
          <w:vertAlign w:val="superscript"/>
        </w:rPr>
        <w:t xml:space="preserve"> </w:t>
      </w:r>
      <w:r>
        <w:rPr>
          <w:rFonts w:ascii="Arial" w:hAnsi="Arial" w:cs="Arial"/>
        </w:rPr>
        <w:t>Fica o poder executivo autorizado a vincular como garantia e, como forma de pagamento das operações de crédito de que trata esta Lei, os recebíveis que se fizerem necessários, provenientes do produto de arrecadação do Fundo de Participação do Município(FPM)” .</w:t>
      </w:r>
    </w:p>
    <w:p w:rsidR="0061423C" w:rsidRDefault="0061423C" w:rsidP="007D0858">
      <w:pPr>
        <w:ind w:firstLine="851"/>
        <w:jc w:val="both"/>
        <w:rPr>
          <w:rFonts w:ascii="Arial" w:hAnsi="Arial" w:cs="Arial"/>
        </w:rPr>
      </w:pPr>
    </w:p>
    <w:p w:rsidR="0061423C" w:rsidRPr="001C3A5F" w:rsidRDefault="0061423C" w:rsidP="007D0858">
      <w:pPr>
        <w:ind w:firstLine="851"/>
        <w:jc w:val="both"/>
        <w:rPr>
          <w:rFonts w:ascii="Arial" w:hAnsi="Arial" w:cs="Arial"/>
          <w:snapToGrid w:val="0"/>
        </w:rPr>
      </w:pPr>
      <w:r w:rsidRPr="001C3A5F">
        <w:rPr>
          <w:rFonts w:ascii="Arial" w:hAnsi="Arial" w:cs="Arial"/>
          <w:b/>
        </w:rPr>
        <w:t xml:space="preserve">Art. </w:t>
      </w:r>
      <w:r w:rsidR="000911BA">
        <w:rPr>
          <w:rFonts w:ascii="Arial" w:hAnsi="Arial" w:cs="Arial"/>
          <w:b/>
        </w:rPr>
        <w:t>2</w:t>
      </w:r>
      <w:r w:rsidRPr="001C3A5F">
        <w:rPr>
          <w:rFonts w:ascii="Arial" w:hAnsi="Arial" w:cs="Arial"/>
          <w:b/>
          <w:u w:val="single"/>
          <w:vertAlign w:val="superscript"/>
        </w:rPr>
        <w:t>°</w:t>
      </w:r>
      <w:r w:rsidRPr="001C3A5F">
        <w:rPr>
          <w:rFonts w:ascii="Arial" w:hAnsi="Arial" w:cs="Arial"/>
          <w:vertAlign w:val="superscript"/>
        </w:rPr>
        <w:t xml:space="preserve"> </w:t>
      </w:r>
      <w:r w:rsidR="000911BA">
        <w:rPr>
          <w:rFonts w:ascii="Arial" w:hAnsi="Arial" w:cs="Arial"/>
          <w:snapToGrid w:val="0"/>
        </w:rPr>
        <w:t>Fica revogado o art. 2º da Lei 930 de 18 de julho de 2018</w:t>
      </w:r>
      <w:r w:rsidRPr="001C3A5F">
        <w:rPr>
          <w:rFonts w:ascii="Arial" w:hAnsi="Arial" w:cs="Arial"/>
          <w:snapToGrid w:val="0"/>
        </w:rPr>
        <w:t>.</w:t>
      </w:r>
    </w:p>
    <w:p w:rsidR="004D48BC" w:rsidRDefault="004D48BC" w:rsidP="007D0858">
      <w:pPr>
        <w:ind w:firstLine="851"/>
        <w:jc w:val="both"/>
        <w:rPr>
          <w:rFonts w:ascii="Arial" w:hAnsi="Arial" w:cs="Arial"/>
          <w:b/>
        </w:rPr>
      </w:pPr>
    </w:p>
    <w:p w:rsidR="004D48BC" w:rsidRDefault="004D48BC" w:rsidP="007D0858">
      <w:pPr>
        <w:ind w:firstLine="851"/>
        <w:jc w:val="both"/>
        <w:rPr>
          <w:rFonts w:ascii="Arial" w:hAnsi="Arial" w:cs="Arial"/>
          <w:b/>
        </w:rPr>
      </w:pPr>
    </w:p>
    <w:p w:rsidR="0061423C" w:rsidRPr="001C3A5F" w:rsidRDefault="0061423C" w:rsidP="007D0858">
      <w:pPr>
        <w:ind w:firstLine="851"/>
        <w:jc w:val="both"/>
        <w:rPr>
          <w:rFonts w:ascii="Arial" w:hAnsi="Arial" w:cs="Arial"/>
        </w:rPr>
      </w:pPr>
      <w:r w:rsidRPr="001C3A5F">
        <w:rPr>
          <w:rFonts w:ascii="Arial" w:hAnsi="Arial" w:cs="Arial"/>
          <w:b/>
        </w:rPr>
        <w:t xml:space="preserve">Art. </w:t>
      </w:r>
      <w:r w:rsidR="000911BA">
        <w:rPr>
          <w:rFonts w:ascii="Arial" w:hAnsi="Arial" w:cs="Arial"/>
          <w:b/>
        </w:rPr>
        <w:t>4</w:t>
      </w:r>
      <w:r w:rsidRPr="001C3A5F">
        <w:rPr>
          <w:rFonts w:ascii="Arial" w:hAnsi="Arial" w:cs="Arial"/>
          <w:b/>
          <w:u w:val="single"/>
          <w:vertAlign w:val="superscript"/>
        </w:rPr>
        <w:t>°</w:t>
      </w:r>
      <w:r w:rsidR="001D0AED" w:rsidRPr="001C3A5F">
        <w:rPr>
          <w:rFonts w:ascii="Arial" w:hAnsi="Arial" w:cs="Arial"/>
          <w:vertAlign w:val="superscript"/>
        </w:rPr>
        <w:t xml:space="preserve"> </w:t>
      </w:r>
      <w:r w:rsidRPr="001C3A5F">
        <w:rPr>
          <w:rFonts w:ascii="Arial" w:hAnsi="Arial" w:cs="Arial"/>
        </w:rPr>
        <w:t>Esta Lei entra em vigor na data de sua publicação.</w:t>
      </w:r>
    </w:p>
    <w:p w:rsidR="007D0858" w:rsidRPr="001C3A5F" w:rsidRDefault="007D0858" w:rsidP="007D0858">
      <w:pPr>
        <w:pStyle w:val="Recuodecorpodetexto"/>
        <w:ind w:left="0" w:firstLine="851"/>
        <w:jc w:val="both"/>
        <w:rPr>
          <w:rFonts w:ascii="Arial" w:hAnsi="Arial" w:cs="Arial"/>
        </w:rPr>
      </w:pPr>
    </w:p>
    <w:p w:rsidR="0061423C" w:rsidRPr="001C3A5F" w:rsidRDefault="00FC6E83" w:rsidP="000911BA">
      <w:pPr>
        <w:pStyle w:val="Recuodecorpodetexto"/>
        <w:tabs>
          <w:tab w:val="left" w:pos="5103"/>
        </w:tabs>
        <w:ind w:left="0"/>
        <w:jc w:val="both"/>
        <w:rPr>
          <w:rFonts w:ascii="Arial" w:hAnsi="Arial" w:cs="Arial"/>
        </w:rPr>
      </w:pPr>
      <w:r w:rsidRPr="001C3A5F">
        <w:rPr>
          <w:rFonts w:ascii="Arial" w:hAnsi="Arial" w:cs="Arial"/>
        </w:rPr>
        <w:t xml:space="preserve">Gabinete do Prefeito de </w:t>
      </w:r>
      <w:r w:rsidR="00A25AB6" w:rsidRPr="001C3A5F">
        <w:rPr>
          <w:rFonts w:ascii="Arial" w:hAnsi="Arial" w:cs="Arial"/>
        </w:rPr>
        <w:t>S</w:t>
      </w:r>
      <w:r w:rsidRPr="001C3A5F">
        <w:rPr>
          <w:rFonts w:ascii="Arial" w:hAnsi="Arial" w:cs="Arial"/>
        </w:rPr>
        <w:t>anta Margarida do Sul, em</w:t>
      </w:r>
      <w:r w:rsidR="0061423C" w:rsidRPr="001C3A5F">
        <w:rPr>
          <w:rFonts w:ascii="Arial" w:hAnsi="Arial" w:cs="Arial"/>
          <w:caps/>
        </w:rPr>
        <w:t xml:space="preserve"> </w:t>
      </w:r>
      <w:r w:rsidR="001C3A5F">
        <w:rPr>
          <w:rFonts w:ascii="Arial" w:hAnsi="Arial" w:cs="Arial"/>
          <w:caps/>
        </w:rPr>
        <w:t>2</w:t>
      </w:r>
      <w:r w:rsidR="000911BA">
        <w:rPr>
          <w:rFonts w:ascii="Arial" w:hAnsi="Arial" w:cs="Arial"/>
          <w:caps/>
        </w:rPr>
        <w:t>0</w:t>
      </w:r>
      <w:r w:rsidR="00A25AB6" w:rsidRPr="001C3A5F">
        <w:rPr>
          <w:rFonts w:ascii="Arial" w:hAnsi="Arial" w:cs="Arial"/>
          <w:caps/>
        </w:rPr>
        <w:t xml:space="preserve"> </w:t>
      </w:r>
      <w:r w:rsidR="00190DF0">
        <w:rPr>
          <w:rFonts w:ascii="Arial" w:hAnsi="Arial" w:cs="Arial"/>
        </w:rPr>
        <w:t>novem</w:t>
      </w:r>
      <w:r w:rsidR="001C3A5F">
        <w:rPr>
          <w:rFonts w:ascii="Arial" w:hAnsi="Arial" w:cs="Arial"/>
        </w:rPr>
        <w:t>bro</w:t>
      </w:r>
      <w:r w:rsidRPr="001C3A5F">
        <w:rPr>
          <w:rFonts w:ascii="Arial" w:hAnsi="Arial" w:cs="Arial"/>
        </w:rPr>
        <w:t xml:space="preserve"> de 201</w:t>
      </w:r>
      <w:r w:rsidR="00190DF0">
        <w:rPr>
          <w:rFonts w:ascii="Arial" w:hAnsi="Arial" w:cs="Arial"/>
        </w:rPr>
        <w:t>8</w:t>
      </w:r>
      <w:r w:rsidR="0061423C" w:rsidRPr="001C3A5F">
        <w:rPr>
          <w:rFonts w:ascii="Arial" w:hAnsi="Arial" w:cs="Arial"/>
        </w:rPr>
        <w:t>.</w:t>
      </w:r>
    </w:p>
    <w:p w:rsidR="0061423C" w:rsidRPr="001C3A5F" w:rsidRDefault="0061423C" w:rsidP="007D0858">
      <w:pPr>
        <w:pStyle w:val="Recuodecorpodetexto"/>
        <w:ind w:left="0" w:firstLine="851"/>
        <w:jc w:val="both"/>
        <w:rPr>
          <w:rFonts w:ascii="Arial" w:hAnsi="Arial" w:cs="Arial"/>
          <w:b/>
        </w:rPr>
      </w:pPr>
    </w:p>
    <w:p w:rsidR="0061423C" w:rsidRPr="001C3A5F" w:rsidRDefault="0061423C" w:rsidP="007D0858">
      <w:pPr>
        <w:pStyle w:val="Recuodecorpodetexto"/>
        <w:ind w:left="0" w:firstLine="851"/>
        <w:jc w:val="both"/>
        <w:rPr>
          <w:rFonts w:ascii="Arial" w:hAnsi="Arial" w:cs="Arial"/>
          <w:b/>
        </w:rPr>
      </w:pPr>
    </w:p>
    <w:p w:rsidR="0061423C" w:rsidRPr="001C3A5F" w:rsidRDefault="0061423C" w:rsidP="007D0858">
      <w:pPr>
        <w:pStyle w:val="Recuodecorpodetexto"/>
        <w:ind w:left="0" w:firstLine="851"/>
        <w:jc w:val="both"/>
        <w:rPr>
          <w:rFonts w:ascii="Arial" w:hAnsi="Arial" w:cs="Arial"/>
          <w:b/>
        </w:rPr>
      </w:pPr>
    </w:p>
    <w:p w:rsidR="0061423C" w:rsidRPr="001C3A5F" w:rsidRDefault="0061423C" w:rsidP="007D0858">
      <w:pPr>
        <w:pStyle w:val="Recuodecorpodetexto"/>
        <w:ind w:left="1080" w:firstLine="851"/>
        <w:jc w:val="both"/>
        <w:rPr>
          <w:rFonts w:ascii="Arial" w:hAnsi="Arial" w:cs="Arial"/>
        </w:rPr>
      </w:pPr>
    </w:p>
    <w:p w:rsidR="0061423C" w:rsidRPr="001C3A5F" w:rsidRDefault="0061423C" w:rsidP="007D0858">
      <w:pPr>
        <w:pStyle w:val="Corpodetexto"/>
        <w:ind w:firstLine="851"/>
        <w:jc w:val="center"/>
        <w:rPr>
          <w:rFonts w:ascii="Arial" w:hAnsi="Arial" w:cs="Arial"/>
          <w:b/>
          <w:color w:val="000000"/>
        </w:rPr>
      </w:pPr>
      <w:r w:rsidRPr="001C3A5F">
        <w:rPr>
          <w:rFonts w:ascii="Arial" w:hAnsi="Arial" w:cs="Arial"/>
          <w:b/>
          <w:color w:val="000000"/>
        </w:rPr>
        <w:t>Luiz Felipe Brenner Machado</w:t>
      </w:r>
    </w:p>
    <w:p w:rsidR="0061423C" w:rsidRPr="001C3A5F" w:rsidRDefault="0061423C" w:rsidP="007D0858">
      <w:pPr>
        <w:pStyle w:val="Corpodetexto"/>
        <w:ind w:firstLine="851"/>
        <w:jc w:val="center"/>
        <w:rPr>
          <w:rFonts w:ascii="Arial" w:hAnsi="Arial" w:cs="Arial"/>
          <w:b/>
          <w:color w:val="000000"/>
        </w:rPr>
      </w:pPr>
      <w:r w:rsidRPr="001C3A5F">
        <w:rPr>
          <w:rFonts w:ascii="Arial" w:hAnsi="Arial" w:cs="Arial"/>
          <w:b/>
          <w:color w:val="000000"/>
        </w:rPr>
        <w:t>Prefeito Municipal</w:t>
      </w:r>
    </w:p>
    <w:p w:rsidR="0061423C" w:rsidRPr="001C3A5F" w:rsidRDefault="0061423C" w:rsidP="007D0858">
      <w:pPr>
        <w:pStyle w:val="Corpodetexto"/>
        <w:ind w:firstLine="851"/>
        <w:rPr>
          <w:rFonts w:ascii="Arial" w:hAnsi="Arial" w:cs="Arial"/>
          <w:color w:val="000000"/>
        </w:rPr>
      </w:pPr>
    </w:p>
    <w:p w:rsidR="0061423C" w:rsidRPr="001C3A5F" w:rsidRDefault="0061423C" w:rsidP="007D0858">
      <w:pPr>
        <w:pStyle w:val="Corpodetexto"/>
        <w:ind w:firstLine="851"/>
        <w:rPr>
          <w:rFonts w:ascii="Arial" w:hAnsi="Arial" w:cs="Arial"/>
          <w:color w:val="000000"/>
        </w:rPr>
      </w:pPr>
    </w:p>
    <w:p w:rsidR="0061423C" w:rsidRPr="001C3A5F" w:rsidRDefault="0061423C" w:rsidP="007D0858">
      <w:pPr>
        <w:pStyle w:val="Corpodetexto"/>
        <w:ind w:firstLine="851"/>
        <w:rPr>
          <w:rFonts w:ascii="Arial" w:hAnsi="Arial" w:cs="Arial"/>
          <w:color w:val="000000"/>
        </w:rPr>
      </w:pPr>
    </w:p>
    <w:p w:rsidR="0061423C" w:rsidRPr="001C3A5F" w:rsidRDefault="0061423C" w:rsidP="007D0858">
      <w:pPr>
        <w:pStyle w:val="Corpodetexto"/>
        <w:ind w:firstLine="851"/>
        <w:rPr>
          <w:rFonts w:ascii="Arial" w:hAnsi="Arial" w:cs="Arial"/>
          <w:color w:val="000000"/>
        </w:rPr>
      </w:pPr>
    </w:p>
    <w:p w:rsidR="0061423C" w:rsidRPr="001C3A5F" w:rsidRDefault="0061423C" w:rsidP="007D0858">
      <w:pPr>
        <w:pStyle w:val="Corpodetexto"/>
        <w:ind w:firstLine="851"/>
        <w:rPr>
          <w:rFonts w:ascii="Arial" w:hAnsi="Arial" w:cs="Arial"/>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A25AB6" w:rsidRPr="001C3A5F" w:rsidRDefault="00A25AB6"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C53A38" w:rsidRDefault="00C53A38"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r w:rsidRPr="001C3A5F">
        <w:rPr>
          <w:rFonts w:ascii="Arial" w:hAnsi="Arial" w:cs="Arial"/>
          <w:b/>
          <w:color w:val="000000"/>
        </w:rPr>
        <w:t>Exposição de Motivos:</w:t>
      </w: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both"/>
        <w:rPr>
          <w:rFonts w:ascii="Arial" w:hAnsi="Arial" w:cs="Arial"/>
          <w:color w:val="000000"/>
        </w:rPr>
      </w:pPr>
      <w:r w:rsidRPr="001C3A5F">
        <w:rPr>
          <w:rFonts w:ascii="Arial" w:hAnsi="Arial" w:cs="Arial"/>
          <w:color w:val="000000"/>
        </w:rPr>
        <w:t xml:space="preserve">O presente Projeto de Lei que ora encaminhamos a esta Egrégia Casa </w:t>
      </w:r>
      <w:r w:rsidR="00C53A38" w:rsidRPr="001C3A5F">
        <w:rPr>
          <w:rFonts w:ascii="Arial" w:hAnsi="Arial" w:cs="Arial"/>
          <w:color w:val="000000"/>
        </w:rPr>
        <w:t>Legislativa,</w:t>
      </w:r>
      <w:r w:rsidR="00C53A38">
        <w:rPr>
          <w:rFonts w:ascii="Arial" w:hAnsi="Arial" w:cs="Arial"/>
          <w:color w:val="000000"/>
        </w:rPr>
        <w:t xml:space="preserve"> visa dar nova redação ao art.2º da Lei 930/2018, uma vez que por exigência do STN (Secretaria do Tesouro Nacional), em haver a substituição de contragarantia por garantia das Operações de Crédito através dos recursos do FPM.  </w:t>
      </w:r>
    </w:p>
    <w:p w:rsidR="0061423C" w:rsidRPr="001C3A5F" w:rsidRDefault="0061423C" w:rsidP="007D0858">
      <w:pPr>
        <w:pStyle w:val="Corpodetexto"/>
        <w:ind w:firstLine="851"/>
        <w:jc w:val="right"/>
        <w:rPr>
          <w:rFonts w:ascii="Arial" w:hAnsi="Arial" w:cs="Arial"/>
          <w:color w:val="000000"/>
        </w:rPr>
      </w:pPr>
    </w:p>
    <w:p w:rsidR="0061423C" w:rsidRPr="001C3A5F" w:rsidRDefault="0061423C" w:rsidP="007D0858">
      <w:pPr>
        <w:pStyle w:val="Corpodetexto"/>
        <w:ind w:firstLine="851"/>
        <w:jc w:val="right"/>
        <w:rPr>
          <w:rFonts w:ascii="Arial" w:hAnsi="Arial" w:cs="Arial"/>
          <w:color w:val="000000"/>
        </w:rPr>
      </w:pPr>
    </w:p>
    <w:p w:rsidR="0061423C" w:rsidRPr="001C3A5F" w:rsidRDefault="0061423C" w:rsidP="007D0858">
      <w:pPr>
        <w:pStyle w:val="Corpodetexto"/>
        <w:ind w:firstLine="851"/>
        <w:jc w:val="center"/>
        <w:rPr>
          <w:rFonts w:ascii="Arial" w:hAnsi="Arial" w:cs="Arial"/>
          <w:color w:val="000000"/>
        </w:rPr>
      </w:pPr>
      <w:r w:rsidRPr="001C3A5F">
        <w:rPr>
          <w:rFonts w:ascii="Arial" w:hAnsi="Arial" w:cs="Arial"/>
          <w:color w:val="000000"/>
        </w:rPr>
        <w:t>Atenciosamente.</w:t>
      </w:r>
    </w:p>
    <w:p w:rsidR="0061423C" w:rsidRPr="001C3A5F" w:rsidRDefault="0061423C" w:rsidP="007D0858">
      <w:pPr>
        <w:pStyle w:val="Corpodetexto"/>
        <w:ind w:firstLine="851"/>
        <w:jc w:val="right"/>
        <w:rPr>
          <w:rFonts w:ascii="Arial" w:hAnsi="Arial" w:cs="Arial"/>
          <w:color w:val="000000"/>
        </w:rPr>
      </w:pPr>
    </w:p>
    <w:p w:rsidR="0061423C" w:rsidRPr="001C3A5F" w:rsidRDefault="0061423C" w:rsidP="007D0858">
      <w:pPr>
        <w:pStyle w:val="Corpodetexto"/>
        <w:ind w:firstLine="851"/>
        <w:jc w:val="right"/>
        <w:rPr>
          <w:rFonts w:ascii="Arial" w:hAnsi="Arial" w:cs="Arial"/>
          <w:color w:val="000000"/>
        </w:rPr>
      </w:pPr>
    </w:p>
    <w:p w:rsidR="0061423C" w:rsidRPr="001C3A5F" w:rsidRDefault="0061423C" w:rsidP="007D0858">
      <w:pPr>
        <w:pStyle w:val="Corpodetexto"/>
        <w:ind w:firstLine="851"/>
        <w:jc w:val="right"/>
        <w:rPr>
          <w:rFonts w:ascii="Arial" w:hAnsi="Arial" w:cs="Arial"/>
          <w:color w:val="000000"/>
        </w:rPr>
      </w:pPr>
    </w:p>
    <w:p w:rsidR="0061423C" w:rsidRPr="001C3A5F" w:rsidRDefault="0061423C" w:rsidP="007D0858">
      <w:pPr>
        <w:pStyle w:val="Corpodetexto"/>
        <w:ind w:firstLine="851"/>
        <w:jc w:val="center"/>
        <w:rPr>
          <w:rFonts w:ascii="Arial" w:hAnsi="Arial" w:cs="Arial"/>
          <w:b/>
          <w:color w:val="000000"/>
        </w:rPr>
      </w:pPr>
      <w:r w:rsidRPr="001C3A5F">
        <w:rPr>
          <w:rFonts w:ascii="Arial" w:hAnsi="Arial" w:cs="Arial"/>
          <w:b/>
          <w:color w:val="000000"/>
        </w:rPr>
        <w:t>Luiz Felipe Brenner Machado</w:t>
      </w:r>
    </w:p>
    <w:p w:rsidR="0061423C" w:rsidRPr="001C3A5F" w:rsidRDefault="0061423C" w:rsidP="007D0858">
      <w:pPr>
        <w:pStyle w:val="Corpodetexto"/>
        <w:ind w:firstLine="851"/>
        <w:jc w:val="center"/>
        <w:rPr>
          <w:rFonts w:ascii="Arial" w:hAnsi="Arial" w:cs="Arial"/>
          <w:b/>
          <w:color w:val="000000"/>
        </w:rPr>
      </w:pPr>
      <w:r w:rsidRPr="001C3A5F">
        <w:rPr>
          <w:rFonts w:ascii="Arial" w:hAnsi="Arial" w:cs="Arial"/>
          <w:b/>
          <w:color w:val="000000"/>
        </w:rPr>
        <w:t>Prefeito Municipal</w:t>
      </w: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pStyle w:val="Corpodetexto"/>
        <w:ind w:firstLine="851"/>
        <w:jc w:val="center"/>
        <w:rPr>
          <w:rFonts w:ascii="Arial" w:hAnsi="Arial" w:cs="Arial"/>
          <w:b/>
          <w:color w:val="000000"/>
        </w:rPr>
      </w:pPr>
    </w:p>
    <w:p w:rsidR="0061423C" w:rsidRPr="001C3A5F" w:rsidRDefault="0061423C" w:rsidP="007D0858">
      <w:pPr>
        <w:ind w:firstLine="851"/>
        <w:rPr>
          <w:rFonts w:ascii="Arial" w:hAnsi="Arial" w:cs="Arial"/>
          <w:b/>
        </w:rPr>
      </w:pPr>
    </w:p>
    <w:p w:rsidR="0061423C" w:rsidRPr="001C3A5F" w:rsidRDefault="0061423C" w:rsidP="007D0858">
      <w:pPr>
        <w:ind w:firstLine="851"/>
        <w:rPr>
          <w:rFonts w:ascii="Arial" w:hAnsi="Arial" w:cs="Arial"/>
          <w:b/>
        </w:rPr>
      </w:pPr>
    </w:p>
    <w:p w:rsidR="0061423C" w:rsidRPr="001C3A5F" w:rsidRDefault="0061423C" w:rsidP="007D0858">
      <w:pPr>
        <w:ind w:firstLine="851"/>
        <w:rPr>
          <w:rFonts w:ascii="Arial" w:hAnsi="Arial" w:cs="Arial"/>
          <w:b/>
        </w:rPr>
      </w:pPr>
    </w:p>
    <w:p w:rsidR="0061423C" w:rsidRPr="001C3A5F" w:rsidRDefault="0061423C" w:rsidP="007D0858">
      <w:pPr>
        <w:ind w:firstLine="851"/>
        <w:rPr>
          <w:rFonts w:ascii="Arial" w:hAnsi="Arial" w:cs="Arial"/>
          <w:b/>
        </w:rPr>
      </w:pPr>
    </w:p>
    <w:p w:rsidR="0061423C" w:rsidRPr="001C3A5F" w:rsidRDefault="0061423C" w:rsidP="007D0858">
      <w:pPr>
        <w:ind w:firstLine="851"/>
        <w:rPr>
          <w:rFonts w:ascii="Arial" w:hAnsi="Arial" w:cs="Arial"/>
          <w:b/>
        </w:rPr>
      </w:pPr>
    </w:p>
    <w:p w:rsidR="0061423C" w:rsidRPr="001C3A5F" w:rsidRDefault="0061423C" w:rsidP="007D0858">
      <w:pPr>
        <w:pStyle w:val="Ttulo1"/>
        <w:ind w:firstLine="851"/>
        <w:rPr>
          <w:rFonts w:ascii="Arial" w:hAnsi="Arial" w:cs="Arial"/>
          <w:b w:val="0"/>
          <w:sz w:val="24"/>
          <w:szCs w:val="24"/>
        </w:rPr>
      </w:pPr>
      <w:r w:rsidRPr="001C3A5F">
        <w:rPr>
          <w:rFonts w:ascii="Arial" w:hAnsi="Arial" w:cs="Arial"/>
          <w:sz w:val="24"/>
          <w:szCs w:val="24"/>
        </w:rPr>
        <w:t xml:space="preserve">                           </w:t>
      </w:r>
    </w:p>
    <w:p w:rsidR="005A6661" w:rsidRPr="001C3A5F" w:rsidRDefault="00C53A38" w:rsidP="007D0858">
      <w:pPr>
        <w:ind w:firstLine="851"/>
        <w:rPr>
          <w:rFonts w:ascii="Arial" w:hAnsi="Arial" w:cs="Arial"/>
        </w:rPr>
      </w:pPr>
    </w:p>
    <w:p w:rsidR="007D0858" w:rsidRPr="001C3A5F" w:rsidRDefault="007D0858">
      <w:pPr>
        <w:ind w:firstLine="851"/>
        <w:rPr>
          <w:rFonts w:ascii="Arial" w:hAnsi="Arial" w:cs="Arial"/>
        </w:rPr>
      </w:pPr>
    </w:p>
    <w:sectPr w:rsidR="007D0858" w:rsidRPr="001C3A5F" w:rsidSect="004C1E72">
      <w:pgSz w:w="11906" w:h="16838"/>
      <w:pgMar w:top="1417" w:right="1274"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1423C"/>
    <w:rsid w:val="000911BA"/>
    <w:rsid w:val="000E05EC"/>
    <w:rsid w:val="00137438"/>
    <w:rsid w:val="00190DF0"/>
    <w:rsid w:val="001A71D1"/>
    <w:rsid w:val="001C3A39"/>
    <w:rsid w:val="001C3A5F"/>
    <w:rsid w:val="001D0AED"/>
    <w:rsid w:val="00235AE4"/>
    <w:rsid w:val="0029124A"/>
    <w:rsid w:val="002A736E"/>
    <w:rsid w:val="0047187F"/>
    <w:rsid w:val="004C1E72"/>
    <w:rsid w:val="004D48BC"/>
    <w:rsid w:val="004D5EE3"/>
    <w:rsid w:val="005A4EDD"/>
    <w:rsid w:val="0061423C"/>
    <w:rsid w:val="00623DED"/>
    <w:rsid w:val="00633209"/>
    <w:rsid w:val="00643A93"/>
    <w:rsid w:val="007D0858"/>
    <w:rsid w:val="008B0991"/>
    <w:rsid w:val="00947F20"/>
    <w:rsid w:val="00991F18"/>
    <w:rsid w:val="009E5663"/>
    <w:rsid w:val="009F0B1C"/>
    <w:rsid w:val="00A25AB6"/>
    <w:rsid w:val="00A279AD"/>
    <w:rsid w:val="00A97804"/>
    <w:rsid w:val="00AE501F"/>
    <w:rsid w:val="00B46E77"/>
    <w:rsid w:val="00BF3364"/>
    <w:rsid w:val="00C53A38"/>
    <w:rsid w:val="00CB3725"/>
    <w:rsid w:val="00CB3FDD"/>
    <w:rsid w:val="00CC3C52"/>
    <w:rsid w:val="00D2119E"/>
    <w:rsid w:val="00E85548"/>
    <w:rsid w:val="00F64AC1"/>
    <w:rsid w:val="00FC6E8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23C"/>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61423C"/>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unhideWhenUsed/>
    <w:qFormat/>
    <w:rsid w:val="0061423C"/>
    <w:pPr>
      <w:keepNext/>
      <w:spacing w:before="240" w:after="60"/>
      <w:outlineLvl w:val="1"/>
    </w:pPr>
    <w:rPr>
      <w:rFonts w:ascii="Cambria" w:hAnsi="Cambria"/>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1423C"/>
    <w:rPr>
      <w:rFonts w:ascii="Cambria" w:eastAsia="Times New Roman" w:hAnsi="Cambria" w:cs="Times New Roman"/>
      <w:b/>
      <w:bCs/>
      <w:kern w:val="32"/>
      <w:sz w:val="32"/>
      <w:szCs w:val="32"/>
      <w:lang w:eastAsia="pt-BR"/>
    </w:rPr>
  </w:style>
  <w:style w:type="character" w:customStyle="1" w:styleId="Ttulo2Char">
    <w:name w:val="Título 2 Char"/>
    <w:basedOn w:val="Fontepargpadro"/>
    <w:link w:val="Ttulo2"/>
    <w:rsid w:val="0061423C"/>
    <w:rPr>
      <w:rFonts w:ascii="Cambria" w:eastAsia="Times New Roman" w:hAnsi="Cambria" w:cs="Times New Roman"/>
      <w:b/>
      <w:bCs/>
      <w:i/>
      <w:iCs/>
      <w:sz w:val="28"/>
      <w:szCs w:val="28"/>
      <w:lang w:eastAsia="pt-BR"/>
    </w:rPr>
  </w:style>
  <w:style w:type="paragraph" w:styleId="Corpodetexto">
    <w:name w:val="Body Text"/>
    <w:basedOn w:val="Normal"/>
    <w:link w:val="CorpodetextoChar"/>
    <w:semiHidden/>
    <w:unhideWhenUsed/>
    <w:rsid w:val="0061423C"/>
    <w:rPr>
      <w:color w:val="FF0000"/>
    </w:rPr>
  </w:style>
  <w:style w:type="character" w:customStyle="1" w:styleId="CorpodetextoChar">
    <w:name w:val="Corpo de texto Char"/>
    <w:basedOn w:val="Fontepargpadro"/>
    <w:link w:val="Corpodetexto"/>
    <w:semiHidden/>
    <w:rsid w:val="0061423C"/>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unhideWhenUsed/>
    <w:rsid w:val="0061423C"/>
    <w:pPr>
      <w:ind w:left="3780"/>
    </w:pPr>
  </w:style>
  <w:style w:type="character" w:customStyle="1" w:styleId="RecuodecorpodetextoChar">
    <w:name w:val="Recuo de corpo de texto Char"/>
    <w:basedOn w:val="Fontepargpadro"/>
    <w:link w:val="Recuodecorpodetexto"/>
    <w:semiHidden/>
    <w:rsid w:val="0061423C"/>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7D0858"/>
    <w:rPr>
      <w:rFonts w:ascii="Tahoma" w:hAnsi="Tahoma" w:cs="Tahoma"/>
      <w:sz w:val="16"/>
      <w:szCs w:val="16"/>
    </w:rPr>
  </w:style>
  <w:style w:type="character" w:customStyle="1" w:styleId="TextodebaloChar">
    <w:name w:val="Texto de balão Char"/>
    <w:basedOn w:val="Fontepargpadro"/>
    <w:link w:val="Textodebalo"/>
    <w:uiPriority w:val="99"/>
    <w:semiHidden/>
    <w:rsid w:val="007D0858"/>
    <w:rPr>
      <w:rFonts w:ascii="Tahoma" w:eastAsia="Times New Roman" w:hAnsi="Tahoma" w:cs="Tahoma"/>
      <w:sz w:val="16"/>
      <w:szCs w:val="16"/>
      <w:lang w:eastAsia="pt-BR"/>
    </w:rPr>
  </w:style>
</w:styles>
</file>

<file path=word/webSettings.xml><?xml version="1.0" encoding="utf-8"?>
<w:webSettings xmlns:r="http://schemas.openxmlformats.org/officeDocument/2006/relationships" xmlns:w="http://schemas.openxmlformats.org/wordprocessingml/2006/main">
  <w:divs>
    <w:div w:id="816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188</Words>
  <Characters>1018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3</cp:revision>
  <cp:lastPrinted>2018-11-26T11:28:00Z</cp:lastPrinted>
  <dcterms:created xsi:type="dcterms:W3CDTF">2018-11-26T12:27:00Z</dcterms:created>
  <dcterms:modified xsi:type="dcterms:W3CDTF">2018-11-26T12:37:00Z</dcterms:modified>
</cp:coreProperties>
</file>