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029" w:rsidRDefault="007A5029" w:rsidP="00671EBA">
      <w:pPr>
        <w:jc w:val="center"/>
        <w:rPr>
          <w:rFonts w:ascii="Arial" w:hAnsi="Arial" w:cs="Arial"/>
        </w:rPr>
      </w:pPr>
    </w:p>
    <w:p w:rsidR="00671EBA" w:rsidRDefault="00671EBA" w:rsidP="00671E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PROJETO DE LEI Nº.</w:t>
      </w:r>
      <w:r w:rsidR="005F6552">
        <w:rPr>
          <w:rFonts w:ascii="Arial" w:hAnsi="Arial" w:cs="Arial"/>
        </w:rPr>
        <w:t xml:space="preserve"> </w:t>
      </w:r>
      <w:r w:rsidR="00C06FA5">
        <w:rPr>
          <w:rFonts w:ascii="Arial" w:hAnsi="Arial" w:cs="Arial"/>
        </w:rPr>
        <w:t>0</w:t>
      </w:r>
      <w:r w:rsidR="008431A6">
        <w:rPr>
          <w:rFonts w:ascii="Arial" w:hAnsi="Arial" w:cs="Arial"/>
        </w:rPr>
        <w:t>2</w:t>
      </w:r>
      <w:r w:rsidR="007E2949">
        <w:rPr>
          <w:rFonts w:ascii="Arial" w:hAnsi="Arial" w:cs="Arial"/>
        </w:rPr>
        <w:t>2</w:t>
      </w:r>
      <w:r w:rsidR="007A50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 w:rsidR="00E03D06">
        <w:rPr>
          <w:rFonts w:ascii="Arial" w:hAnsi="Arial" w:cs="Arial"/>
        </w:rPr>
        <w:t>2</w:t>
      </w:r>
      <w:r w:rsidR="00C06FA5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DE </w:t>
      </w:r>
      <w:r w:rsidR="00C06FA5">
        <w:rPr>
          <w:rFonts w:ascii="Arial" w:hAnsi="Arial" w:cs="Arial"/>
        </w:rPr>
        <w:t>JUNHO</w:t>
      </w:r>
      <w:r>
        <w:rPr>
          <w:rFonts w:ascii="Arial" w:hAnsi="Arial" w:cs="Arial"/>
        </w:rPr>
        <w:t xml:space="preserve"> DE 201</w:t>
      </w:r>
      <w:r w:rsidR="00C06FA5">
        <w:rPr>
          <w:rFonts w:ascii="Arial" w:hAnsi="Arial" w:cs="Arial"/>
        </w:rPr>
        <w:t>8</w:t>
      </w:r>
      <w:r>
        <w:rPr>
          <w:rFonts w:ascii="Arial" w:hAnsi="Arial" w:cs="Arial"/>
        </w:rPr>
        <w:t>.</w:t>
      </w:r>
    </w:p>
    <w:p w:rsidR="00671EBA" w:rsidRDefault="00671EBA" w:rsidP="00671EBA">
      <w:pPr>
        <w:pStyle w:val="Ttulo3"/>
        <w:ind w:left="5103"/>
        <w:jc w:val="both"/>
        <w:rPr>
          <w:rFonts w:ascii="Arial" w:hAnsi="Arial" w:cs="Arial"/>
          <w:b w:val="0"/>
          <w:bCs w:val="0"/>
          <w:i/>
          <w:sz w:val="22"/>
          <w:szCs w:val="22"/>
        </w:rPr>
      </w:pPr>
      <w:r>
        <w:rPr>
          <w:rFonts w:ascii="Arial" w:hAnsi="Arial" w:cs="Arial"/>
          <w:b w:val="0"/>
          <w:i/>
          <w:snapToGrid w:val="0"/>
          <w:sz w:val="22"/>
          <w:szCs w:val="22"/>
        </w:rPr>
        <w:t>Autoriza contratação temporária de excepcional interesse público e dá outras providências</w:t>
      </w:r>
      <w:r>
        <w:rPr>
          <w:rFonts w:ascii="Arial" w:hAnsi="Arial" w:cs="Arial"/>
          <w:b w:val="0"/>
          <w:i/>
          <w:sz w:val="22"/>
          <w:szCs w:val="22"/>
        </w:rPr>
        <w:t>.</w:t>
      </w:r>
    </w:p>
    <w:p w:rsidR="00671EBA" w:rsidRDefault="00671EBA" w:rsidP="00671EBA">
      <w:pPr>
        <w:pStyle w:val="Ttulo2"/>
        <w:jc w:val="both"/>
        <w:rPr>
          <w:rFonts w:ascii="Arial" w:hAnsi="Arial" w:cs="Arial"/>
          <w:b w:val="0"/>
          <w:color w:val="auto"/>
          <w:szCs w:val="24"/>
        </w:rPr>
      </w:pPr>
    </w:p>
    <w:p w:rsidR="00671EBA" w:rsidRDefault="00671EBA" w:rsidP="00671EBA">
      <w:pPr>
        <w:pStyle w:val="Ttulo2"/>
        <w:jc w:val="both"/>
        <w:rPr>
          <w:rFonts w:ascii="Arial" w:hAnsi="Arial" w:cs="Arial"/>
          <w:b w:val="0"/>
          <w:color w:val="auto"/>
          <w:szCs w:val="24"/>
        </w:rPr>
      </w:pPr>
      <w:r>
        <w:rPr>
          <w:rFonts w:ascii="Arial" w:hAnsi="Arial" w:cs="Arial"/>
          <w:b w:val="0"/>
          <w:color w:val="auto"/>
          <w:szCs w:val="24"/>
        </w:rPr>
        <w:t>Art. 1</w:t>
      </w:r>
      <w:r>
        <w:rPr>
          <w:rFonts w:ascii="Arial" w:hAnsi="Arial" w:cs="Arial"/>
          <w:b w:val="0"/>
          <w:color w:val="auto"/>
          <w:szCs w:val="24"/>
          <w:u w:val="single"/>
          <w:vertAlign w:val="superscript"/>
        </w:rPr>
        <w:t>°</w:t>
      </w:r>
      <w:r>
        <w:rPr>
          <w:rFonts w:ascii="Arial" w:hAnsi="Arial" w:cs="Arial"/>
          <w:b w:val="0"/>
          <w:color w:val="auto"/>
          <w:szCs w:val="24"/>
          <w:vertAlign w:val="superscript"/>
        </w:rPr>
        <w:t xml:space="preserve"> </w:t>
      </w:r>
      <w:r>
        <w:rPr>
          <w:rFonts w:ascii="Arial" w:hAnsi="Arial" w:cs="Arial"/>
          <w:b w:val="0"/>
          <w:color w:val="auto"/>
          <w:szCs w:val="24"/>
        </w:rPr>
        <w:t>- Fica o Município de Santa Margarida do Sul autorizado, com base no Art. 37, inciso IX, da Constituição Federal a contratar temporariamente por excepcional interesse público o seguinte servidor: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690"/>
        <w:gridCol w:w="2520"/>
        <w:gridCol w:w="1980"/>
        <w:gridCol w:w="2786"/>
      </w:tblGrid>
      <w:tr w:rsidR="00671EBA" w:rsidTr="00671EBA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BA" w:rsidRDefault="00671EBA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Quantidade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BA" w:rsidRDefault="00671EBA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Função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BA" w:rsidRDefault="00671EBA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Carga Horária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BA" w:rsidRDefault="00671EBA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Vencimento Mensal</w:t>
            </w:r>
          </w:p>
        </w:tc>
      </w:tr>
      <w:tr w:rsidR="00671EBA" w:rsidTr="00671EBA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BA" w:rsidRDefault="00671EBA" w:rsidP="00C06FA5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0</w:t>
            </w:r>
            <w:r w:rsidR="00C06FA5">
              <w:rPr>
                <w:rFonts w:ascii="Arial" w:hAnsi="Arial" w:cs="Arial"/>
                <w:snapToGrid w:val="0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BA" w:rsidRDefault="00C06FA5" w:rsidP="005071D7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Médico Clínico</w:t>
            </w:r>
            <w:r w:rsidR="008431A6">
              <w:rPr>
                <w:rFonts w:ascii="Arial" w:hAnsi="Arial" w:cs="Arial"/>
                <w:snapToGrid w:val="0"/>
              </w:rPr>
              <w:t xml:space="preserve"> </w:t>
            </w:r>
            <w:r>
              <w:rPr>
                <w:rFonts w:ascii="Arial" w:hAnsi="Arial" w:cs="Arial"/>
                <w:snapToGrid w:val="0"/>
              </w:rPr>
              <w:t>Geral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BA" w:rsidRDefault="00E85A4C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20</w:t>
            </w:r>
            <w:r w:rsidR="00671EBA">
              <w:rPr>
                <w:rFonts w:ascii="Arial" w:hAnsi="Arial" w:cs="Arial"/>
                <w:snapToGrid w:val="0"/>
              </w:rPr>
              <w:t>h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BA" w:rsidRDefault="00671EBA" w:rsidP="00C06FA5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R$ </w:t>
            </w:r>
            <w:r w:rsidR="00C06FA5">
              <w:rPr>
                <w:rFonts w:ascii="Arial" w:hAnsi="Arial" w:cs="Arial"/>
                <w:snapToGrid w:val="0"/>
              </w:rPr>
              <w:t>4.558,55</w:t>
            </w:r>
          </w:p>
        </w:tc>
      </w:tr>
    </w:tbl>
    <w:p w:rsidR="008431A6" w:rsidRDefault="008431A6" w:rsidP="00671EBA">
      <w:pPr>
        <w:jc w:val="both"/>
        <w:rPr>
          <w:rFonts w:ascii="Arial" w:hAnsi="Arial" w:cs="Arial"/>
        </w:rPr>
      </w:pPr>
    </w:p>
    <w:p w:rsidR="00671EBA" w:rsidRDefault="00671EBA" w:rsidP="00671E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Art. 2</w:t>
      </w:r>
      <w:r>
        <w:rPr>
          <w:rFonts w:ascii="Arial" w:hAnsi="Arial" w:cs="Arial"/>
          <w:u w:val="single"/>
          <w:vertAlign w:val="superscript"/>
        </w:rPr>
        <w:t>°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 xml:space="preserve">- A Contratação será realizada em caráter administrativo, pelo período </w:t>
      </w:r>
      <w:r w:rsidR="00C06FA5">
        <w:rPr>
          <w:rFonts w:ascii="Arial" w:hAnsi="Arial" w:cs="Arial"/>
        </w:rPr>
        <w:t>enquanto perdurar o afastamento do titular do cargo nos termos do artigo 107 do parágrafo único da lei 450/2009.</w:t>
      </w:r>
    </w:p>
    <w:p w:rsidR="00671EBA" w:rsidRDefault="00671EBA" w:rsidP="00671E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Parágrafo Único - Antes do final do prazo definido no contrato, este será rescindido notificando-se o contratado da rescisão com prazo mínimo de 15 (quinze) dias de antecedência.</w:t>
      </w:r>
    </w:p>
    <w:p w:rsidR="008431A6" w:rsidRDefault="008431A6" w:rsidP="00671EBA">
      <w:pPr>
        <w:jc w:val="both"/>
        <w:rPr>
          <w:rFonts w:ascii="Arial" w:hAnsi="Arial" w:cs="Arial"/>
        </w:rPr>
      </w:pPr>
    </w:p>
    <w:p w:rsidR="00671EBA" w:rsidRDefault="00671EBA" w:rsidP="00671EBA">
      <w:pPr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</w:rPr>
        <w:t>Art. 3</w:t>
      </w:r>
      <w:r>
        <w:rPr>
          <w:rFonts w:ascii="Arial" w:hAnsi="Arial" w:cs="Arial"/>
          <w:u w:val="single"/>
          <w:vertAlign w:val="superscript"/>
        </w:rPr>
        <w:t>°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 xml:space="preserve">- </w:t>
      </w:r>
      <w:r>
        <w:rPr>
          <w:rFonts w:ascii="Arial" w:hAnsi="Arial" w:cs="Arial"/>
          <w:snapToGrid w:val="0"/>
        </w:rPr>
        <w:t>O contrato de que trata o art. 1º será de natureza administrativa, ficando assegurado ao contratado os direitos previstos no Regime Jurídico dos Servidores do Município.</w:t>
      </w:r>
      <w:r w:rsidR="00545411">
        <w:rPr>
          <w:rFonts w:ascii="Arial" w:hAnsi="Arial" w:cs="Arial"/>
          <w:snapToGrid w:val="0"/>
        </w:rPr>
        <w:t xml:space="preserve"> </w:t>
      </w:r>
    </w:p>
    <w:p w:rsidR="008431A6" w:rsidRDefault="008431A6" w:rsidP="00671EBA">
      <w:pPr>
        <w:jc w:val="both"/>
        <w:rPr>
          <w:rFonts w:ascii="Arial" w:hAnsi="Arial" w:cs="Arial"/>
        </w:rPr>
      </w:pPr>
    </w:p>
    <w:p w:rsidR="00671EBA" w:rsidRPr="00C06FA5" w:rsidRDefault="00671EBA" w:rsidP="00671EBA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</w:rPr>
        <w:t>Art. 4</w:t>
      </w:r>
      <w:r>
        <w:rPr>
          <w:rFonts w:ascii="Arial" w:hAnsi="Arial" w:cs="Arial"/>
          <w:u w:val="single"/>
          <w:vertAlign w:val="superscript"/>
        </w:rPr>
        <w:t>°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 xml:space="preserve">- As especificações das atribuições, das condições de trabalho, dos requisitos para a contratação são as constantes no Anexo I da categoria funcional: </w:t>
      </w:r>
      <w:r w:rsidR="00C06FA5" w:rsidRPr="00C06FA5">
        <w:rPr>
          <w:rFonts w:ascii="Arial" w:hAnsi="Arial" w:cs="Arial"/>
          <w:b/>
          <w:i/>
        </w:rPr>
        <w:t>Médico Clínico Geral</w:t>
      </w:r>
    </w:p>
    <w:p w:rsidR="008431A6" w:rsidRDefault="008431A6" w:rsidP="00671EBA">
      <w:pPr>
        <w:jc w:val="both"/>
        <w:rPr>
          <w:rFonts w:ascii="Arial" w:hAnsi="Arial" w:cs="Arial"/>
        </w:rPr>
      </w:pPr>
    </w:p>
    <w:p w:rsidR="00671EBA" w:rsidRDefault="00671EBA" w:rsidP="00671EBA">
      <w:pPr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</w:rPr>
        <w:t>Art. 5</w:t>
      </w:r>
      <w:r>
        <w:rPr>
          <w:rFonts w:ascii="Arial" w:hAnsi="Arial" w:cs="Arial"/>
          <w:u w:val="single"/>
          <w:vertAlign w:val="superscript"/>
        </w:rPr>
        <w:t>°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 xml:space="preserve">- </w:t>
      </w:r>
      <w:r>
        <w:rPr>
          <w:rFonts w:ascii="Arial" w:hAnsi="Arial" w:cs="Arial"/>
          <w:snapToGrid w:val="0"/>
        </w:rPr>
        <w:t xml:space="preserve">A despesa decorrente desta Lei será atendida por conta da seguinte dotação orçamentária: </w:t>
      </w:r>
    </w:p>
    <w:p w:rsidR="00C06FA5" w:rsidRDefault="00C06FA5" w:rsidP="00671EBA">
      <w:pPr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2017 – Manutenção das Atividades da Secretaria</w:t>
      </w:r>
    </w:p>
    <w:p w:rsidR="00671EBA" w:rsidRDefault="00671EBA" w:rsidP="00671EBA">
      <w:pPr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(</w:t>
      </w:r>
      <w:r w:rsidR="005071D7">
        <w:rPr>
          <w:rFonts w:ascii="Arial" w:hAnsi="Arial" w:cs="Arial"/>
          <w:snapToGrid w:val="0"/>
        </w:rPr>
        <w:t>1</w:t>
      </w:r>
      <w:r w:rsidR="00C06FA5">
        <w:rPr>
          <w:rFonts w:ascii="Arial" w:hAnsi="Arial" w:cs="Arial"/>
          <w:snapToGrid w:val="0"/>
        </w:rPr>
        <w:t>83</w:t>
      </w:r>
      <w:r>
        <w:rPr>
          <w:rFonts w:ascii="Arial" w:hAnsi="Arial" w:cs="Arial"/>
          <w:snapToGrid w:val="0"/>
        </w:rPr>
        <w:t>) 319011 – Venc. e Vantagens fixas – pessoal civil.</w:t>
      </w:r>
    </w:p>
    <w:p w:rsidR="00671EBA" w:rsidRDefault="00671EBA" w:rsidP="00671EBA">
      <w:pPr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(</w:t>
      </w:r>
      <w:r w:rsidR="00C06FA5">
        <w:rPr>
          <w:rFonts w:ascii="Arial" w:hAnsi="Arial" w:cs="Arial"/>
          <w:snapToGrid w:val="0"/>
        </w:rPr>
        <w:t>184</w:t>
      </w:r>
      <w:r>
        <w:rPr>
          <w:rFonts w:ascii="Arial" w:hAnsi="Arial" w:cs="Arial"/>
          <w:snapToGrid w:val="0"/>
        </w:rPr>
        <w:t>) 319013 – Obrigações patronais</w:t>
      </w:r>
    </w:p>
    <w:p w:rsidR="00671EBA" w:rsidRDefault="00671EBA" w:rsidP="00671E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Art. 6</w:t>
      </w:r>
      <w:r>
        <w:rPr>
          <w:rFonts w:ascii="Arial" w:hAnsi="Arial" w:cs="Arial"/>
          <w:u w:val="single"/>
          <w:vertAlign w:val="superscript"/>
        </w:rPr>
        <w:t>°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>- Esta Lei entra em vigor na data de sua publicação.</w:t>
      </w:r>
    </w:p>
    <w:p w:rsidR="00671EBA" w:rsidRDefault="00671EBA" w:rsidP="005071D7">
      <w:pPr>
        <w:jc w:val="both"/>
        <w:rPr>
          <w:rFonts w:ascii="Arial" w:hAnsi="Arial" w:cs="Arial"/>
        </w:rPr>
      </w:pPr>
      <w:r w:rsidRPr="004F4849">
        <w:rPr>
          <w:rFonts w:ascii="Arial" w:hAnsi="Arial" w:cs="Arial"/>
          <w:sz w:val="22"/>
          <w:szCs w:val="22"/>
        </w:rPr>
        <w:t xml:space="preserve">GABINETE DO PREFEITO DE SANTA MARGARIDA DO SUL, EM </w:t>
      </w:r>
      <w:r w:rsidR="00E03D06" w:rsidRPr="004F4849">
        <w:rPr>
          <w:rFonts w:ascii="Arial" w:hAnsi="Arial" w:cs="Arial"/>
          <w:sz w:val="22"/>
          <w:szCs w:val="22"/>
        </w:rPr>
        <w:t>2</w:t>
      </w:r>
      <w:r w:rsidR="008431A6" w:rsidRPr="004F4849">
        <w:rPr>
          <w:rFonts w:ascii="Arial" w:hAnsi="Arial" w:cs="Arial"/>
          <w:sz w:val="22"/>
          <w:szCs w:val="22"/>
        </w:rPr>
        <w:t>5</w:t>
      </w:r>
      <w:r w:rsidR="005071D7" w:rsidRPr="004F4849">
        <w:rPr>
          <w:rFonts w:ascii="Arial" w:hAnsi="Arial" w:cs="Arial"/>
          <w:sz w:val="22"/>
          <w:szCs w:val="22"/>
        </w:rPr>
        <w:t xml:space="preserve"> </w:t>
      </w:r>
      <w:r w:rsidRPr="004F4849">
        <w:rPr>
          <w:rFonts w:ascii="Arial" w:hAnsi="Arial" w:cs="Arial"/>
          <w:sz w:val="22"/>
          <w:szCs w:val="22"/>
        </w:rPr>
        <w:t xml:space="preserve">DE </w:t>
      </w:r>
      <w:r w:rsidR="008431A6" w:rsidRPr="004F4849">
        <w:rPr>
          <w:rFonts w:ascii="Arial" w:hAnsi="Arial" w:cs="Arial"/>
          <w:sz w:val="22"/>
          <w:szCs w:val="22"/>
        </w:rPr>
        <w:t>JUNHO</w:t>
      </w:r>
      <w:r w:rsidR="00E03D06" w:rsidRPr="004F4849">
        <w:rPr>
          <w:rFonts w:ascii="Arial" w:hAnsi="Arial" w:cs="Arial"/>
          <w:sz w:val="22"/>
          <w:szCs w:val="22"/>
        </w:rPr>
        <w:t xml:space="preserve"> </w:t>
      </w:r>
      <w:r w:rsidRPr="004F4849">
        <w:rPr>
          <w:rFonts w:ascii="Arial" w:hAnsi="Arial" w:cs="Arial"/>
          <w:sz w:val="22"/>
          <w:szCs w:val="22"/>
        </w:rPr>
        <w:t>DE 201</w:t>
      </w:r>
      <w:r w:rsidR="004F4849" w:rsidRPr="004F4849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</w:rPr>
        <w:t>.</w:t>
      </w:r>
    </w:p>
    <w:p w:rsidR="00671EBA" w:rsidRDefault="00671EBA" w:rsidP="00671EBA">
      <w:pPr>
        <w:jc w:val="both"/>
        <w:rPr>
          <w:rFonts w:ascii="Arial" w:hAnsi="Arial" w:cs="Arial"/>
        </w:rPr>
      </w:pPr>
    </w:p>
    <w:p w:rsidR="00671EBA" w:rsidRDefault="00671EBA" w:rsidP="00671EBA">
      <w:pPr>
        <w:jc w:val="both"/>
        <w:rPr>
          <w:rFonts w:ascii="Arial" w:hAnsi="Arial" w:cs="Arial"/>
        </w:rPr>
      </w:pPr>
    </w:p>
    <w:p w:rsidR="008431A6" w:rsidRDefault="008431A6" w:rsidP="00671EBA">
      <w:pPr>
        <w:ind w:firstLine="708"/>
        <w:jc w:val="center"/>
        <w:rPr>
          <w:rFonts w:ascii="Arial" w:hAnsi="Arial" w:cs="Arial"/>
        </w:rPr>
      </w:pPr>
    </w:p>
    <w:p w:rsidR="008431A6" w:rsidRDefault="008431A6" w:rsidP="00671EBA">
      <w:pPr>
        <w:ind w:firstLine="708"/>
        <w:jc w:val="center"/>
        <w:rPr>
          <w:rFonts w:ascii="Arial" w:hAnsi="Arial" w:cs="Arial"/>
        </w:rPr>
      </w:pPr>
    </w:p>
    <w:p w:rsidR="00671EBA" w:rsidRDefault="00671EBA" w:rsidP="00671EBA">
      <w:pPr>
        <w:ind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LUIZ FELIPE BRENNER MACHADO</w:t>
      </w:r>
    </w:p>
    <w:p w:rsidR="00671EBA" w:rsidRDefault="00671EBA" w:rsidP="00671EB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Prefeito Municipal</w:t>
      </w:r>
    </w:p>
    <w:p w:rsidR="00671EBA" w:rsidRDefault="00671EBA" w:rsidP="00671EBA">
      <w:pPr>
        <w:rPr>
          <w:rFonts w:ascii="Arial" w:hAnsi="Arial" w:cs="Arial"/>
        </w:rPr>
      </w:pPr>
    </w:p>
    <w:p w:rsidR="008431A6" w:rsidRDefault="008431A6" w:rsidP="00910D4E">
      <w:pPr>
        <w:pStyle w:val="Ttulo1"/>
        <w:jc w:val="center"/>
        <w:rPr>
          <w:rFonts w:ascii="Arial" w:hAnsi="Arial"/>
          <w:b w:val="0"/>
          <w:color w:val="000000"/>
        </w:rPr>
      </w:pPr>
    </w:p>
    <w:p w:rsidR="00910D4E" w:rsidRDefault="00910D4E" w:rsidP="00910D4E">
      <w:pPr>
        <w:pStyle w:val="Ttulo1"/>
        <w:jc w:val="center"/>
        <w:rPr>
          <w:rFonts w:ascii="Arial" w:hAnsi="Arial"/>
          <w:b w:val="0"/>
          <w:color w:val="000000"/>
        </w:rPr>
      </w:pPr>
      <w:r>
        <w:rPr>
          <w:rFonts w:ascii="Arial" w:hAnsi="Arial"/>
          <w:b w:val="0"/>
          <w:color w:val="000000"/>
        </w:rPr>
        <w:t>Exposição de Motivos:</w:t>
      </w:r>
    </w:p>
    <w:p w:rsidR="00910D4E" w:rsidRDefault="00910D4E" w:rsidP="00910D4E"/>
    <w:p w:rsidR="00910D4E" w:rsidRPr="006D3FD8" w:rsidRDefault="00910D4E" w:rsidP="00910D4E"/>
    <w:p w:rsidR="00910D4E" w:rsidRDefault="00910D4E" w:rsidP="00910D4E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8431A6" w:rsidRDefault="00910D4E" w:rsidP="00910D4E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O presente Projeto de Lei que ora encaminhamos a esta Egrégia Casa Legislativa busca autorização legal para que o Município de Santa Margarida do Sul possa contratar </w:t>
      </w:r>
      <w:r w:rsidR="00C06FA5">
        <w:rPr>
          <w:rFonts w:ascii="Arial" w:hAnsi="Arial"/>
          <w:color w:val="000000"/>
        </w:rPr>
        <w:t>um</w:t>
      </w:r>
      <w:r w:rsidR="00E85A4C">
        <w:rPr>
          <w:rFonts w:ascii="Arial" w:hAnsi="Arial"/>
          <w:color w:val="000000"/>
        </w:rPr>
        <w:t xml:space="preserve"> (0</w:t>
      </w:r>
      <w:r w:rsidR="00C06FA5">
        <w:rPr>
          <w:rFonts w:ascii="Arial" w:hAnsi="Arial"/>
          <w:color w:val="000000"/>
        </w:rPr>
        <w:t>1</w:t>
      </w:r>
      <w:r w:rsidR="00E85A4C">
        <w:rPr>
          <w:rFonts w:ascii="Arial" w:hAnsi="Arial"/>
          <w:color w:val="000000"/>
        </w:rPr>
        <w:t>)</w:t>
      </w:r>
      <w:r>
        <w:rPr>
          <w:rFonts w:ascii="Arial" w:hAnsi="Arial"/>
          <w:color w:val="000000"/>
        </w:rPr>
        <w:t xml:space="preserve"> Servidor</w:t>
      </w:r>
      <w:r w:rsidR="00C06FA5">
        <w:rPr>
          <w:rFonts w:ascii="Arial" w:hAnsi="Arial"/>
          <w:color w:val="000000"/>
        </w:rPr>
        <w:t>(</w:t>
      </w:r>
      <w:r w:rsidR="00E85A4C">
        <w:rPr>
          <w:rFonts w:ascii="Arial" w:hAnsi="Arial"/>
          <w:color w:val="000000"/>
        </w:rPr>
        <w:t>s</w:t>
      </w:r>
      <w:r w:rsidR="00C06FA5">
        <w:rPr>
          <w:rFonts w:ascii="Arial" w:hAnsi="Arial"/>
          <w:color w:val="000000"/>
        </w:rPr>
        <w:t>)</w:t>
      </w:r>
      <w:r>
        <w:rPr>
          <w:rFonts w:ascii="Arial" w:hAnsi="Arial"/>
          <w:color w:val="000000"/>
        </w:rPr>
        <w:t xml:space="preserve"> na função de </w:t>
      </w:r>
      <w:r w:rsidR="00C06FA5" w:rsidRPr="00C06FA5">
        <w:rPr>
          <w:rFonts w:ascii="Arial" w:hAnsi="Arial"/>
          <w:b/>
          <w:color w:val="000000"/>
        </w:rPr>
        <w:t>Médico Clínico Geral</w:t>
      </w:r>
      <w:r w:rsidR="00E03D06">
        <w:rPr>
          <w:rFonts w:ascii="Arial" w:hAnsi="Arial"/>
          <w:color w:val="000000"/>
        </w:rPr>
        <w:t xml:space="preserve">. </w:t>
      </w:r>
    </w:p>
    <w:p w:rsidR="00910D4E" w:rsidRDefault="00E03D06" w:rsidP="00910D4E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E</w:t>
      </w:r>
      <w:r w:rsidR="00910D4E">
        <w:rPr>
          <w:rFonts w:ascii="Arial" w:hAnsi="Arial"/>
          <w:color w:val="000000"/>
        </w:rPr>
        <w:t xml:space="preserve"> para suprir a falta de titular</w:t>
      </w:r>
      <w:r w:rsidR="00C06FA5">
        <w:rPr>
          <w:rFonts w:ascii="Arial" w:hAnsi="Arial"/>
          <w:color w:val="000000"/>
        </w:rPr>
        <w:t xml:space="preserve"> </w:t>
      </w:r>
      <w:r w:rsidR="00910D4E">
        <w:rPr>
          <w:rFonts w:ascii="Arial" w:hAnsi="Arial"/>
          <w:color w:val="000000"/>
        </w:rPr>
        <w:t>que porventura venha requerer licenças previstas no Regime Jurídico dos Servidores</w:t>
      </w:r>
      <w:r w:rsidR="00C06FA5">
        <w:rPr>
          <w:rFonts w:ascii="Arial" w:hAnsi="Arial"/>
          <w:color w:val="000000"/>
        </w:rPr>
        <w:t>, artigo 107 parágrafo único</w:t>
      </w:r>
      <w:r w:rsidR="00910D4E">
        <w:rPr>
          <w:rFonts w:ascii="Arial" w:hAnsi="Arial"/>
          <w:color w:val="000000"/>
        </w:rPr>
        <w:t xml:space="preserve">. </w:t>
      </w:r>
      <w:r w:rsidR="00545411" w:rsidRPr="00505F3D">
        <w:rPr>
          <w:rFonts w:ascii="Arial" w:hAnsi="Arial" w:cs="Arial"/>
          <w:b/>
          <w:snapToGrid w:val="0"/>
          <w:color w:val="auto"/>
        </w:rPr>
        <w:t>(Lei nº 450/2009)</w:t>
      </w:r>
    </w:p>
    <w:p w:rsidR="00910D4E" w:rsidRDefault="00910D4E" w:rsidP="00910D4E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O projeto de Lei não se encontra acompanhado do impacto financeiro, eis que a contratação não implicará em aumento de despesa, uma vez que já existe previsão orçamentária para tal contratação. </w:t>
      </w:r>
    </w:p>
    <w:p w:rsidR="00910D4E" w:rsidRDefault="00910D4E" w:rsidP="00910D4E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910D4E" w:rsidRDefault="00910D4E" w:rsidP="00910D4E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910D4E" w:rsidRDefault="00910D4E" w:rsidP="00910D4E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910D4E" w:rsidRDefault="00910D4E" w:rsidP="00910D4E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Atenciosamente.</w:t>
      </w:r>
    </w:p>
    <w:p w:rsidR="00910D4E" w:rsidRDefault="00910D4E" w:rsidP="00910D4E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910D4E" w:rsidRDefault="00910D4E" w:rsidP="00910D4E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910D4E" w:rsidRDefault="00910D4E" w:rsidP="00910D4E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910D4E" w:rsidRPr="00680B10" w:rsidRDefault="00910D4E" w:rsidP="00910D4E">
      <w:pPr>
        <w:pStyle w:val="Corpodetexto"/>
        <w:ind w:firstLine="709"/>
        <w:jc w:val="center"/>
        <w:rPr>
          <w:rFonts w:ascii="Arial" w:hAnsi="Arial"/>
          <w:b/>
          <w:color w:val="000000"/>
        </w:rPr>
      </w:pPr>
      <w:r w:rsidRPr="00680B10">
        <w:rPr>
          <w:rFonts w:ascii="Arial" w:hAnsi="Arial"/>
          <w:b/>
          <w:color w:val="000000"/>
        </w:rPr>
        <w:t>Luiz Felipe Brenner Machado</w:t>
      </w:r>
    </w:p>
    <w:p w:rsidR="00910D4E" w:rsidRPr="00680B10" w:rsidRDefault="00910D4E" w:rsidP="00910D4E">
      <w:pPr>
        <w:pStyle w:val="Corpodetexto"/>
        <w:ind w:firstLine="709"/>
        <w:jc w:val="center"/>
        <w:rPr>
          <w:rFonts w:ascii="Arial" w:hAnsi="Arial"/>
          <w:b/>
          <w:color w:val="000000"/>
        </w:rPr>
      </w:pPr>
      <w:r w:rsidRPr="00680B10">
        <w:rPr>
          <w:rFonts w:ascii="Arial" w:hAnsi="Arial"/>
          <w:b/>
          <w:color w:val="000000"/>
        </w:rPr>
        <w:t>Prefeito Municipal</w:t>
      </w:r>
    </w:p>
    <w:p w:rsidR="00910D4E" w:rsidRPr="00680B10" w:rsidRDefault="00910D4E" w:rsidP="00910D4E">
      <w:pPr>
        <w:pStyle w:val="Ttulo1"/>
        <w:rPr>
          <w:rFonts w:ascii="Arial" w:hAnsi="Arial" w:cs="Arial"/>
          <w:sz w:val="24"/>
          <w:szCs w:val="24"/>
        </w:rPr>
      </w:pPr>
    </w:p>
    <w:p w:rsidR="00910D4E" w:rsidRDefault="00910D4E" w:rsidP="00910D4E">
      <w:pPr>
        <w:pStyle w:val="Ttulo1"/>
        <w:rPr>
          <w:rFonts w:ascii="Arial" w:hAnsi="Arial" w:cs="Arial"/>
          <w:sz w:val="24"/>
          <w:szCs w:val="24"/>
        </w:rPr>
      </w:pPr>
    </w:p>
    <w:p w:rsidR="00910D4E" w:rsidRDefault="00910D4E"/>
    <w:p w:rsidR="00784D21" w:rsidRDefault="00784D21"/>
    <w:p w:rsidR="007A5029" w:rsidRDefault="007A5029" w:rsidP="00784D21">
      <w:pPr>
        <w:jc w:val="center"/>
        <w:rPr>
          <w:rFonts w:ascii="Arial" w:hAnsi="Arial" w:cs="Arial"/>
          <w:b/>
        </w:rPr>
      </w:pPr>
    </w:p>
    <w:p w:rsidR="007A5029" w:rsidRDefault="007A5029" w:rsidP="00784D21">
      <w:pPr>
        <w:jc w:val="center"/>
        <w:rPr>
          <w:rFonts w:ascii="Arial" w:hAnsi="Arial" w:cs="Arial"/>
          <w:b/>
        </w:rPr>
      </w:pPr>
    </w:p>
    <w:p w:rsidR="007A5029" w:rsidRDefault="007A5029" w:rsidP="00784D21">
      <w:pPr>
        <w:jc w:val="center"/>
        <w:rPr>
          <w:rFonts w:ascii="Arial" w:hAnsi="Arial" w:cs="Arial"/>
          <w:b/>
        </w:rPr>
      </w:pPr>
    </w:p>
    <w:p w:rsidR="007A5029" w:rsidRDefault="007A5029" w:rsidP="00784D21">
      <w:pPr>
        <w:jc w:val="center"/>
        <w:rPr>
          <w:rFonts w:ascii="Arial" w:hAnsi="Arial" w:cs="Arial"/>
          <w:b/>
        </w:rPr>
      </w:pPr>
    </w:p>
    <w:p w:rsidR="007A5029" w:rsidRDefault="007A5029" w:rsidP="00784D21">
      <w:pPr>
        <w:jc w:val="center"/>
        <w:rPr>
          <w:rFonts w:ascii="Arial" w:hAnsi="Arial" w:cs="Arial"/>
          <w:b/>
        </w:rPr>
      </w:pPr>
    </w:p>
    <w:p w:rsidR="007A5029" w:rsidRDefault="007A5029" w:rsidP="00784D21">
      <w:pPr>
        <w:jc w:val="center"/>
        <w:rPr>
          <w:rFonts w:ascii="Arial" w:hAnsi="Arial" w:cs="Arial"/>
          <w:b/>
        </w:rPr>
      </w:pPr>
    </w:p>
    <w:p w:rsidR="007A5029" w:rsidRDefault="007A5029" w:rsidP="00784D21">
      <w:pPr>
        <w:jc w:val="center"/>
        <w:rPr>
          <w:rFonts w:ascii="Arial" w:hAnsi="Arial" w:cs="Arial"/>
          <w:b/>
        </w:rPr>
      </w:pPr>
    </w:p>
    <w:p w:rsidR="007A5029" w:rsidRDefault="007A5029" w:rsidP="00784D21">
      <w:pPr>
        <w:jc w:val="center"/>
        <w:rPr>
          <w:rFonts w:ascii="Arial" w:hAnsi="Arial" w:cs="Arial"/>
          <w:b/>
        </w:rPr>
      </w:pPr>
    </w:p>
    <w:p w:rsidR="007A5029" w:rsidRDefault="007A5029" w:rsidP="00784D21">
      <w:pPr>
        <w:jc w:val="center"/>
        <w:rPr>
          <w:rFonts w:ascii="Arial" w:hAnsi="Arial" w:cs="Arial"/>
          <w:b/>
        </w:rPr>
      </w:pPr>
    </w:p>
    <w:p w:rsidR="007A5029" w:rsidRDefault="007A5029" w:rsidP="00784D21">
      <w:pPr>
        <w:jc w:val="center"/>
        <w:rPr>
          <w:rFonts w:ascii="Arial" w:hAnsi="Arial" w:cs="Arial"/>
          <w:b/>
        </w:rPr>
      </w:pPr>
    </w:p>
    <w:p w:rsidR="007A5029" w:rsidRDefault="007A5029" w:rsidP="00784D21">
      <w:pPr>
        <w:jc w:val="center"/>
        <w:rPr>
          <w:rFonts w:ascii="Arial" w:hAnsi="Arial" w:cs="Arial"/>
          <w:b/>
        </w:rPr>
      </w:pPr>
    </w:p>
    <w:p w:rsidR="007A5029" w:rsidRDefault="007A5029" w:rsidP="00784D21">
      <w:pPr>
        <w:jc w:val="center"/>
        <w:rPr>
          <w:rFonts w:ascii="Arial" w:hAnsi="Arial" w:cs="Arial"/>
          <w:b/>
        </w:rPr>
      </w:pPr>
    </w:p>
    <w:sectPr w:rsidR="007A5029" w:rsidSect="008431A6">
      <w:pgSz w:w="11906" w:h="16838"/>
      <w:pgMar w:top="2977" w:right="991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71EBA"/>
    <w:rsid w:val="000612BD"/>
    <w:rsid w:val="000B6729"/>
    <w:rsid w:val="001A71D1"/>
    <w:rsid w:val="001E6364"/>
    <w:rsid w:val="00204FDC"/>
    <w:rsid w:val="002D4A4A"/>
    <w:rsid w:val="003560A5"/>
    <w:rsid w:val="003D12E6"/>
    <w:rsid w:val="004F4849"/>
    <w:rsid w:val="00505F3D"/>
    <w:rsid w:val="005071D7"/>
    <w:rsid w:val="0052156E"/>
    <w:rsid w:val="00545411"/>
    <w:rsid w:val="005E344C"/>
    <w:rsid w:val="005F6552"/>
    <w:rsid w:val="00650F78"/>
    <w:rsid w:val="00671EBA"/>
    <w:rsid w:val="0068038A"/>
    <w:rsid w:val="006E651A"/>
    <w:rsid w:val="00784D21"/>
    <w:rsid w:val="007A5029"/>
    <w:rsid w:val="007E2949"/>
    <w:rsid w:val="00821757"/>
    <w:rsid w:val="008431A6"/>
    <w:rsid w:val="0085323C"/>
    <w:rsid w:val="00910D4E"/>
    <w:rsid w:val="00952567"/>
    <w:rsid w:val="009602EA"/>
    <w:rsid w:val="009917E0"/>
    <w:rsid w:val="00A92CB3"/>
    <w:rsid w:val="00BF3364"/>
    <w:rsid w:val="00C06FA5"/>
    <w:rsid w:val="00CC0681"/>
    <w:rsid w:val="00E03D06"/>
    <w:rsid w:val="00E85A4C"/>
    <w:rsid w:val="00EC2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10D4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671EBA"/>
    <w:pPr>
      <w:keepNext/>
      <w:spacing w:after="120"/>
      <w:jc w:val="center"/>
      <w:outlineLvl w:val="1"/>
    </w:pPr>
    <w:rPr>
      <w:b/>
      <w:bCs/>
      <w:color w:val="FF0000"/>
      <w:szCs w:val="20"/>
    </w:rPr>
  </w:style>
  <w:style w:type="paragraph" w:styleId="Ttulo3">
    <w:name w:val="heading 3"/>
    <w:basedOn w:val="Normal"/>
    <w:link w:val="Ttulo3Char"/>
    <w:semiHidden/>
    <w:unhideWhenUsed/>
    <w:qFormat/>
    <w:rsid w:val="00671EBA"/>
    <w:pPr>
      <w:spacing w:before="100" w:beforeAutospacing="1" w:after="100" w:afterAutospacing="1"/>
      <w:outlineLvl w:val="2"/>
    </w:pPr>
    <w:rPr>
      <w:rFonts w:ascii="Arial Unicode MS" w:eastAsia="Arial Unicode MS" w:hAnsi="Arial Unicode MS" w:cs="Arial Unicode MS"/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671EBA"/>
    <w:rPr>
      <w:rFonts w:ascii="Times New Roman" w:eastAsia="Times New Roman" w:hAnsi="Times New Roman" w:cs="Times New Roman"/>
      <w:b/>
      <w:bCs/>
      <w:color w:val="FF0000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671EBA"/>
    <w:rPr>
      <w:rFonts w:ascii="Arial Unicode MS" w:eastAsia="Arial Unicode MS" w:hAnsi="Arial Unicode MS" w:cs="Arial Unicode MS"/>
      <w:b/>
      <w:bCs/>
      <w:sz w:val="27"/>
      <w:szCs w:val="27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910D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910D4E"/>
    <w:rPr>
      <w:color w:val="FF0000"/>
    </w:rPr>
  </w:style>
  <w:style w:type="character" w:customStyle="1" w:styleId="CorpodetextoChar">
    <w:name w:val="Corpo de texto Char"/>
    <w:basedOn w:val="Fontepargpadro"/>
    <w:link w:val="Corpodetexto"/>
    <w:rsid w:val="00910D4E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784D2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84D2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5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359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6</cp:revision>
  <cp:lastPrinted>2018-06-25T13:51:00Z</cp:lastPrinted>
  <dcterms:created xsi:type="dcterms:W3CDTF">2018-06-25T13:11:00Z</dcterms:created>
  <dcterms:modified xsi:type="dcterms:W3CDTF">2018-06-25T13:51:00Z</dcterms:modified>
</cp:coreProperties>
</file>