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89A" w:rsidRDefault="001C489A" w:rsidP="00E11AB9">
      <w:pPr>
        <w:pStyle w:val="Ttulo1"/>
        <w:jc w:val="center"/>
        <w:rPr>
          <w:rFonts w:ascii="Arial" w:hAnsi="Arial" w:cs="Arial"/>
          <w:sz w:val="24"/>
          <w:szCs w:val="24"/>
        </w:rPr>
      </w:pPr>
    </w:p>
    <w:p w:rsidR="001C489A" w:rsidRDefault="001C489A" w:rsidP="00E11AB9">
      <w:pPr>
        <w:pStyle w:val="Ttulo1"/>
        <w:jc w:val="center"/>
        <w:rPr>
          <w:rFonts w:ascii="Arial" w:hAnsi="Arial" w:cs="Arial"/>
          <w:sz w:val="24"/>
          <w:szCs w:val="24"/>
        </w:rPr>
      </w:pPr>
    </w:p>
    <w:p w:rsidR="00E11AB9" w:rsidRDefault="00E11AB9" w:rsidP="00E11AB9">
      <w:pPr>
        <w:pStyle w:val="Ttulo1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PROJETO DE LEI Nº </w:t>
      </w:r>
      <w:r w:rsidR="00972B12">
        <w:rPr>
          <w:rFonts w:ascii="Arial" w:hAnsi="Arial" w:cs="Arial"/>
          <w:sz w:val="24"/>
          <w:szCs w:val="24"/>
        </w:rPr>
        <w:t>0</w:t>
      </w:r>
      <w:r w:rsidR="00EC4CEF">
        <w:rPr>
          <w:rFonts w:ascii="Arial" w:hAnsi="Arial" w:cs="Arial"/>
          <w:sz w:val="24"/>
          <w:szCs w:val="24"/>
        </w:rPr>
        <w:t>12</w:t>
      </w:r>
      <w:r w:rsidR="00972B12">
        <w:rPr>
          <w:rFonts w:ascii="Arial" w:hAnsi="Arial" w:cs="Arial"/>
          <w:sz w:val="24"/>
          <w:szCs w:val="24"/>
        </w:rPr>
        <w:t xml:space="preserve"> DE 11</w:t>
      </w:r>
      <w:r>
        <w:rPr>
          <w:rFonts w:ascii="Arial" w:hAnsi="Arial" w:cs="Arial"/>
          <w:sz w:val="24"/>
          <w:szCs w:val="24"/>
        </w:rPr>
        <w:t xml:space="preserve"> DE ABRIL</w:t>
      </w:r>
      <w:r w:rsidR="00B02F9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201</w:t>
      </w:r>
      <w:r w:rsidR="00972B12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.</w:t>
      </w:r>
    </w:p>
    <w:p w:rsidR="00E11AB9" w:rsidRDefault="00E11AB9" w:rsidP="00E11AB9">
      <w:pPr>
        <w:ind w:left="2268"/>
        <w:jc w:val="both"/>
        <w:rPr>
          <w:rFonts w:ascii="Arial" w:hAnsi="Arial" w:cs="Arial"/>
          <w:i/>
          <w:snapToGrid w:val="0"/>
          <w:sz w:val="24"/>
          <w:szCs w:val="24"/>
        </w:rPr>
      </w:pPr>
    </w:p>
    <w:p w:rsidR="00E11AB9" w:rsidRPr="001C489A" w:rsidRDefault="00E11AB9" w:rsidP="00E11AB9">
      <w:pPr>
        <w:ind w:left="3600"/>
        <w:jc w:val="both"/>
        <w:rPr>
          <w:rFonts w:ascii="Arial" w:hAnsi="Arial" w:cs="Arial"/>
          <w:i/>
          <w:snapToGrid w:val="0"/>
          <w:sz w:val="24"/>
          <w:szCs w:val="24"/>
        </w:rPr>
      </w:pPr>
      <w:r w:rsidRPr="001C489A">
        <w:rPr>
          <w:rFonts w:ascii="Arial" w:hAnsi="Arial" w:cs="Arial"/>
          <w:i/>
          <w:snapToGrid w:val="0"/>
          <w:sz w:val="24"/>
          <w:szCs w:val="24"/>
        </w:rPr>
        <w:t>Autoriza contratação temporária de excepcional interesse público e dá outras providências.</w:t>
      </w:r>
    </w:p>
    <w:p w:rsidR="00E11AB9" w:rsidRDefault="00E11AB9" w:rsidP="00E11AB9">
      <w:pPr>
        <w:pStyle w:val="Ttulo2"/>
        <w:ind w:firstLine="708"/>
        <w:jc w:val="both"/>
        <w:rPr>
          <w:rFonts w:ascii="Arial" w:hAnsi="Arial" w:cs="Arial"/>
          <w:b w:val="0"/>
          <w:i w:val="0"/>
          <w:sz w:val="24"/>
          <w:szCs w:val="24"/>
        </w:rPr>
      </w:pPr>
      <w:r>
        <w:rPr>
          <w:rFonts w:ascii="Arial" w:hAnsi="Arial" w:cs="Arial"/>
          <w:i w:val="0"/>
          <w:sz w:val="24"/>
          <w:szCs w:val="24"/>
        </w:rPr>
        <w:t>Art. 1</w:t>
      </w:r>
      <w:r>
        <w:rPr>
          <w:rFonts w:ascii="Arial" w:hAnsi="Arial" w:cs="Arial"/>
          <w:i w:val="0"/>
          <w:sz w:val="24"/>
          <w:szCs w:val="24"/>
          <w:u w:val="single"/>
          <w:vertAlign w:val="superscript"/>
        </w:rPr>
        <w:t>°</w:t>
      </w:r>
      <w:r>
        <w:rPr>
          <w:rFonts w:ascii="Arial" w:hAnsi="Arial" w:cs="Arial"/>
          <w:b w:val="0"/>
          <w:i w:val="0"/>
          <w:sz w:val="24"/>
          <w:szCs w:val="24"/>
          <w:vertAlign w:val="superscript"/>
        </w:rPr>
        <w:t xml:space="preserve"> </w:t>
      </w:r>
      <w:r>
        <w:rPr>
          <w:rFonts w:ascii="Arial" w:hAnsi="Arial" w:cs="Arial"/>
          <w:b w:val="0"/>
          <w:i w:val="0"/>
          <w:sz w:val="24"/>
          <w:szCs w:val="24"/>
        </w:rPr>
        <w:t>Fica o Município de Santa Margarida do Sul autorizado, com base no Art. 37, inciso IX, da Constituição Federal a contratar temporariamente por excepcional interesse público o seguinte servidor:</w:t>
      </w:r>
    </w:p>
    <w:tbl>
      <w:tblPr>
        <w:tblW w:w="89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630"/>
        <w:gridCol w:w="3118"/>
        <w:gridCol w:w="1843"/>
        <w:gridCol w:w="2385"/>
      </w:tblGrid>
      <w:tr w:rsidR="00E11AB9" w:rsidTr="00B02F99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AB9" w:rsidRDefault="00E11AB9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Quantidade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AB9" w:rsidRDefault="00E11AB9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Função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AB9" w:rsidRDefault="00E11AB9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Carga Horária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AB9" w:rsidRDefault="00E11AB9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Vencimento Mensal</w:t>
            </w:r>
          </w:p>
        </w:tc>
      </w:tr>
      <w:tr w:rsidR="00E11AB9" w:rsidTr="00B02F99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AB9" w:rsidRDefault="00E11AB9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02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AB9" w:rsidRDefault="00E11AB9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Farmacêutico e bioquímico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AB9" w:rsidRDefault="00E11AB9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20h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AB9" w:rsidRDefault="00E11AB9" w:rsidP="00972B12">
            <w:pPr>
              <w:spacing w:line="276" w:lineRule="auto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R$ 2.</w:t>
            </w:r>
            <w:r w:rsidR="00972B12">
              <w:rPr>
                <w:rFonts w:ascii="Arial" w:hAnsi="Arial" w:cs="Arial"/>
                <w:snapToGrid w:val="0"/>
                <w:sz w:val="24"/>
                <w:szCs w:val="24"/>
              </w:rPr>
              <w:t>279,28</w:t>
            </w:r>
          </w:p>
        </w:tc>
      </w:tr>
    </w:tbl>
    <w:p w:rsidR="00B02F99" w:rsidRDefault="00B02F99" w:rsidP="00E11AB9">
      <w:pPr>
        <w:ind w:firstLine="708"/>
        <w:jc w:val="both"/>
        <w:rPr>
          <w:rFonts w:ascii="Arial" w:hAnsi="Arial" w:cs="Arial"/>
          <w:b/>
          <w:sz w:val="24"/>
          <w:szCs w:val="24"/>
        </w:rPr>
      </w:pPr>
    </w:p>
    <w:p w:rsidR="00B02F99" w:rsidRDefault="00E11AB9" w:rsidP="00E11AB9">
      <w:pPr>
        <w:ind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Art. 2</w:t>
      </w:r>
      <w:r>
        <w:rPr>
          <w:rFonts w:ascii="Arial" w:hAnsi="Arial" w:cs="Arial"/>
          <w:b/>
          <w:sz w:val="24"/>
          <w:szCs w:val="24"/>
          <w:u w:val="single"/>
          <w:vertAlign w:val="superscript"/>
        </w:rPr>
        <w:t>°</w:t>
      </w:r>
      <w:r>
        <w:rPr>
          <w:rFonts w:ascii="Arial" w:hAnsi="Arial" w:cs="Arial"/>
          <w:sz w:val="24"/>
          <w:szCs w:val="24"/>
          <w:vertAlign w:val="superscript"/>
        </w:rPr>
        <w:t xml:space="preserve"> </w:t>
      </w:r>
      <w:r>
        <w:rPr>
          <w:rFonts w:ascii="Arial" w:hAnsi="Arial" w:cs="Arial"/>
          <w:sz w:val="24"/>
          <w:szCs w:val="24"/>
        </w:rPr>
        <w:t>A Contratação será realizada em caráter administrativo, pelo período de 06 meses podendo ser prorrogada uma única vez pelo mesmo período.</w:t>
      </w:r>
    </w:p>
    <w:p w:rsidR="00B02F99" w:rsidRDefault="00E11AB9" w:rsidP="00E11AB9">
      <w:pPr>
        <w:ind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Art. 3</w:t>
      </w:r>
      <w:r>
        <w:rPr>
          <w:rFonts w:ascii="Arial" w:hAnsi="Arial" w:cs="Arial"/>
          <w:b/>
          <w:sz w:val="24"/>
          <w:szCs w:val="24"/>
          <w:u w:val="single"/>
          <w:vertAlign w:val="superscript"/>
        </w:rPr>
        <w:t>°</w:t>
      </w:r>
      <w:r>
        <w:rPr>
          <w:rFonts w:ascii="Arial" w:hAnsi="Arial" w:cs="Arial"/>
          <w:sz w:val="24"/>
          <w:szCs w:val="24"/>
          <w:vertAlign w:val="superscript"/>
        </w:rPr>
        <w:t xml:space="preserve"> </w:t>
      </w:r>
      <w:r>
        <w:rPr>
          <w:rFonts w:ascii="Arial" w:hAnsi="Arial" w:cs="Arial"/>
          <w:snapToGrid w:val="0"/>
          <w:sz w:val="24"/>
          <w:szCs w:val="24"/>
        </w:rPr>
        <w:t xml:space="preserve">O contrato de que trata o art. 1º será de natureza administrativa, ficando </w:t>
      </w:r>
      <w:r w:rsidR="00B02F99">
        <w:rPr>
          <w:rFonts w:ascii="Arial" w:hAnsi="Arial" w:cs="Arial"/>
          <w:snapToGrid w:val="0"/>
          <w:sz w:val="24"/>
          <w:szCs w:val="24"/>
        </w:rPr>
        <w:t>assegurados</w:t>
      </w:r>
      <w:r>
        <w:rPr>
          <w:rFonts w:ascii="Arial" w:hAnsi="Arial" w:cs="Arial"/>
          <w:snapToGrid w:val="0"/>
          <w:sz w:val="24"/>
          <w:szCs w:val="24"/>
        </w:rPr>
        <w:t xml:space="preserve"> ao contratado os direitos previstos no Regime Jurídico dos Servidores do Município.</w:t>
      </w:r>
    </w:p>
    <w:p w:rsidR="00E11AB9" w:rsidRDefault="00E11AB9" w:rsidP="00E11AB9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Art. 4</w:t>
      </w:r>
      <w:r>
        <w:rPr>
          <w:rFonts w:ascii="Arial" w:hAnsi="Arial" w:cs="Arial"/>
          <w:b/>
          <w:sz w:val="24"/>
          <w:szCs w:val="24"/>
          <w:u w:val="single"/>
          <w:vertAlign w:val="superscript"/>
        </w:rPr>
        <w:t>°</w:t>
      </w:r>
      <w:r>
        <w:rPr>
          <w:rFonts w:ascii="Arial" w:hAnsi="Arial" w:cs="Arial"/>
          <w:sz w:val="24"/>
          <w:szCs w:val="24"/>
          <w:vertAlign w:val="superscript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As especificações das atribuições, das condições de trabalho, dos requisitos para a contratação são as constantes no Anexo da categoria funcional: </w:t>
      </w:r>
      <w:r>
        <w:rPr>
          <w:rFonts w:ascii="Arial" w:hAnsi="Arial" w:cs="Arial"/>
          <w:b/>
          <w:sz w:val="24"/>
          <w:szCs w:val="24"/>
        </w:rPr>
        <w:t>Farmacêutico Lei 385/2007.</w:t>
      </w:r>
    </w:p>
    <w:p w:rsidR="00E11AB9" w:rsidRDefault="00E11AB9" w:rsidP="00E11AB9">
      <w:pPr>
        <w:ind w:firstLine="708"/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Art. 5</w:t>
      </w:r>
      <w:r>
        <w:rPr>
          <w:rFonts w:ascii="Arial" w:hAnsi="Arial" w:cs="Arial"/>
          <w:b/>
          <w:sz w:val="24"/>
          <w:szCs w:val="24"/>
          <w:u w:val="single"/>
          <w:vertAlign w:val="superscript"/>
        </w:rPr>
        <w:t>°</w:t>
      </w:r>
      <w:r>
        <w:rPr>
          <w:rFonts w:ascii="Arial" w:hAnsi="Arial" w:cs="Arial"/>
          <w:sz w:val="24"/>
          <w:szCs w:val="24"/>
          <w:vertAlign w:val="superscript"/>
        </w:rPr>
        <w:t xml:space="preserve"> </w:t>
      </w:r>
      <w:r>
        <w:rPr>
          <w:rFonts w:ascii="Arial" w:hAnsi="Arial" w:cs="Arial"/>
          <w:snapToGrid w:val="0"/>
          <w:sz w:val="24"/>
          <w:szCs w:val="24"/>
        </w:rPr>
        <w:t xml:space="preserve">A despesa decorrente desta Lei será atendida por conta da seguinte dotação orçamentária: </w:t>
      </w:r>
    </w:p>
    <w:p w:rsidR="00E11AB9" w:rsidRDefault="00E11AB9" w:rsidP="00E11AB9">
      <w:pPr>
        <w:ind w:firstLine="708"/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201</w:t>
      </w:r>
      <w:r w:rsidR="00972B12">
        <w:rPr>
          <w:rFonts w:ascii="Arial" w:hAnsi="Arial" w:cs="Arial"/>
          <w:snapToGrid w:val="0"/>
          <w:sz w:val="24"/>
          <w:szCs w:val="24"/>
        </w:rPr>
        <w:t>7</w:t>
      </w:r>
      <w:r>
        <w:rPr>
          <w:rFonts w:ascii="Arial" w:hAnsi="Arial" w:cs="Arial"/>
          <w:snapToGrid w:val="0"/>
          <w:sz w:val="24"/>
          <w:szCs w:val="24"/>
        </w:rPr>
        <w:t xml:space="preserve">- Manutenção das Atividades da Secretaria. </w:t>
      </w:r>
    </w:p>
    <w:p w:rsidR="00E11AB9" w:rsidRDefault="00E11AB9" w:rsidP="00E11AB9">
      <w:pPr>
        <w:ind w:firstLine="708"/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(18</w:t>
      </w:r>
      <w:r w:rsidR="00972B12">
        <w:rPr>
          <w:rFonts w:ascii="Arial" w:hAnsi="Arial" w:cs="Arial"/>
          <w:snapToGrid w:val="0"/>
          <w:sz w:val="24"/>
          <w:szCs w:val="24"/>
        </w:rPr>
        <w:t>3</w:t>
      </w:r>
      <w:r>
        <w:rPr>
          <w:rFonts w:ascii="Arial" w:hAnsi="Arial" w:cs="Arial"/>
          <w:snapToGrid w:val="0"/>
          <w:sz w:val="24"/>
          <w:szCs w:val="24"/>
        </w:rPr>
        <w:t>) 319011- Vencimentos e vantagens fixas – Pessoal Civil.</w:t>
      </w:r>
    </w:p>
    <w:p w:rsidR="00E11AB9" w:rsidRDefault="00E11AB9" w:rsidP="00E11AB9">
      <w:pPr>
        <w:ind w:firstLine="708"/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(18</w:t>
      </w:r>
      <w:r w:rsidR="00972B12">
        <w:rPr>
          <w:rFonts w:ascii="Arial" w:hAnsi="Arial" w:cs="Arial"/>
          <w:snapToGrid w:val="0"/>
          <w:sz w:val="24"/>
          <w:szCs w:val="24"/>
        </w:rPr>
        <w:t>4</w:t>
      </w:r>
      <w:r>
        <w:rPr>
          <w:rFonts w:ascii="Arial" w:hAnsi="Arial" w:cs="Arial"/>
          <w:snapToGrid w:val="0"/>
          <w:sz w:val="24"/>
          <w:szCs w:val="24"/>
        </w:rPr>
        <w:t>) 319013- Obrigações Patronais.</w:t>
      </w:r>
    </w:p>
    <w:p w:rsidR="00E11AB9" w:rsidRDefault="00E11AB9" w:rsidP="00E11AB9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Art. 6</w:t>
      </w:r>
      <w:r>
        <w:rPr>
          <w:rFonts w:ascii="Arial" w:hAnsi="Arial" w:cs="Arial"/>
          <w:b/>
          <w:sz w:val="24"/>
          <w:szCs w:val="24"/>
          <w:u w:val="single"/>
          <w:vertAlign w:val="superscript"/>
        </w:rPr>
        <w:t>°</w:t>
      </w:r>
      <w:r w:rsidR="00B02F99">
        <w:rPr>
          <w:rFonts w:ascii="Arial" w:hAnsi="Arial" w:cs="Arial"/>
          <w:sz w:val="24"/>
          <w:szCs w:val="24"/>
          <w:vertAlign w:val="superscript"/>
        </w:rPr>
        <w:t xml:space="preserve"> </w:t>
      </w:r>
      <w:r>
        <w:rPr>
          <w:rFonts w:ascii="Arial" w:hAnsi="Arial" w:cs="Arial"/>
          <w:sz w:val="24"/>
          <w:szCs w:val="24"/>
        </w:rPr>
        <w:t>Esta Lei entra em vigor na data de sua publicação.</w:t>
      </w:r>
    </w:p>
    <w:p w:rsidR="00B02F99" w:rsidRDefault="00B02F99" w:rsidP="00E11AB9">
      <w:pPr>
        <w:pStyle w:val="Recuodecorpodetexto"/>
        <w:ind w:left="0" w:firstLine="708"/>
        <w:jc w:val="both"/>
        <w:rPr>
          <w:rFonts w:ascii="Arial" w:hAnsi="Arial" w:cs="Arial"/>
          <w:caps/>
          <w:sz w:val="24"/>
          <w:szCs w:val="24"/>
        </w:rPr>
      </w:pPr>
    </w:p>
    <w:p w:rsidR="00E11AB9" w:rsidRDefault="00E11AB9" w:rsidP="00E11AB9">
      <w:pPr>
        <w:pStyle w:val="Recuodecorpodetexto"/>
        <w:ind w:left="0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aps/>
          <w:sz w:val="24"/>
          <w:szCs w:val="24"/>
        </w:rPr>
        <w:t>Gabinete dO PrefeitO Municipal</w:t>
      </w:r>
      <w:r w:rsidR="00972B12">
        <w:rPr>
          <w:rFonts w:ascii="Arial" w:hAnsi="Arial" w:cs="Arial"/>
          <w:caps/>
          <w:sz w:val="24"/>
          <w:szCs w:val="24"/>
        </w:rPr>
        <w:t xml:space="preserve"> de Santa Margarida do Sul, EM 11</w:t>
      </w:r>
      <w:r>
        <w:rPr>
          <w:rFonts w:ascii="Arial" w:hAnsi="Arial" w:cs="Arial"/>
          <w:caps/>
          <w:sz w:val="24"/>
          <w:szCs w:val="24"/>
        </w:rPr>
        <w:t xml:space="preserve"> de ABRIL de 201</w:t>
      </w:r>
      <w:r w:rsidR="00972B12">
        <w:rPr>
          <w:rFonts w:ascii="Arial" w:hAnsi="Arial" w:cs="Arial"/>
          <w:caps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.</w:t>
      </w:r>
    </w:p>
    <w:p w:rsidR="00E11AB9" w:rsidRDefault="00E11AB9" w:rsidP="00E11AB9">
      <w:pPr>
        <w:pStyle w:val="Recuodecorpodetex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E11AB9" w:rsidRDefault="00E11AB9" w:rsidP="00E11AB9">
      <w:pPr>
        <w:pStyle w:val="Recuodecorpodetex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E11AB9" w:rsidRDefault="00E11AB9" w:rsidP="00E11AB9">
      <w:pPr>
        <w:pStyle w:val="Recuodecorpodetex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E11AB9" w:rsidRDefault="00E11AB9" w:rsidP="00E11AB9">
      <w:pPr>
        <w:pStyle w:val="Recuodecorpodetexto"/>
        <w:ind w:left="1080" w:hanging="2700"/>
        <w:jc w:val="both"/>
        <w:rPr>
          <w:rFonts w:ascii="Arial" w:hAnsi="Arial" w:cs="Arial"/>
          <w:sz w:val="24"/>
          <w:szCs w:val="24"/>
        </w:rPr>
      </w:pPr>
    </w:p>
    <w:p w:rsidR="00E11AB9" w:rsidRDefault="00E11AB9" w:rsidP="00E11AB9">
      <w:pPr>
        <w:pStyle w:val="Corpodetexto"/>
        <w:ind w:firstLine="708"/>
        <w:jc w:val="center"/>
        <w:rPr>
          <w:rFonts w:cs="Arial"/>
          <w:b/>
          <w:color w:val="000000"/>
          <w:szCs w:val="24"/>
        </w:rPr>
      </w:pPr>
      <w:r>
        <w:rPr>
          <w:rFonts w:cs="Arial"/>
          <w:b/>
          <w:color w:val="000000"/>
          <w:szCs w:val="24"/>
        </w:rPr>
        <w:t>Luiz Felipe Brenner Machado</w:t>
      </w:r>
    </w:p>
    <w:p w:rsidR="00E11AB9" w:rsidRDefault="00E11AB9" w:rsidP="00E11AB9">
      <w:pPr>
        <w:pStyle w:val="Corpodetexto"/>
        <w:ind w:firstLine="708"/>
        <w:jc w:val="center"/>
        <w:rPr>
          <w:rFonts w:cs="Arial"/>
          <w:b/>
          <w:color w:val="000000"/>
          <w:szCs w:val="24"/>
        </w:rPr>
      </w:pPr>
      <w:r>
        <w:rPr>
          <w:rFonts w:cs="Arial"/>
          <w:b/>
          <w:color w:val="000000"/>
          <w:szCs w:val="24"/>
        </w:rPr>
        <w:t>Prefeito Municipal</w:t>
      </w:r>
    </w:p>
    <w:p w:rsidR="00E11AB9" w:rsidRDefault="00E11AB9" w:rsidP="00E11AB9">
      <w:pPr>
        <w:pStyle w:val="Corpodetexto"/>
        <w:ind w:firstLine="708"/>
        <w:rPr>
          <w:rFonts w:cs="Arial"/>
          <w:color w:val="000000"/>
          <w:szCs w:val="24"/>
        </w:rPr>
      </w:pPr>
    </w:p>
    <w:p w:rsidR="00E11AB9" w:rsidRDefault="00E11AB9" w:rsidP="00E11AB9">
      <w:pPr>
        <w:pStyle w:val="Corpodetexto"/>
        <w:ind w:firstLine="708"/>
        <w:rPr>
          <w:rFonts w:cs="Arial"/>
          <w:color w:val="000000"/>
          <w:szCs w:val="24"/>
        </w:rPr>
      </w:pPr>
    </w:p>
    <w:p w:rsidR="00E11AB9" w:rsidRDefault="00E11AB9" w:rsidP="00E11AB9">
      <w:pPr>
        <w:pStyle w:val="Corpodetexto"/>
        <w:ind w:firstLine="708"/>
        <w:rPr>
          <w:rFonts w:cs="Arial"/>
          <w:color w:val="000000"/>
          <w:szCs w:val="24"/>
        </w:rPr>
      </w:pPr>
    </w:p>
    <w:p w:rsidR="00E11AB9" w:rsidRDefault="00E11AB9" w:rsidP="00E11AB9">
      <w:pPr>
        <w:pStyle w:val="Corpodetexto"/>
        <w:ind w:firstLine="708"/>
        <w:rPr>
          <w:rFonts w:cs="Arial"/>
          <w:color w:val="000000"/>
          <w:szCs w:val="24"/>
        </w:rPr>
      </w:pPr>
    </w:p>
    <w:p w:rsidR="00E11AB9" w:rsidRDefault="00E11AB9" w:rsidP="00E11AB9">
      <w:pPr>
        <w:pStyle w:val="Corpodetexto"/>
        <w:ind w:firstLine="708"/>
        <w:rPr>
          <w:rFonts w:cs="Arial"/>
          <w:color w:val="000000"/>
          <w:szCs w:val="24"/>
        </w:rPr>
      </w:pPr>
    </w:p>
    <w:p w:rsidR="00E11AB9" w:rsidRDefault="00E11AB9" w:rsidP="00E11AB9">
      <w:pPr>
        <w:pStyle w:val="Corpodetexto"/>
        <w:ind w:firstLine="708"/>
        <w:jc w:val="center"/>
        <w:rPr>
          <w:rFonts w:cs="Arial"/>
          <w:b/>
          <w:color w:val="000000"/>
          <w:szCs w:val="24"/>
        </w:rPr>
      </w:pPr>
    </w:p>
    <w:p w:rsidR="00E11AB9" w:rsidRDefault="00E11AB9" w:rsidP="00E11AB9">
      <w:pPr>
        <w:pStyle w:val="Corpodetexto"/>
        <w:ind w:firstLine="708"/>
        <w:jc w:val="center"/>
        <w:rPr>
          <w:rFonts w:cs="Arial"/>
          <w:b/>
          <w:color w:val="000000"/>
          <w:szCs w:val="24"/>
        </w:rPr>
      </w:pPr>
    </w:p>
    <w:p w:rsidR="00E11AB9" w:rsidRDefault="00E11AB9" w:rsidP="00E11AB9">
      <w:pPr>
        <w:pStyle w:val="Corpodetexto"/>
        <w:ind w:firstLine="708"/>
        <w:jc w:val="center"/>
        <w:rPr>
          <w:rFonts w:cs="Arial"/>
          <w:b/>
          <w:color w:val="000000"/>
          <w:szCs w:val="24"/>
        </w:rPr>
      </w:pPr>
    </w:p>
    <w:p w:rsidR="00E11AB9" w:rsidRDefault="00E11AB9" w:rsidP="00E11AB9">
      <w:pPr>
        <w:pStyle w:val="Corpodetexto"/>
        <w:ind w:firstLine="708"/>
        <w:jc w:val="center"/>
        <w:rPr>
          <w:rFonts w:cs="Arial"/>
          <w:b/>
          <w:color w:val="000000"/>
          <w:szCs w:val="24"/>
        </w:rPr>
      </w:pPr>
    </w:p>
    <w:p w:rsidR="00E11AB9" w:rsidRDefault="00E11AB9" w:rsidP="00E11AB9">
      <w:pPr>
        <w:pStyle w:val="Corpodetexto"/>
        <w:ind w:firstLine="708"/>
        <w:jc w:val="center"/>
        <w:rPr>
          <w:rFonts w:cs="Arial"/>
          <w:b/>
          <w:color w:val="000000"/>
          <w:szCs w:val="24"/>
        </w:rPr>
      </w:pPr>
    </w:p>
    <w:p w:rsidR="00E11AB9" w:rsidRDefault="00E11AB9" w:rsidP="00E11AB9">
      <w:pPr>
        <w:pStyle w:val="Corpodetexto"/>
        <w:ind w:firstLine="708"/>
        <w:jc w:val="center"/>
        <w:rPr>
          <w:rFonts w:cs="Arial"/>
          <w:b/>
          <w:color w:val="000000"/>
          <w:szCs w:val="24"/>
        </w:rPr>
      </w:pPr>
    </w:p>
    <w:p w:rsidR="00E11AB9" w:rsidRDefault="00E11AB9" w:rsidP="00E11AB9">
      <w:pPr>
        <w:pStyle w:val="Corpodetexto"/>
        <w:ind w:firstLine="708"/>
        <w:jc w:val="center"/>
        <w:rPr>
          <w:rFonts w:cs="Arial"/>
          <w:b/>
          <w:color w:val="000000"/>
          <w:szCs w:val="24"/>
        </w:rPr>
      </w:pPr>
    </w:p>
    <w:p w:rsidR="00E11AB9" w:rsidRDefault="00E11AB9" w:rsidP="00E11AB9">
      <w:pPr>
        <w:pStyle w:val="Corpodetexto"/>
        <w:ind w:firstLine="708"/>
        <w:jc w:val="center"/>
        <w:rPr>
          <w:rFonts w:cs="Arial"/>
          <w:b/>
          <w:color w:val="000000"/>
          <w:szCs w:val="24"/>
        </w:rPr>
      </w:pPr>
    </w:p>
    <w:p w:rsidR="00E11AB9" w:rsidRDefault="00E11AB9" w:rsidP="00E11AB9">
      <w:pPr>
        <w:pStyle w:val="Corpodetexto"/>
        <w:ind w:firstLine="708"/>
        <w:jc w:val="center"/>
        <w:rPr>
          <w:rFonts w:cs="Arial"/>
          <w:b/>
          <w:color w:val="000000"/>
          <w:szCs w:val="24"/>
        </w:rPr>
      </w:pPr>
    </w:p>
    <w:p w:rsidR="00E11AB9" w:rsidRDefault="00E11AB9" w:rsidP="00E11AB9">
      <w:pPr>
        <w:pStyle w:val="Corpodetexto"/>
        <w:ind w:firstLine="708"/>
        <w:jc w:val="center"/>
        <w:rPr>
          <w:rFonts w:cs="Arial"/>
          <w:b/>
          <w:color w:val="000000"/>
          <w:szCs w:val="24"/>
        </w:rPr>
      </w:pPr>
    </w:p>
    <w:p w:rsidR="00E11AB9" w:rsidRDefault="00E11AB9" w:rsidP="00E11AB9">
      <w:pPr>
        <w:pStyle w:val="Corpodetexto"/>
        <w:ind w:firstLine="708"/>
        <w:jc w:val="center"/>
        <w:rPr>
          <w:rFonts w:cs="Arial"/>
          <w:b/>
          <w:color w:val="000000"/>
          <w:szCs w:val="24"/>
        </w:rPr>
      </w:pPr>
    </w:p>
    <w:p w:rsidR="00E11AB9" w:rsidRDefault="00E11AB9" w:rsidP="00E11AB9">
      <w:pPr>
        <w:pStyle w:val="Corpodetexto"/>
        <w:ind w:firstLine="708"/>
        <w:jc w:val="center"/>
        <w:rPr>
          <w:b/>
          <w:color w:val="000000"/>
          <w:szCs w:val="24"/>
        </w:rPr>
      </w:pPr>
    </w:p>
    <w:p w:rsidR="00E11AB9" w:rsidRDefault="00E11AB9" w:rsidP="00E11AB9">
      <w:pPr>
        <w:pStyle w:val="Corpodetexto"/>
        <w:ind w:firstLine="708"/>
        <w:jc w:val="center"/>
        <w:rPr>
          <w:b/>
          <w:color w:val="000000"/>
          <w:szCs w:val="24"/>
        </w:rPr>
      </w:pPr>
    </w:p>
    <w:p w:rsidR="00E11AB9" w:rsidRDefault="00E11AB9" w:rsidP="00E11AB9">
      <w:pPr>
        <w:pStyle w:val="Corpodetexto"/>
        <w:ind w:firstLine="708"/>
        <w:jc w:val="center"/>
        <w:rPr>
          <w:b/>
          <w:color w:val="000000"/>
          <w:szCs w:val="24"/>
        </w:rPr>
      </w:pPr>
    </w:p>
    <w:p w:rsidR="00E11AB9" w:rsidRDefault="00E11AB9" w:rsidP="00E11AB9">
      <w:pPr>
        <w:pStyle w:val="Corpodetexto"/>
        <w:ind w:firstLine="708"/>
        <w:jc w:val="center"/>
        <w:rPr>
          <w:b/>
          <w:color w:val="000000"/>
          <w:szCs w:val="24"/>
        </w:rPr>
      </w:pPr>
    </w:p>
    <w:p w:rsidR="00E11AB9" w:rsidRDefault="00E11AB9" w:rsidP="00E11AB9">
      <w:pPr>
        <w:pStyle w:val="Corpodetexto"/>
        <w:ind w:firstLine="708"/>
        <w:jc w:val="center"/>
        <w:rPr>
          <w:b/>
          <w:color w:val="000000"/>
          <w:szCs w:val="24"/>
        </w:rPr>
      </w:pPr>
    </w:p>
    <w:p w:rsidR="00E11AB9" w:rsidRDefault="00E11AB9" w:rsidP="00E11AB9">
      <w:pPr>
        <w:pStyle w:val="Corpodetexto"/>
        <w:ind w:firstLine="708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>Exposição de Motivos:</w:t>
      </w:r>
    </w:p>
    <w:p w:rsidR="00E11AB9" w:rsidRDefault="00E11AB9" w:rsidP="00E11AB9">
      <w:pPr>
        <w:pStyle w:val="Corpodetexto"/>
        <w:ind w:firstLine="708"/>
        <w:jc w:val="center"/>
        <w:rPr>
          <w:b/>
          <w:color w:val="000000"/>
          <w:szCs w:val="24"/>
        </w:rPr>
      </w:pPr>
    </w:p>
    <w:p w:rsidR="00E11AB9" w:rsidRDefault="00E11AB9" w:rsidP="00E11AB9">
      <w:pPr>
        <w:pStyle w:val="Corpodetexto"/>
        <w:ind w:firstLine="708"/>
        <w:rPr>
          <w:color w:val="000000"/>
          <w:szCs w:val="24"/>
        </w:rPr>
      </w:pPr>
      <w:r>
        <w:rPr>
          <w:color w:val="000000"/>
          <w:szCs w:val="24"/>
        </w:rPr>
        <w:t xml:space="preserve">O presente Projeto de Lei que ora encaminhamos a esta Egrégia Casa Legislativa busca autorização legal para que o Município de Santa Margarida do Sul possa contratar </w:t>
      </w:r>
      <w:r w:rsidR="0091366A">
        <w:rPr>
          <w:color w:val="000000"/>
          <w:szCs w:val="24"/>
        </w:rPr>
        <w:t>dois</w:t>
      </w:r>
      <w:r>
        <w:rPr>
          <w:color w:val="000000"/>
          <w:szCs w:val="24"/>
        </w:rPr>
        <w:t xml:space="preserve"> Servidor</w:t>
      </w:r>
      <w:r w:rsidR="0091366A">
        <w:rPr>
          <w:color w:val="000000"/>
          <w:szCs w:val="24"/>
        </w:rPr>
        <w:t>es</w:t>
      </w:r>
      <w:r>
        <w:rPr>
          <w:color w:val="000000"/>
          <w:szCs w:val="24"/>
        </w:rPr>
        <w:t xml:space="preserve">, na função de </w:t>
      </w:r>
      <w:r w:rsidRPr="001C489A">
        <w:rPr>
          <w:b/>
          <w:i/>
          <w:color w:val="000000"/>
          <w:szCs w:val="24"/>
        </w:rPr>
        <w:t>Farmacêutico</w:t>
      </w:r>
      <w:r w:rsidR="0091366A">
        <w:rPr>
          <w:b/>
          <w:i/>
          <w:color w:val="000000"/>
          <w:szCs w:val="24"/>
        </w:rPr>
        <w:t xml:space="preserve"> /</w:t>
      </w:r>
      <w:r w:rsidR="00B02F99" w:rsidRPr="001C489A">
        <w:rPr>
          <w:b/>
          <w:i/>
          <w:color w:val="000000"/>
          <w:szCs w:val="24"/>
        </w:rPr>
        <w:t xml:space="preserve"> Bioquímico</w:t>
      </w:r>
      <w:r>
        <w:rPr>
          <w:color w:val="000000"/>
          <w:szCs w:val="24"/>
        </w:rPr>
        <w:t xml:space="preserve">, uma vez que há necessidade de permanência deste servidor junto </w:t>
      </w:r>
      <w:r w:rsidR="00CF666E">
        <w:rPr>
          <w:color w:val="000000"/>
          <w:szCs w:val="24"/>
        </w:rPr>
        <w:t>à</w:t>
      </w:r>
      <w:r>
        <w:rPr>
          <w:color w:val="000000"/>
          <w:szCs w:val="24"/>
        </w:rPr>
        <w:t xml:space="preserve"> UBS, no período integral, para o bom atendimento a comunidade </w:t>
      </w:r>
      <w:r w:rsidR="00B02F99">
        <w:rPr>
          <w:color w:val="000000"/>
          <w:szCs w:val="24"/>
        </w:rPr>
        <w:t>Margaridense</w:t>
      </w:r>
      <w:r>
        <w:rPr>
          <w:color w:val="000000"/>
          <w:szCs w:val="24"/>
        </w:rPr>
        <w:t xml:space="preserve">. </w:t>
      </w:r>
    </w:p>
    <w:p w:rsidR="00E11AB9" w:rsidRDefault="00E11AB9" w:rsidP="00E11AB9">
      <w:pPr>
        <w:pStyle w:val="Corpodetexto"/>
        <w:ind w:firstLine="708"/>
        <w:rPr>
          <w:color w:val="000000"/>
          <w:szCs w:val="24"/>
        </w:rPr>
      </w:pPr>
    </w:p>
    <w:p w:rsidR="00E11AB9" w:rsidRDefault="00E11AB9" w:rsidP="00E11AB9">
      <w:pPr>
        <w:pStyle w:val="Corpodetexto"/>
        <w:ind w:firstLine="708"/>
        <w:rPr>
          <w:color w:val="000000"/>
        </w:rPr>
      </w:pPr>
      <w:r>
        <w:rPr>
          <w:color w:val="000000"/>
        </w:rPr>
        <w:t>O projeto de Lei não se encontra acompanhado do impacto financeiro, eis que a contratação não implicará em aumento de despesa, uma vez que já existe previsão orçamentária.</w:t>
      </w:r>
    </w:p>
    <w:p w:rsidR="00E11AB9" w:rsidRDefault="00E11AB9" w:rsidP="00E11AB9">
      <w:pPr>
        <w:pStyle w:val="Corpodetexto"/>
        <w:ind w:firstLine="708"/>
        <w:rPr>
          <w:color w:val="000000"/>
        </w:rPr>
      </w:pPr>
    </w:p>
    <w:p w:rsidR="00E11AB9" w:rsidRDefault="00E11AB9" w:rsidP="00E11AB9">
      <w:pPr>
        <w:pStyle w:val="Corpodetexto"/>
        <w:ind w:firstLine="708"/>
        <w:rPr>
          <w:color w:val="000000"/>
        </w:rPr>
      </w:pPr>
      <w:r>
        <w:rPr>
          <w:color w:val="000000"/>
        </w:rPr>
        <w:t xml:space="preserve">Deste modo, entendemos plenamente justificados os motivos do presente encaminhamento, submetemos o presente Projeto de Lei à devida análise. </w:t>
      </w:r>
    </w:p>
    <w:p w:rsidR="00E11AB9" w:rsidRDefault="00E11AB9" w:rsidP="00E11AB9">
      <w:pPr>
        <w:pStyle w:val="Corpodetexto"/>
        <w:ind w:firstLine="708"/>
        <w:jc w:val="right"/>
        <w:rPr>
          <w:color w:val="000000"/>
          <w:szCs w:val="24"/>
        </w:rPr>
      </w:pPr>
    </w:p>
    <w:p w:rsidR="00E11AB9" w:rsidRDefault="00E11AB9" w:rsidP="00E11AB9">
      <w:pPr>
        <w:pStyle w:val="Corpodetexto"/>
        <w:ind w:firstLine="708"/>
        <w:jc w:val="right"/>
        <w:rPr>
          <w:color w:val="000000"/>
          <w:szCs w:val="24"/>
        </w:rPr>
      </w:pPr>
    </w:p>
    <w:p w:rsidR="00E11AB9" w:rsidRDefault="00E11AB9" w:rsidP="00E11AB9">
      <w:pPr>
        <w:pStyle w:val="Corpodetexto"/>
        <w:ind w:firstLine="708"/>
        <w:jc w:val="center"/>
        <w:rPr>
          <w:color w:val="000000"/>
          <w:szCs w:val="24"/>
        </w:rPr>
      </w:pPr>
      <w:r>
        <w:rPr>
          <w:color w:val="000000"/>
          <w:szCs w:val="24"/>
        </w:rPr>
        <w:t>Atenciosamente.</w:t>
      </w:r>
    </w:p>
    <w:p w:rsidR="00E11AB9" w:rsidRDefault="00E11AB9" w:rsidP="00E11AB9">
      <w:pPr>
        <w:pStyle w:val="Corpodetexto"/>
        <w:ind w:firstLine="708"/>
        <w:jc w:val="right"/>
        <w:rPr>
          <w:color w:val="000000"/>
          <w:szCs w:val="24"/>
        </w:rPr>
      </w:pPr>
    </w:p>
    <w:p w:rsidR="00E11AB9" w:rsidRDefault="00E11AB9" w:rsidP="00E11AB9">
      <w:pPr>
        <w:pStyle w:val="Corpodetexto"/>
        <w:ind w:firstLine="708"/>
        <w:jc w:val="right"/>
        <w:rPr>
          <w:color w:val="000000"/>
          <w:szCs w:val="24"/>
        </w:rPr>
      </w:pPr>
    </w:p>
    <w:p w:rsidR="00E11AB9" w:rsidRDefault="00E11AB9" w:rsidP="00E11AB9">
      <w:pPr>
        <w:pStyle w:val="Corpodetexto"/>
        <w:ind w:firstLine="708"/>
        <w:jc w:val="right"/>
        <w:rPr>
          <w:color w:val="000000"/>
          <w:szCs w:val="24"/>
        </w:rPr>
      </w:pPr>
    </w:p>
    <w:p w:rsidR="00E11AB9" w:rsidRDefault="00E11AB9" w:rsidP="00E11AB9">
      <w:pPr>
        <w:pStyle w:val="Corpodetexto"/>
        <w:ind w:firstLine="709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>Luiz Felipe Brenner Machado</w:t>
      </w:r>
    </w:p>
    <w:p w:rsidR="00E11AB9" w:rsidRDefault="00E11AB9" w:rsidP="00E11AB9">
      <w:pPr>
        <w:pStyle w:val="Corpodetexto"/>
        <w:ind w:firstLine="709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>Prefeito Municipal</w:t>
      </w:r>
    </w:p>
    <w:p w:rsidR="00E11AB9" w:rsidRDefault="00E11AB9" w:rsidP="00E11AB9">
      <w:pPr>
        <w:pStyle w:val="Corpodetexto"/>
        <w:ind w:firstLine="708"/>
        <w:jc w:val="center"/>
        <w:rPr>
          <w:b/>
          <w:color w:val="000000"/>
        </w:rPr>
      </w:pPr>
    </w:p>
    <w:p w:rsidR="00E11AB9" w:rsidRDefault="00E11AB9" w:rsidP="00E11AB9">
      <w:pPr>
        <w:pStyle w:val="Corpodetexto"/>
        <w:ind w:firstLine="708"/>
        <w:jc w:val="center"/>
        <w:rPr>
          <w:b/>
          <w:color w:val="000000"/>
        </w:rPr>
      </w:pPr>
    </w:p>
    <w:p w:rsidR="00E11AB9" w:rsidRDefault="00E11AB9" w:rsidP="00E11AB9">
      <w:pPr>
        <w:rPr>
          <w:rFonts w:ascii="Arial" w:hAnsi="Arial" w:cs="Arial"/>
          <w:b/>
        </w:rPr>
      </w:pPr>
    </w:p>
    <w:p w:rsidR="00E11AB9" w:rsidRDefault="00E11AB9" w:rsidP="00E11AB9">
      <w:pPr>
        <w:rPr>
          <w:rFonts w:ascii="Arial" w:hAnsi="Arial" w:cs="Arial"/>
          <w:b/>
        </w:rPr>
      </w:pPr>
    </w:p>
    <w:p w:rsidR="00E11AB9" w:rsidRDefault="00E11AB9" w:rsidP="00E11AB9"/>
    <w:p w:rsidR="00E11AB9" w:rsidRDefault="00E11AB9" w:rsidP="00E11AB9"/>
    <w:p w:rsidR="005A6661" w:rsidRDefault="00EC4CEF"/>
    <w:sectPr w:rsidR="005A6661" w:rsidSect="002B512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hyphenationZone w:val="425"/>
  <w:characterSpacingControl w:val="doNotCompress"/>
  <w:compat/>
  <w:rsids>
    <w:rsidRoot w:val="00E11AB9"/>
    <w:rsid w:val="001941DD"/>
    <w:rsid w:val="001A71D1"/>
    <w:rsid w:val="001C489A"/>
    <w:rsid w:val="00206109"/>
    <w:rsid w:val="002B512B"/>
    <w:rsid w:val="00471251"/>
    <w:rsid w:val="00601B80"/>
    <w:rsid w:val="0091366A"/>
    <w:rsid w:val="00972B12"/>
    <w:rsid w:val="009B48C5"/>
    <w:rsid w:val="00B02F99"/>
    <w:rsid w:val="00BF3364"/>
    <w:rsid w:val="00C65A74"/>
    <w:rsid w:val="00CF666E"/>
    <w:rsid w:val="00E11AB9"/>
    <w:rsid w:val="00EC4CEF"/>
    <w:rsid w:val="00F71C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A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E11AB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E11AB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11AB9"/>
    <w:rPr>
      <w:rFonts w:ascii="Cambria" w:eastAsia="Times New Roman" w:hAnsi="Cambria" w:cs="Times New Roman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E11AB9"/>
    <w:rPr>
      <w:rFonts w:ascii="Cambria" w:eastAsia="Times New Roman" w:hAnsi="Cambria" w:cs="Times New Roman"/>
      <w:b/>
      <w:bCs/>
      <w:i/>
      <w:iCs/>
      <w:sz w:val="28"/>
      <w:szCs w:val="28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E11AB9"/>
    <w:pPr>
      <w:jc w:val="both"/>
    </w:pPr>
    <w:rPr>
      <w:rFonts w:ascii="Arial" w:hAnsi="Arial"/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E11AB9"/>
    <w:rPr>
      <w:rFonts w:ascii="Arial" w:eastAsia="Times New Roman" w:hAnsi="Arial" w:cs="Times New Roman"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E11AB9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E11AB9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57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341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Waner</dc:creator>
  <cp:lastModifiedBy>Usuario</cp:lastModifiedBy>
  <cp:revision>9</cp:revision>
  <cp:lastPrinted>2017-06-27T14:37:00Z</cp:lastPrinted>
  <dcterms:created xsi:type="dcterms:W3CDTF">2017-04-04T16:20:00Z</dcterms:created>
  <dcterms:modified xsi:type="dcterms:W3CDTF">2018-04-11T13:40:00Z</dcterms:modified>
</cp:coreProperties>
</file>