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6B2773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0B2481">
        <w:rPr>
          <w:b/>
          <w:sz w:val="32"/>
          <w:szCs w:val="24"/>
          <w:u w:val="single"/>
        </w:rPr>
        <w:t>019</w:t>
      </w:r>
      <w:r w:rsidRPr="00633E1F">
        <w:rPr>
          <w:b/>
          <w:sz w:val="32"/>
          <w:szCs w:val="24"/>
          <w:u w:val="single"/>
        </w:rPr>
        <w:t xml:space="preserve">, DE </w:t>
      </w:r>
      <w:r w:rsidR="003B1AA7">
        <w:rPr>
          <w:b/>
          <w:sz w:val="32"/>
          <w:szCs w:val="24"/>
          <w:u w:val="single"/>
        </w:rPr>
        <w:t>23</w:t>
      </w:r>
      <w:r w:rsidRPr="00633E1F">
        <w:rPr>
          <w:b/>
          <w:sz w:val="32"/>
          <w:szCs w:val="24"/>
          <w:u w:val="single"/>
        </w:rPr>
        <w:t xml:space="preserve"> DE </w:t>
      </w:r>
      <w:r w:rsidR="003B1AA7">
        <w:rPr>
          <w:b/>
          <w:sz w:val="32"/>
          <w:szCs w:val="24"/>
          <w:u w:val="single"/>
        </w:rPr>
        <w:t>OUTUBRO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3B1AA7">
        <w:rPr>
          <w:i/>
          <w:sz w:val="24"/>
          <w:szCs w:val="24"/>
        </w:rPr>
        <w:t>Mycael Rodrigues</w:t>
      </w:r>
      <w:r w:rsidR="0046166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6B09EC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A11E9E">
        <w:rPr>
          <w:sz w:val="24"/>
          <w:szCs w:val="24"/>
        </w:rPr>
        <w:t>s</w:t>
      </w:r>
      <w:r w:rsidR="0046166C">
        <w:rPr>
          <w:sz w:val="24"/>
          <w:szCs w:val="24"/>
        </w:rPr>
        <w:t xml:space="preserve"> vereador</w:t>
      </w:r>
      <w:r w:rsidR="00A11E9E">
        <w:rPr>
          <w:sz w:val="24"/>
          <w:szCs w:val="24"/>
        </w:rPr>
        <w:t>es</w:t>
      </w:r>
      <w:r w:rsidR="0046166C">
        <w:rPr>
          <w:sz w:val="24"/>
          <w:szCs w:val="24"/>
        </w:rPr>
        <w:t xml:space="preserve"> Georges Petrarca Teixeira Kodayssi</w:t>
      </w:r>
      <w:r w:rsidR="00B567DA">
        <w:rPr>
          <w:sz w:val="24"/>
          <w:szCs w:val="24"/>
        </w:rPr>
        <w:t xml:space="preserve"> </w:t>
      </w:r>
      <w:r w:rsidR="00E2557C">
        <w:rPr>
          <w:sz w:val="24"/>
          <w:szCs w:val="24"/>
        </w:rPr>
        <w:t xml:space="preserve">da bancada do </w:t>
      </w:r>
      <w:r w:rsidR="00E63D47">
        <w:rPr>
          <w:sz w:val="24"/>
          <w:szCs w:val="24"/>
        </w:rPr>
        <w:t>Partido Progressista</w:t>
      </w:r>
      <w:r w:rsidR="003E0102" w:rsidRPr="00BD0409">
        <w:rPr>
          <w:sz w:val="24"/>
          <w:szCs w:val="24"/>
        </w:rPr>
        <w:t xml:space="preserve">, </w:t>
      </w:r>
      <w:r w:rsidR="00A11E9E">
        <w:rPr>
          <w:sz w:val="24"/>
          <w:szCs w:val="24"/>
        </w:rPr>
        <w:t xml:space="preserve">e  João Pedro Moraes Cavalcante da bancada do PDT,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A11E9E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0C707A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6B3699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B567DA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3B1AA7">
        <w:rPr>
          <w:sz w:val="24"/>
          <w:szCs w:val="24"/>
        </w:rPr>
        <w:t xml:space="preserve"> </w:t>
      </w:r>
      <w:r w:rsidR="003B1AA7">
        <w:rPr>
          <w:i/>
          <w:sz w:val="24"/>
          <w:szCs w:val="24"/>
        </w:rPr>
        <w:t>Mycael Rodrigues</w:t>
      </w:r>
      <w:r w:rsidR="00B567DA">
        <w:rPr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3B1AA7">
        <w:rPr>
          <w:sz w:val="24"/>
          <w:szCs w:val="24"/>
        </w:rPr>
        <w:t>de 18</w:t>
      </w:r>
      <w:r w:rsidR="007B6052">
        <w:rPr>
          <w:sz w:val="24"/>
          <w:szCs w:val="24"/>
        </w:rPr>
        <w:t xml:space="preserve"> de </w:t>
      </w:r>
      <w:r w:rsidR="003B1AA7">
        <w:rPr>
          <w:sz w:val="24"/>
          <w:szCs w:val="24"/>
        </w:rPr>
        <w:t>outubro</w:t>
      </w:r>
      <w:r w:rsidR="00A64C09">
        <w:rPr>
          <w:sz w:val="24"/>
          <w:szCs w:val="24"/>
        </w:rPr>
        <w:t xml:space="preserve"> </w:t>
      </w:r>
      <w:r w:rsidR="003B1AA7">
        <w:rPr>
          <w:sz w:val="24"/>
          <w:szCs w:val="24"/>
        </w:rPr>
        <w:t xml:space="preserve">em Santa Margarida do Sul, sepultado no cemitério de Santa Margarida do Sul. </w:t>
      </w:r>
      <w:r w:rsidR="00A64C09">
        <w:rPr>
          <w:sz w:val="24"/>
          <w:szCs w:val="24"/>
        </w:rPr>
        <w:t xml:space="preserve"> </w:t>
      </w:r>
    </w:p>
    <w:p w:rsidR="00306484" w:rsidRDefault="001B0AB8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</w:t>
      </w:r>
      <w:r w:rsidR="009430D1">
        <w:rPr>
          <w:sz w:val="24"/>
        </w:rPr>
        <w:t>-se</w:t>
      </w:r>
      <w:r w:rsidR="00306484">
        <w:rPr>
          <w:sz w:val="24"/>
        </w:rPr>
        <w:t xml:space="preserve"> à família</w:t>
      </w:r>
      <w:r w:rsidR="00A93B8C">
        <w:rPr>
          <w:sz w:val="24"/>
        </w:rPr>
        <w:t xml:space="preserve">,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7B6052">
        <w:rPr>
          <w:sz w:val="24"/>
          <w:szCs w:val="24"/>
        </w:rPr>
        <w:t xml:space="preserve">DE ANDRADE, dia </w:t>
      </w:r>
      <w:r w:rsidR="003B1AA7">
        <w:rPr>
          <w:sz w:val="24"/>
          <w:szCs w:val="24"/>
        </w:rPr>
        <w:t>23</w:t>
      </w:r>
      <w:r w:rsidR="00227D17">
        <w:rPr>
          <w:sz w:val="24"/>
          <w:szCs w:val="24"/>
        </w:rPr>
        <w:t xml:space="preserve"> de </w:t>
      </w:r>
      <w:r w:rsidR="003B1AA7">
        <w:rPr>
          <w:sz w:val="24"/>
          <w:szCs w:val="24"/>
        </w:rPr>
        <w:t>OUTUBRO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46166C" w:rsidRDefault="006B09EC" w:rsidP="00A11E9E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Ver.</w:t>
      </w:r>
      <w:r w:rsidR="00646D32">
        <w:rPr>
          <w:b/>
          <w:sz w:val="24"/>
          <w:szCs w:val="24"/>
        </w:rPr>
        <w:t xml:space="preserve"> </w:t>
      </w:r>
      <w:r w:rsidR="00B0208B">
        <w:rPr>
          <w:sz w:val="24"/>
          <w:szCs w:val="24"/>
        </w:rPr>
        <w:t>Georges Petrarca Teixeira Kodayssi</w:t>
      </w:r>
      <w:r w:rsidR="00A11E9E">
        <w:rPr>
          <w:sz w:val="24"/>
          <w:szCs w:val="24"/>
        </w:rPr>
        <w:t xml:space="preserve">          Ver. João Pedro Moraes Cavalcante</w:t>
      </w:r>
    </w:p>
    <w:p w:rsidR="00A11E9E" w:rsidRDefault="00A11E9E" w:rsidP="00A11E9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Bancada do PP                                                     Bancada do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46166C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3B1AA7" w:rsidRDefault="003B1AA7" w:rsidP="00BD0409">
      <w:pPr>
        <w:jc w:val="center"/>
        <w:rPr>
          <w:b/>
          <w:sz w:val="24"/>
          <w:szCs w:val="24"/>
        </w:rPr>
      </w:pPr>
    </w:p>
    <w:p w:rsidR="003B1AA7" w:rsidRDefault="003B1AA7" w:rsidP="00BD0409">
      <w:pPr>
        <w:jc w:val="center"/>
        <w:rPr>
          <w:b/>
          <w:sz w:val="24"/>
          <w:szCs w:val="24"/>
        </w:rPr>
      </w:pPr>
    </w:p>
    <w:p w:rsidR="003B1AA7" w:rsidRDefault="003B1AA7" w:rsidP="00BD0409">
      <w:pPr>
        <w:jc w:val="center"/>
        <w:rPr>
          <w:b/>
          <w:sz w:val="24"/>
          <w:szCs w:val="24"/>
        </w:rPr>
      </w:pPr>
    </w:p>
    <w:p w:rsidR="003B1AA7" w:rsidRDefault="003B1AA7" w:rsidP="00BD0409">
      <w:pPr>
        <w:jc w:val="center"/>
        <w:rPr>
          <w:b/>
          <w:sz w:val="24"/>
          <w:szCs w:val="24"/>
        </w:rPr>
      </w:pPr>
    </w:p>
    <w:p w:rsidR="003B1AA7" w:rsidRDefault="003B1AA7" w:rsidP="00BD0409">
      <w:pPr>
        <w:jc w:val="center"/>
        <w:rPr>
          <w:b/>
          <w:sz w:val="24"/>
          <w:szCs w:val="24"/>
        </w:rPr>
      </w:pPr>
    </w:p>
    <w:p w:rsidR="003B1AA7" w:rsidRDefault="003B1AA7" w:rsidP="00BD0409">
      <w:pPr>
        <w:jc w:val="center"/>
        <w:rPr>
          <w:b/>
          <w:sz w:val="24"/>
          <w:szCs w:val="24"/>
        </w:rPr>
      </w:pPr>
    </w:p>
    <w:p w:rsidR="00507DBA" w:rsidRDefault="00507DBA" w:rsidP="00BD0409">
      <w:pPr>
        <w:jc w:val="center"/>
        <w:rPr>
          <w:b/>
          <w:sz w:val="24"/>
          <w:szCs w:val="24"/>
        </w:rPr>
      </w:pPr>
    </w:p>
    <w:sectPr w:rsidR="00507DB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649" w:rsidRDefault="00075649">
      <w:r>
        <w:separator/>
      </w:r>
    </w:p>
  </w:endnote>
  <w:endnote w:type="continuationSeparator" w:id="1">
    <w:p w:rsidR="00075649" w:rsidRDefault="00075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Pr="009E3F2C" w:rsidRDefault="0046166C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46166C" w:rsidRPr="009E3F2C" w:rsidRDefault="0046166C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46166C" w:rsidRPr="009E3F2C" w:rsidRDefault="0046166C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46166C" w:rsidRDefault="0046166C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649" w:rsidRDefault="00075649">
      <w:r>
        <w:separator/>
      </w:r>
    </w:p>
  </w:footnote>
  <w:footnote w:type="continuationSeparator" w:id="1">
    <w:p w:rsidR="00075649" w:rsidRDefault="00075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3F4C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973264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6166C" w:rsidRDefault="0046166C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6166C" w:rsidRDefault="0046166C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6166C" w:rsidRDefault="0046166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6166C" w:rsidRPr="00F21544" w:rsidRDefault="0046166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46166C" w:rsidRPr="003C739B" w:rsidRDefault="0046166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6166C" w:rsidRDefault="0046166C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5649"/>
    <w:rsid w:val="00076F96"/>
    <w:rsid w:val="00080ECA"/>
    <w:rsid w:val="000816C1"/>
    <w:rsid w:val="00092081"/>
    <w:rsid w:val="000A737E"/>
    <w:rsid w:val="000A78B9"/>
    <w:rsid w:val="000B0EEE"/>
    <w:rsid w:val="000B2481"/>
    <w:rsid w:val="000B428C"/>
    <w:rsid w:val="000C163B"/>
    <w:rsid w:val="000C27FB"/>
    <w:rsid w:val="000C2C4A"/>
    <w:rsid w:val="000C37DF"/>
    <w:rsid w:val="000C6C26"/>
    <w:rsid w:val="000C707A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8E6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AB8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7712C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1AA7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3F4C1C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6166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07DBA"/>
    <w:rsid w:val="0051342C"/>
    <w:rsid w:val="00513603"/>
    <w:rsid w:val="00515018"/>
    <w:rsid w:val="005178F2"/>
    <w:rsid w:val="005200A1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6C4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6D32"/>
    <w:rsid w:val="00647DA5"/>
    <w:rsid w:val="00650C7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2773"/>
    <w:rsid w:val="006B2A68"/>
    <w:rsid w:val="006B3699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3F37"/>
    <w:rsid w:val="007A6497"/>
    <w:rsid w:val="007B0DEA"/>
    <w:rsid w:val="007B2242"/>
    <w:rsid w:val="007B605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3A1D"/>
    <w:rsid w:val="008547E6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1641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4B9E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1B2B"/>
    <w:rsid w:val="009F2A0A"/>
    <w:rsid w:val="00A03C29"/>
    <w:rsid w:val="00A072D9"/>
    <w:rsid w:val="00A10132"/>
    <w:rsid w:val="00A11093"/>
    <w:rsid w:val="00A11E9E"/>
    <w:rsid w:val="00A13674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4C09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3B8C"/>
    <w:rsid w:val="00A9454C"/>
    <w:rsid w:val="00A94B6F"/>
    <w:rsid w:val="00AA3C0A"/>
    <w:rsid w:val="00AA40D6"/>
    <w:rsid w:val="00AA7069"/>
    <w:rsid w:val="00AB46FE"/>
    <w:rsid w:val="00AB4CF9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208B"/>
    <w:rsid w:val="00B036AD"/>
    <w:rsid w:val="00B03740"/>
    <w:rsid w:val="00B045B0"/>
    <w:rsid w:val="00B11C76"/>
    <w:rsid w:val="00B1331B"/>
    <w:rsid w:val="00B14C10"/>
    <w:rsid w:val="00B26105"/>
    <w:rsid w:val="00B34F13"/>
    <w:rsid w:val="00B43B6B"/>
    <w:rsid w:val="00B444CE"/>
    <w:rsid w:val="00B44CEC"/>
    <w:rsid w:val="00B45870"/>
    <w:rsid w:val="00B45950"/>
    <w:rsid w:val="00B52212"/>
    <w:rsid w:val="00B5591E"/>
    <w:rsid w:val="00B55946"/>
    <w:rsid w:val="00B5660D"/>
    <w:rsid w:val="00B567DA"/>
    <w:rsid w:val="00B60660"/>
    <w:rsid w:val="00B60E90"/>
    <w:rsid w:val="00B743F2"/>
    <w:rsid w:val="00B753B4"/>
    <w:rsid w:val="00B76C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229"/>
    <w:rsid w:val="00D96BB3"/>
    <w:rsid w:val="00DA279F"/>
    <w:rsid w:val="00DA78E4"/>
    <w:rsid w:val="00DB0AD2"/>
    <w:rsid w:val="00DB361D"/>
    <w:rsid w:val="00DB3F79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3D47"/>
    <w:rsid w:val="00E642EF"/>
    <w:rsid w:val="00E65177"/>
    <w:rsid w:val="00E76CA4"/>
    <w:rsid w:val="00E76FAB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EE65D-D37D-46F6-BACB-3854BE927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2023-10-23T20:29:00Z</cp:lastPrinted>
  <dcterms:created xsi:type="dcterms:W3CDTF">2023-10-23T18:47:00Z</dcterms:created>
  <dcterms:modified xsi:type="dcterms:W3CDTF">2023-10-25T12:51:00Z</dcterms:modified>
</cp:coreProperties>
</file>