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BBF40C" w14:textId="0327B1E4" w:rsidR="00466CFF" w:rsidRDefault="00466CFF" w:rsidP="00466CFF">
      <w:pPr>
        <w:pStyle w:val="NormalWeb"/>
        <w:jc w:val="center"/>
        <w:rPr>
          <w:color w:val="000000"/>
        </w:rPr>
      </w:pPr>
      <w:r w:rsidRPr="008D18C9">
        <w:rPr>
          <w:color w:val="000000"/>
        </w:rPr>
        <w:t xml:space="preserve">PROJETO DE LEI Nº </w:t>
      </w:r>
      <w:r>
        <w:rPr>
          <w:color w:val="000000"/>
        </w:rPr>
        <w:t>0</w:t>
      </w:r>
      <w:r w:rsidR="00AD5C27">
        <w:rPr>
          <w:color w:val="000000"/>
        </w:rPr>
        <w:t>31</w:t>
      </w:r>
      <w:r w:rsidRPr="008D18C9">
        <w:rPr>
          <w:color w:val="000000"/>
        </w:rPr>
        <w:t xml:space="preserve">, DE </w:t>
      </w:r>
      <w:r>
        <w:rPr>
          <w:color w:val="000000"/>
        </w:rPr>
        <w:t>25 D</w:t>
      </w:r>
      <w:r w:rsidRPr="008D18C9">
        <w:rPr>
          <w:color w:val="000000"/>
        </w:rPr>
        <w:t xml:space="preserve">E </w:t>
      </w:r>
      <w:r>
        <w:rPr>
          <w:color w:val="000000"/>
        </w:rPr>
        <w:t>MAIO</w:t>
      </w:r>
      <w:r w:rsidRPr="008D18C9">
        <w:rPr>
          <w:color w:val="000000"/>
        </w:rPr>
        <w:t xml:space="preserve"> DE 202</w:t>
      </w:r>
      <w:r>
        <w:rPr>
          <w:color w:val="000000"/>
        </w:rPr>
        <w:t>6</w:t>
      </w:r>
      <w:r w:rsidRPr="008D18C9">
        <w:rPr>
          <w:color w:val="000000"/>
        </w:rPr>
        <w:t>.</w:t>
      </w:r>
    </w:p>
    <w:p w14:paraId="3C8E554A" w14:textId="77777777" w:rsidR="00466CFF" w:rsidRDefault="00466CFF" w:rsidP="00466CFF">
      <w:pPr>
        <w:pStyle w:val="NormalWeb"/>
        <w:ind w:left="4248"/>
        <w:jc w:val="both"/>
        <w:rPr>
          <w:color w:val="000000"/>
        </w:rPr>
      </w:pPr>
      <w:r>
        <w:rPr>
          <w:color w:val="000000"/>
        </w:rPr>
        <w:t xml:space="preserve">Inclui nova ação na Lei Orçamentária </w:t>
      </w:r>
      <w:proofErr w:type="gramStart"/>
      <w:r>
        <w:rPr>
          <w:color w:val="000000"/>
        </w:rPr>
        <w:t>Anual  para</w:t>
      </w:r>
      <w:proofErr w:type="gramEnd"/>
      <w:r>
        <w:rPr>
          <w:color w:val="000000"/>
        </w:rPr>
        <w:t xml:space="preserve"> o exercício de 2026</w:t>
      </w:r>
      <w:r w:rsidRPr="00395D6A">
        <w:rPr>
          <w:color w:val="000000"/>
        </w:rPr>
        <w:t xml:space="preserve"> </w:t>
      </w:r>
      <w:bookmarkStart w:id="0" w:name="_Hlk224555532"/>
      <w:r>
        <w:rPr>
          <w:color w:val="000000"/>
        </w:rPr>
        <w:t xml:space="preserve">e autoriza o Poder Executivo a abrir credito adicional especial no orçamento. </w:t>
      </w:r>
    </w:p>
    <w:p w14:paraId="4A3F2FF9" w14:textId="77777777" w:rsidR="00985846" w:rsidRDefault="00466CFF" w:rsidP="00985846">
      <w:pPr>
        <w:pStyle w:val="NormalWeb"/>
        <w:ind w:firstLine="708"/>
        <w:jc w:val="both"/>
        <w:rPr>
          <w:color w:val="000000"/>
        </w:rPr>
      </w:pPr>
      <w:bookmarkStart w:id="1" w:name="_Hlk210291314"/>
      <w:bookmarkEnd w:id="0"/>
      <w:r w:rsidRPr="008D18C9">
        <w:rPr>
          <w:color w:val="000000"/>
        </w:rPr>
        <w:t xml:space="preserve">Art. 1º - </w:t>
      </w:r>
      <w:r>
        <w:rPr>
          <w:color w:val="000000"/>
        </w:rPr>
        <w:t>Inclui nova ação na Lei Orçamentária Anual nº 1338/2025 para o exercício de 2026</w:t>
      </w:r>
      <w:bookmarkStart w:id="2" w:name="_Hlk206746662"/>
      <w:bookmarkStart w:id="3" w:name="_Hlk210291399"/>
      <w:r>
        <w:rPr>
          <w:color w:val="000000"/>
        </w:rPr>
        <w:t xml:space="preserve"> e autoriza o Poder Executivo a abrir crédito adicional especial no orçamento, no valor </w:t>
      </w:r>
      <w:proofErr w:type="gramStart"/>
      <w:r>
        <w:rPr>
          <w:color w:val="000000"/>
        </w:rPr>
        <w:t>de  R</w:t>
      </w:r>
      <w:proofErr w:type="gramEnd"/>
      <w:r>
        <w:rPr>
          <w:color w:val="000000"/>
        </w:rPr>
        <w:t xml:space="preserve">$ </w:t>
      </w:r>
      <w:r w:rsidR="00AD5C27">
        <w:rPr>
          <w:color w:val="000000"/>
        </w:rPr>
        <w:t>100.000,00</w:t>
      </w:r>
      <w:r>
        <w:rPr>
          <w:color w:val="000000"/>
        </w:rPr>
        <w:t xml:space="preserve"> (</w:t>
      </w:r>
      <w:r w:rsidR="00AD5C27">
        <w:rPr>
          <w:color w:val="000000"/>
        </w:rPr>
        <w:t>Cem mil reais</w:t>
      </w:r>
      <w:r>
        <w:rPr>
          <w:color w:val="000000"/>
        </w:rPr>
        <w:t xml:space="preserve">), proveniente da </w:t>
      </w:r>
      <w:bookmarkStart w:id="4" w:name="_Hlk206673786"/>
      <w:r w:rsidR="00985846">
        <w:rPr>
          <w:color w:val="000000"/>
        </w:rPr>
        <w:t>Emenda Parlamentar nº 44550020.</w:t>
      </w:r>
    </w:p>
    <w:p w14:paraId="0A16ADBD" w14:textId="7A354E0B" w:rsidR="00466CFF" w:rsidRPr="00044B1B" w:rsidRDefault="00466CFF" w:rsidP="00466CFF">
      <w:pPr>
        <w:pStyle w:val="NormalWeb"/>
        <w:jc w:val="both"/>
        <w:rPr>
          <w:rFonts w:asciiTheme="majorHAnsi" w:hAnsiTheme="majorHAnsi" w:cstheme="majorHAnsi"/>
          <w:b/>
          <w:bCs/>
          <w:color w:val="000000"/>
          <w:sz w:val="22"/>
          <w:szCs w:val="22"/>
        </w:rPr>
      </w:pPr>
      <w:bookmarkStart w:id="5" w:name="_Hlk210290951"/>
      <w:bookmarkEnd w:id="1"/>
      <w:bookmarkEnd w:id="2"/>
      <w:bookmarkEnd w:id="3"/>
      <w:bookmarkEnd w:id="4"/>
      <w:r w:rsidRPr="00044B1B">
        <w:rPr>
          <w:rFonts w:asciiTheme="majorHAnsi" w:hAnsiTheme="majorHAnsi" w:cstheme="majorHAnsi"/>
          <w:b/>
          <w:bCs/>
          <w:color w:val="000000"/>
          <w:sz w:val="22"/>
          <w:szCs w:val="22"/>
        </w:rPr>
        <w:t xml:space="preserve">ÓRGÃO:  </w:t>
      </w:r>
      <w:r w:rsidR="003110B6" w:rsidRPr="00044B1B">
        <w:rPr>
          <w:rFonts w:asciiTheme="majorHAnsi" w:hAnsiTheme="majorHAnsi" w:cstheme="majorHAnsi"/>
          <w:b/>
          <w:bCs/>
          <w:color w:val="000000"/>
          <w:sz w:val="22"/>
          <w:szCs w:val="22"/>
        </w:rPr>
        <w:t>05</w:t>
      </w:r>
      <w:r w:rsidRPr="00044B1B">
        <w:rPr>
          <w:rFonts w:asciiTheme="majorHAnsi" w:hAnsiTheme="majorHAnsi" w:cstheme="majorHAnsi"/>
          <w:b/>
          <w:bCs/>
          <w:color w:val="000000"/>
          <w:sz w:val="22"/>
          <w:szCs w:val="22"/>
        </w:rPr>
        <w:t xml:space="preserve"> – </w:t>
      </w:r>
      <w:r w:rsidR="00044B1B">
        <w:rPr>
          <w:rFonts w:asciiTheme="majorHAnsi" w:hAnsiTheme="majorHAnsi" w:cstheme="majorHAnsi"/>
          <w:b/>
          <w:bCs/>
          <w:color w:val="333333"/>
          <w:sz w:val="22"/>
          <w:szCs w:val="22"/>
          <w:shd w:val="clear" w:color="auto" w:fill="DBEDB2"/>
        </w:rPr>
        <w:t>SEC. DE SAÚDE</w:t>
      </w:r>
    </w:p>
    <w:p w14:paraId="2313E49C" w14:textId="0D30BF32" w:rsidR="00466CFF" w:rsidRPr="00044B1B" w:rsidRDefault="00466CFF" w:rsidP="00466CFF">
      <w:pPr>
        <w:pStyle w:val="NormalWeb"/>
        <w:jc w:val="both"/>
        <w:rPr>
          <w:rFonts w:asciiTheme="majorHAnsi" w:hAnsiTheme="majorHAnsi" w:cstheme="majorHAnsi"/>
          <w:b/>
          <w:bCs/>
          <w:color w:val="333333"/>
          <w:sz w:val="22"/>
          <w:szCs w:val="22"/>
          <w:shd w:val="clear" w:color="auto" w:fill="FFFFFF"/>
        </w:rPr>
      </w:pPr>
      <w:r w:rsidRPr="00044B1B">
        <w:rPr>
          <w:rFonts w:asciiTheme="majorHAnsi" w:hAnsiTheme="majorHAnsi" w:cstheme="majorHAnsi"/>
          <w:b/>
          <w:bCs/>
          <w:sz w:val="22"/>
          <w:szCs w:val="22"/>
        </w:rPr>
        <w:t>UNIDADE</w:t>
      </w:r>
      <w:r w:rsidR="00C474DC" w:rsidRPr="00044B1B">
        <w:rPr>
          <w:rFonts w:asciiTheme="majorHAnsi" w:hAnsiTheme="majorHAnsi" w:cstheme="majorHAnsi"/>
          <w:b/>
          <w:bCs/>
          <w:sz w:val="22"/>
          <w:szCs w:val="22"/>
        </w:rPr>
        <w:t xml:space="preserve">: 02 </w:t>
      </w:r>
      <w:r w:rsidRPr="00044B1B">
        <w:rPr>
          <w:rFonts w:asciiTheme="majorHAnsi" w:hAnsiTheme="majorHAnsi" w:cstheme="majorHAnsi"/>
          <w:b/>
          <w:bCs/>
          <w:sz w:val="22"/>
          <w:szCs w:val="22"/>
        </w:rPr>
        <w:t xml:space="preserve">  – </w:t>
      </w:r>
      <w:r w:rsidR="00C474DC" w:rsidRPr="00044B1B">
        <w:rPr>
          <w:rFonts w:asciiTheme="majorHAnsi" w:hAnsiTheme="majorHAnsi" w:cstheme="majorHAnsi"/>
          <w:b/>
          <w:bCs/>
          <w:color w:val="333333"/>
          <w:sz w:val="22"/>
          <w:szCs w:val="22"/>
          <w:shd w:val="clear" w:color="auto" w:fill="FFFFFF"/>
        </w:rPr>
        <w:t>AÇÕES DE SERVIÇOS PÚBLICOS DE SAÚDE - ASPS</w:t>
      </w:r>
    </w:p>
    <w:p w14:paraId="4D35E9F2" w14:textId="24BF7BA0" w:rsidR="00466CFF" w:rsidRPr="00044B1B" w:rsidRDefault="00466CFF" w:rsidP="00466CFF">
      <w:pPr>
        <w:pStyle w:val="NormalWeb"/>
        <w:jc w:val="both"/>
        <w:rPr>
          <w:rFonts w:asciiTheme="majorHAnsi" w:hAnsiTheme="majorHAnsi" w:cstheme="majorHAnsi"/>
          <w:b/>
          <w:bCs/>
          <w:sz w:val="22"/>
          <w:szCs w:val="22"/>
        </w:rPr>
      </w:pPr>
      <w:r w:rsidRPr="00044B1B">
        <w:rPr>
          <w:rFonts w:asciiTheme="majorHAnsi" w:hAnsiTheme="majorHAnsi" w:cstheme="majorHAnsi"/>
          <w:b/>
          <w:bCs/>
          <w:sz w:val="22"/>
          <w:szCs w:val="22"/>
        </w:rPr>
        <w:t xml:space="preserve">PROGRAMA: </w:t>
      </w:r>
      <w:r w:rsidR="00C474DC" w:rsidRPr="00044B1B">
        <w:rPr>
          <w:rFonts w:asciiTheme="majorHAnsi" w:hAnsiTheme="majorHAnsi" w:cstheme="majorHAnsi"/>
          <w:b/>
          <w:bCs/>
          <w:sz w:val="22"/>
          <w:szCs w:val="22"/>
        </w:rPr>
        <w:t>10</w:t>
      </w:r>
      <w:r w:rsidRPr="00044B1B">
        <w:rPr>
          <w:rFonts w:asciiTheme="majorHAnsi" w:hAnsiTheme="majorHAnsi" w:cstheme="majorHAnsi"/>
          <w:b/>
          <w:bCs/>
          <w:sz w:val="22"/>
          <w:szCs w:val="22"/>
        </w:rPr>
        <w:t xml:space="preserve"> </w:t>
      </w:r>
      <w:r w:rsidR="00C474DC" w:rsidRPr="00044B1B">
        <w:rPr>
          <w:rFonts w:asciiTheme="majorHAnsi" w:hAnsiTheme="majorHAnsi" w:cstheme="majorHAnsi"/>
          <w:b/>
          <w:bCs/>
          <w:sz w:val="22"/>
          <w:szCs w:val="22"/>
        </w:rPr>
        <w:t>- SAÚDE</w:t>
      </w:r>
    </w:p>
    <w:p w14:paraId="285CC860" w14:textId="77777777" w:rsidR="00466CFF" w:rsidRPr="00044B1B" w:rsidRDefault="00466CFF" w:rsidP="00044B1B">
      <w:r w:rsidRPr="00044B1B">
        <w:rPr>
          <w:rFonts w:asciiTheme="majorHAnsi" w:hAnsiTheme="majorHAnsi" w:cstheme="majorHAnsi"/>
          <w:b/>
          <w:bCs/>
          <w:sz w:val="22"/>
          <w:szCs w:val="22"/>
        </w:rPr>
        <w:t>FUNÇÃO: 04 – ADMINISTRAÇÃO</w:t>
      </w:r>
    </w:p>
    <w:p w14:paraId="0A7FCE17" w14:textId="77777777" w:rsidR="00466CFF" w:rsidRPr="00044B1B" w:rsidRDefault="00466CFF" w:rsidP="00466CFF">
      <w:pPr>
        <w:pStyle w:val="NormalWeb"/>
        <w:tabs>
          <w:tab w:val="left" w:pos="2550"/>
        </w:tabs>
        <w:jc w:val="both"/>
        <w:rPr>
          <w:rFonts w:asciiTheme="majorHAnsi" w:hAnsiTheme="majorHAnsi" w:cstheme="majorHAnsi"/>
          <w:b/>
          <w:bCs/>
          <w:color w:val="000000"/>
          <w:sz w:val="22"/>
          <w:szCs w:val="22"/>
        </w:rPr>
      </w:pPr>
      <w:r w:rsidRPr="00044B1B">
        <w:rPr>
          <w:rFonts w:asciiTheme="majorHAnsi" w:hAnsiTheme="majorHAnsi" w:cstheme="majorHAnsi"/>
          <w:b/>
          <w:bCs/>
          <w:sz w:val="22"/>
          <w:szCs w:val="22"/>
        </w:rPr>
        <w:t>SUB-FUNÇÃO: 122– ADMINSTRAÇÃO GERAL</w:t>
      </w:r>
    </w:p>
    <w:p w14:paraId="6411F935" w14:textId="30E21595" w:rsidR="00466CFF" w:rsidRPr="00044B1B" w:rsidRDefault="00466CFF" w:rsidP="00466CFF">
      <w:pPr>
        <w:pStyle w:val="NormalWeb"/>
        <w:jc w:val="both"/>
        <w:rPr>
          <w:rFonts w:asciiTheme="majorHAnsi" w:hAnsiTheme="majorHAnsi" w:cstheme="majorHAnsi"/>
          <w:b/>
          <w:bCs/>
          <w:color w:val="000000"/>
          <w:sz w:val="22"/>
          <w:szCs w:val="22"/>
        </w:rPr>
      </w:pPr>
      <w:r w:rsidRPr="00044B1B">
        <w:rPr>
          <w:rFonts w:asciiTheme="majorHAnsi" w:hAnsiTheme="majorHAnsi" w:cstheme="majorHAnsi"/>
          <w:b/>
          <w:bCs/>
          <w:sz w:val="22"/>
          <w:szCs w:val="22"/>
        </w:rPr>
        <w:t xml:space="preserve">AÇÃO: </w:t>
      </w:r>
      <w:r w:rsidR="00B46637" w:rsidRPr="00044B1B">
        <w:rPr>
          <w:rFonts w:asciiTheme="majorHAnsi" w:hAnsiTheme="majorHAnsi" w:cstheme="majorHAnsi"/>
          <w:b/>
          <w:bCs/>
          <w:sz w:val="22"/>
          <w:szCs w:val="22"/>
        </w:rPr>
        <w:t xml:space="preserve">2535 - </w:t>
      </w:r>
      <w:r w:rsidR="00B46637" w:rsidRPr="00044B1B">
        <w:rPr>
          <w:rFonts w:asciiTheme="majorHAnsi" w:hAnsiTheme="majorHAnsi" w:cstheme="majorHAnsi"/>
          <w:b/>
          <w:bCs/>
          <w:color w:val="333333"/>
          <w:sz w:val="22"/>
          <w:szCs w:val="22"/>
          <w:shd w:val="clear" w:color="auto" w:fill="FFFFFF"/>
        </w:rPr>
        <w:t>INCREMENTO AO CUSTEIO DE SERVIÇOS DA ATENÇÃO PRIMÁRIA À SAÚDE</w:t>
      </w:r>
      <w:r w:rsidR="00CD0509">
        <w:rPr>
          <w:rFonts w:asciiTheme="majorHAnsi" w:hAnsiTheme="majorHAnsi" w:cstheme="majorHAnsi"/>
          <w:b/>
          <w:bCs/>
          <w:color w:val="333333"/>
          <w:sz w:val="22"/>
          <w:szCs w:val="22"/>
          <w:shd w:val="clear" w:color="auto" w:fill="FFFFFF"/>
        </w:rPr>
        <w:t xml:space="preserve"> – EP nº 44550020</w:t>
      </w:r>
    </w:p>
    <w:p w14:paraId="20925094" w14:textId="74AF7AE7" w:rsidR="00466CFF" w:rsidRPr="00044B1B" w:rsidRDefault="00466CFF" w:rsidP="00466CFF">
      <w:pPr>
        <w:pStyle w:val="NormalWeb"/>
        <w:jc w:val="both"/>
        <w:rPr>
          <w:rFonts w:asciiTheme="majorHAnsi" w:hAnsiTheme="majorHAnsi" w:cstheme="majorHAnsi"/>
          <w:b/>
          <w:bCs/>
          <w:sz w:val="22"/>
          <w:szCs w:val="22"/>
        </w:rPr>
      </w:pPr>
      <w:r w:rsidRPr="00044B1B">
        <w:rPr>
          <w:rFonts w:asciiTheme="majorHAnsi" w:hAnsiTheme="majorHAnsi" w:cstheme="majorHAnsi"/>
          <w:b/>
          <w:bCs/>
          <w:color w:val="000000"/>
          <w:sz w:val="22"/>
          <w:szCs w:val="22"/>
        </w:rPr>
        <w:t xml:space="preserve">ELEMENTO: </w:t>
      </w:r>
      <w:proofErr w:type="gramStart"/>
      <w:r w:rsidRPr="00044B1B">
        <w:rPr>
          <w:rFonts w:asciiTheme="majorHAnsi" w:hAnsiTheme="majorHAnsi" w:cstheme="majorHAnsi"/>
          <w:b/>
          <w:bCs/>
          <w:color w:val="000000"/>
          <w:sz w:val="22"/>
          <w:szCs w:val="22"/>
        </w:rPr>
        <w:t xml:space="preserve">- </w:t>
      </w:r>
      <w:r w:rsidR="00361BBA" w:rsidRPr="00044B1B">
        <w:rPr>
          <w:rFonts w:asciiTheme="majorHAnsi" w:hAnsiTheme="majorHAnsi" w:cstheme="majorHAnsi"/>
          <w:b/>
          <w:bCs/>
          <w:color w:val="000000"/>
          <w:sz w:val="22"/>
          <w:szCs w:val="22"/>
        </w:rPr>
        <w:t xml:space="preserve"> </w:t>
      </w:r>
      <w:r w:rsidR="002D3E1E" w:rsidRPr="00044B1B">
        <w:rPr>
          <w:rFonts w:asciiTheme="majorHAnsi" w:hAnsiTheme="majorHAnsi" w:cstheme="majorHAnsi"/>
          <w:b/>
          <w:bCs/>
          <w:color w:val="000000"/>
          <w:sz w:val="22"/>
          <w:szCs w:val="22"/>
        </w:rPr>
        <w:t>3.3.90.39.00.00.00</w:t>
      </w:r>
      <w:proofErr w:type="gramEnd"/>
      <w:r w:rsidR="00361BBA" w:rsidRPr="00044B1B">
        <w:rPr>
          <w:rFonts w:asciiTheme="majorHAnsi" w:hAnsiTheme="majorHAnsi" w:cstheme="majorHAnsi"/>
          <w:b/>
          <w:bCs/>
          <w:color w:val="000000"/>
          <w:sz w:val="22"/>
          <w:szCs w:val="22"/>
        </w:rPr>
        <w:t xml:space="preserve">  - MATERIAL DE CONSUMO.............................</w:t>
      </w:r>
      <w:r w:rsidRPr="00044B1B">
        <w:rPr>
          <w:rFonts w:asciiTheme="majorHAnsi" w:hAnsiTheme="majorHAnsi" w:cstheme="majorHAnsi"/>
          <w:b/>
          <w:bCs/>
          <w:sz w:val="22"/>
          <w:szCs w:val="22"/>
        </w:rPr>
        <w:t>.</w:t>
      </w:r>
      <w:r w:rsidR="002D3E1E" w:rsidRPr="00044B1B">
        <w:rPr>
          <w:rFonts w:asciiTheme="majorHAnsi" w:hAnsiTheme="majorHAnsi" w:cstheme="majorHAnsi"/>
          <w:b/>
          <w:bCs/>
          <w:sz w:val="22"/>
          <w:szCs w:val="22"/>
        </w:rPr>
        <w:t>80.000,00</w:t>
      </w:r>
    </w:p>
    <w:p w14:paraId="35F69B48" w14:textId="04FCE3F8" w:rsidR="002D3E1E" w:rsidRPr="00044B1B" w:rsidRDefault="002D3E1E" w:rsidP="00466CFF">
      <w:pPr>
        <w:pStyle w:val="NormalWeb"/>
        <w:jc w:val="both"/>
        <w:rPr>
          <w:rFonts w:asciiTheme="majorHAnsi" w:hAnsiTheme="majorHAnsi" w:cstheme="majorHAnsi"/>
          <w:b/>
          <w:bCs/>
          <w:color w:val="000000"/>
          <w:sz w:val="22"/>
          <w:szCs w:val="22"/>
        </w:rPr>
      </w:pPr>
      <w:r w:rsidRPr="00044B1B">
        <w:rPr>
          <w:rFonts w:asciiTheme="majorHAnsi" w:hAnsiTheme="majorHAnsi" w:cstheme="majorHAnsi"/>
          <w:b/>
          <w:bCs/>
          <w:sz w:val="22"/>
          <w:szCs w:val="22"/>
        </w:rPr>
        <w:tab/>
      </w:r>
      <w:r w:rsidR="007E365C" w:rsidRPr="00044B1B">
        <w:rPr>
          <w:rFonts w:asciiTheme="majorHAnsi" w:hAnsiTheme="majorHAnsi" w:cstheme="majorHAnsi"/>
          <w:b/>
          <w:bCs/>
          <w:sz w:val="22"/>
          <w:szCs w:val="22"/>
        </w:rPr>
        <w:t xml:space="preserve">            4.4.90.</w:t>
      </w:r>
      <w:r w:rsidR="00361BBA" w:rsidRPr="00044B1B">
        <w:rPr>
          <w:rFonts w:asciiTheme="majorHAnsi" w:hAnsiTheme="majorHAnsi" w:cstheme="majorHAnsi"/>
          <w:b/>
          <w:bCs/>
          <w:sz w:val="22"/>
          <w:szCs w:val="22"/>
        </w:rPr>
        <w:t>52.00.00.00 – EQUIP</w:t>
      </w:r>
      <w:r w:rsidR="006C3F9C" w:rsidRPr="00044B1B">
        <w:rPr>
          <w:rFonts w:asciiTheme="majorHAnsi" w:hAnsiTheme="majorHAnsi" w:cstheme="majorHAnsi"/>
          <w:b/>
          <w:bCs/>
          <w:sz w:val="22"/>
          <w:szCs w:val="22"/>
        </w:rPr>
        <w:t>.</w:t>
      </w:r>
      <w:r w:rsidR="00361BBA" w:rsidRPr="00044B1B">
        <w:rPr>
          <w:rFonts w:asciiTheme="majorHAnsi" w:hAnsiTheme="majorHAnsi" w:cstheme="majorHAnsi"/>
          <w:b/>
          <w:bCs/>
          <w:sz w:val="22"/>
          <w:szCs w:val="22"/>
        </w:rPr>
        <w:t xml:space="preserve"> E </w:t>
      </w:r>
      <w:proofErr w:type="gramStart"/>
      <w:r w:rsidR="00361BBA" w:rsidRPr="00044B1B">
        <w:rPr>
          <w:rFonts w:asciiTheme="majorHAnsi" w:hAnsiTheme="majorHAnsi" w:cstheme="majorHAnsi"/>
          <w:b/>
          <w:bCs/>
          <w:sz w:val="22"/>
          <w:szCs w:val="22"/>
        </w:rPr>
        <w:t>MA</w:t>
      </w:r>
      <w:r w:rsidR="006C3F9C" w:rsidRPr="00044B1B">
        <w:rPr>
          <w:rFonts w:asciiTheme="majorHAnsi" w:hAnsiTheme="majorHAnsi" w:cstheme="majorHAnsi"/>
          <w:b/>
          <w:bCs/>
          <w:sz w:val="22"/>
          <w:szCs w:val="22"/>
        </w:rPr>
        <w:t>T .PER</w:t>
      </w:r>
      <w:r w:rsidR="00361BBA" w:rsidRPr="00044B1B">
        <w:rPr>
          <w:rFonts w:asciiTheme="majorHAnsi" w:hAnsiTheme="majorHAnsi" w:cstheme="majorHAnsi"/>
          <w:b/>
          <w:bCs/>
          <w:sz w:val="22"/>
          <w:szCs w:val="22"/>
        </w:rPr>
        <w:t>MANE</w:t>
      </w:r>
      <w:r w:rsidR="006C3F9C" w:rsidRPr="00044B1B">
        <w:rPr>
          <w:rFonts w:asciiTheme="majorHAnsi" w:hAnsiTheme="majorHAnsi" w:cstheme="majorHAnsi"/>
          <w:b/>
          <w:bCs/>
          <w:sz w:val="22"/>
          <w:szCs w:val="22"/>
        </w:rPr>
        <w:t>N</w:t>
      </w:r>
      <w:r w:rsidR="00361BBA" w:rsidRPr="00044B1B">
        <w:rPr>
          <w:rFonts w:asciiTheme="majorHAnsi" w:hAnsiTheme="majorHAnsi" w:cstheme="majorHAnsi"/>
          <w:b/>
          <w:bCs/>
          <w:sz w:val="22"/>
          <w:szCs w:val="22"/>
        </w:rPr>
        <w:t>T</w:t>
      </w:r>
      <w:r w:rsidR="006C3F9C" w:rsidRPr="00044B1B">
        <w:rPr>
          <w:rFonts w:asciiTheme="majorHAnsi" w:hAnsiTheme="majorHAnsi" w:cstheme="majorHAnsi"/>
          <w:b/>
          <w:bCs/>
          <w:sz w:val="22"/>
          <w:szCs w:val="22"/>
        </w:rPr>
        <w:t>E</w:t>
      </w:r>
      <w:proofErr w:type="gramEnd"/>
      <w:r w:rsidR="006C3F9C" w:rsidRPr="00044B1B">
        <w:rPr>
          <w:rFonts w:asciiTheme="majorHAnsi" w:hAnsiTheme="majorHAnsi" w:cstheme="majorHAnsi"/>
          <w:b/>
          <w:bCs/>
          <w:sz w:val="22"/>
          <w:szCs w:val="22"/>
        </w:rPr>
        <w:t>.......................20.000,00</w:t>
      </w:r>
    </w:p>
    <w:bookmarkEnd w:id="5"/>
    <w:p w14:paraId="282A0DF1" w14:textId="5345D52A" w:rsidR="00466CFF" w:rsidRDefault="00466CFF" w:rsidP="00466CFF">
      <w:pPr>
        <w:pStyle w:val="NormalWeb"/>
        <w:ind w:firstLine="708"/>
        <w:jc w:val="both"/>
        <w:rPr>
          <w:color w:val="000000"/>
        </w:rPr>
      </w:pPr>
      <w:r w:rsidRPr="008D18C9">
        <w:rPr>
          <w:color w:val="000000"/>
        </w:rPr>
        <w:t>Art. 2º - Para atendimento da suplementação de que trata o artigo anterior será utilizado</w:t>
      </w:r>
      <w:r>
        <w:rPr>
          <w:color w:val="000000"/>
        </w:rPr>
        <w:t xml:space="preserve"> </w:t>
      </w:r>
      <w:r w:rsidRPr="008D18C9">
        <w:rPr>
          <w:color w:val="000000"/>
        </w:rPr>
        <w:t>valor</w:t>
      </w:r>
      <w:r>
        <w:rPr>
          <w:color w:val="000000"/>
        </w:rPr>
        <w:t xml:space="preserve">es de </w:t>
      </w:r>
      <w:r w:rsidR="00454F41">
        <w:rPr>
          <w:color w:val="000000"/>
        </w:rPr>
        <w:t xml:space="preserve">Superavit </w:t>
      </w:r>
      <w:proofErr w:type="gramStart"/>
      <w:r w:rsidR="00454F41">
        <w:rPr>
          <w:color w:val="000000"/>
        </w:rPr>
        <w:t xml:space="preserve">Financeiro </w:t>
      </w:r>
      <w:r>
        <w:rPr>
          <w:color w:val="000000"/>
        </w:rPr>
        <w:t>,</w:t>
      </w:r>
      <w:proofErr w:type="gramEnd"/>
      <w:r>
        <w:rPr>
          <w:color w:val="000000"/>
        </w:rPr>
        <w:t xml:space="preserve"> proveniente</w:t>
      </w:r>
      <w:r w:rsidR="009A7260">
        <w:rPr>
          <w:color w:val="000000"/>
        </w:rPr>
        <w:t>s</w:t>
      </w:r>
      <w:r>
        <w:rPr>
          <w:color w:val="000000"/>
        </w:rPr>
        <w:t xml:space="preserve"> </w:t>
      </w:r>
      <w:r w:rsidR="00454F41">
        <w:rPr>
          <w:color w:val="000000"/>
        </w:rPr>
        <w:t xml:space="preserve">da </w:t>
      </w:r>
      <w:bookmarkStart w:id="6" w:name="_Hlk230339485"/>
      <w:r w:rsidR="00454F41">
        <w:rPr>
          <w:color w:val="000000"/>
        </w:rPr>
        <w:t>Emenda Parlamentar</w:t>
      </w:r>
      <w:r w:rsidR="009A7260">
        <w:rPr>
          <w:color w:val="000000"/>
        </w:rPr>
        <w:t xml:space="preserve"> nº 44550020.</w:t>
      </w:r>
    </w:p>
    <w:bookmarkEnd w:id="6"/>
    <w:p w14:paraId="706597A9" w14:textId="77777777" w:rsidR="00466CFF" w:rsidRPr="008D18C9" w:rsidRDefault="00466CFF" w:rsidP="00466CFF">
      <w:pPr>
        <w:pStyle w:val="NormalWeb"/>
        <w:ind w:firstLine="708"/>
        <w:jc w:val="both"/>
        <w:rPr>
          <w:color w:val="000000"/>
        </w:rPr>
      </w:pPr>
      <w:r w:rsidRPr="008D18C9">
        <w:rPr>
          <w:color w:val="000000"/>
        </w:rPr>
        <w:t xml:space="preserve">Art. </w:t>
      </w:r>
      <w:r>
        <w:rPr>
          <w:color w:val="000000"/>
        </w:rPr>
        <w:t>3</w:t>
      </w:r>
      <w:r w:rsidRPr="008D18C9">
        <w:rPr>
          <w:color w:val="000000"/>
        </w:rPr>
        <w:t>º - Fica o Poder Executivo autorizado a proceder às alterações necessárias no Plano Plurianual (PPA) e na Lei de Diretrizes Orçamentárias (LDO), a fim de co</w:t>
      </w:r>
      <w:r>
        <w:rPr>
          <w:color w:val="000000"/>
        </w:rPr>
        <w:t>mpa</w:t>
      </w:r>
      <w:r w:rsidRPr="008D18C9">
        <w:rPr>
          <w:color w:val="000000"/>
        </w:rPr>
        <w:t>t</w:t>
      </w:r>
      <w:r>
        <w:rPr>
          <w:color w:val="000000"/>
        </w:rPr>
        <w:t>i</w:t>
      </w:r>
      <w:r w:rsidRPr="008D18C9">
        <w:rPr>
          <w:color w:val="000000"/>
        </w:rPr>
        <w:t>biliz</w:t>
      </w:r>
      <w:r>
        <w:rPr>
          <w:color w:val="000000"/>
        </w:rPr>
        <w:t>á</w:t>
      </w:r>
      <w:r w:rsidRPr="008D18C9">
        <w:rPr>
          <w:color w:val="000000"/>
        </w:rPr>
        <w:t xml:space="preserve">-los com a Presente Lei. </w:t>
      </w:r>
    </w:p>
    <w:p w14:paraId="047828AE" w14:textId="77777777" w:rsidR="00466CFF" w:rsidRPr="008D18C9" w:rsidRDefault="00466CFF" w:rsidP="00466CFF">
      <w:pPr>
        <w:pStyle w:val="NormalWeb"/>
        <w:ind w:firstLine="708"/>
        <w:jc w:val="both"/>
        <w:rPr>
          <w:color w:val="000000"/>
        </w:rPr>
      </w:pPr>
      <w:r w:rsidRPr="008D18C9">
        <w:rPr>
          <w:color w:val="000000"/>
        </w:rPr>
        <w:t xml:space="preserve">Art. </w:t>
      </w:r>
      <w:r>
        <w:rPr>
          <w:color w:val="000000"/>
        </w:rPr>
        <w:t>4</w:t>
      </w:r>
      <w:r w:rsidRPr="008D18C9">
        <w:rPr>
          <w:color w:val="000000"/>
        </w:rPr>
        <w:t>º - Esta Lei entra em vigor na data de sua publicação.</w:t>
      </w:r>
    </w:p>
    <w:p w14:paraId="10BD5F79" w14:textId="77777777" w:rsidR="00466CFF" w:rsidRDefault="00466CFF" w:rsidP="00466CFF">
      <w:pPr>
        <w:pStyle w:val="NormalWeb"/>
        <w:ind w:left="1416" w:firstLine="708"/>
        <w:jc w:val="both"/>
        <w:rPr>
          <w:color w:val="000000"/>
        </w:rPr>
      </w:pPr>
    </w:p>
    <w:p w14:paraId="4C046AA4" w14:textId="77777777" w:rsidR="00466CFF" w:rsidRPr="008D18C9" w:rsidRDefault="00466CFF" w:rsidP="00466CFF">
      <w:pPr>
        <w:pStyle w:val="NormalWeb"/>
        <w:ind w:left="1416" w:firstLine="708"/>
        <w:jc w:val="both"/>
        <w:rPr>
          <w:color w:val="000000"/>
        </w:rPr>
      </w:pPr>
      <w:r w:rsidRPr="008D18C9">
        <w:rPr>
          <w:color w:val="000000"/>
        </w:rPr>
        <w:t xml:space="preserve">Santa Margarida do Sul, </w:t>
      </w:r>
      <w:r>
        <w:rPr>
          <w:color w:val="000000"/>
        </w:rPr>
        <w:t xml:space="preserve">25 </w:t>
      </w:r>
      <w:r w:rsidRPr="008D18C9">
        <w:rPr>
          <w:color w:val="000000"/>
        </w:rPr>
        <w:t xml:space="preserve">de </w:t>
      </w:r>
      <w:r>
        <w:rPr>
          <w:color w:val="000000"/>
        </w:rPr>
        <w:t>maio</w:t>
      </w:r>
      <w:r w:rsidRPr="008D18C9">
        <w:rPr>
          <w:color w:val="000000"/>
        </w:rPr>
        <w:t xml:space="preserve"> de 202</w:t>
      </w:r>
      <w:r>
        <w:rPr>
          <w:color w:val="000000"/>
        </w:rPr>
        <w:t>6</w:t>
      </w:r>
      <w:r w:rsidRPr="008D18C9">
        <w:rPr>
          <w:color w:val="000000"/>
        </w:rPr>
        <w:t>.</w:t>
      </w:r>
    </w:p>
    <w:p w14:paraId="607BEC91" w14:textId="77777777" w:rsidR="00466CFF" w:rsidRPr="008D18C9" w:rsidRDefault="00466CFF" w:rsidP="00466CFF">
      <w:pPr>
        <w:pStyle w:val="NormalWeb"/>
        <w:jc w:val="both"/>
        <w:rPr>
          <w:color w:val="000000"/>
        </w:rPr>
      </w:pPr>
      <w:bookmarkStart w:id="7" w:name="_Hlk228177435"/>
    </w:p>
    <w:p w14:paraId="0D2F7276" w14:textId="77777777" w:rsidR="00466CFF" w:rsidRPr="008D18C9" w:rsidRDefault="00466CFF" w:rsidP="00466CFF">
      <w:pPr>
        <w:pStyle w:val="NormalWeb"/>
        <w:ind w:left="708"/>
        <w:jc w:val="center"/>
        <w:rPr>
          <w:color w:val="000000"/>
        </w:rPr>
      </w:pPr>
      <w:proofErr w:type="gramStart"/>
      <w:r>
        <w:rPr>
          <w:color w:val="000000"/>
        </w:rPr>
        <w:t>Luiz  Felipe</w:t>
      </w:r>
      <w:proofErr w:type="gramEnd"/>
      <w:r>
        <w:rPr>
          <w:color w:val="000000"/>
        </w:rPr>
        <w:t xml:space="preserve"> Brenner Machado</w:t>
      </w:r>
    </w:p>
    <w:p w14:paraId="7046CF0A" w14:textId="77777777" w:rsidR="00466CFF" w:rsidRPr="008D18C9" w:rsidRDefault="00466CFF" w:rsidP="00466CFF">
      <w:pPr>
        <w:pStyle w:val="NormalWeb"/>
        <w:jc w:val="center"/>
        <w:rPr>
          <w:color w:val="000000"/>
        </w:rPr>
      </w:pPr>
      <w:r w:rsidRPr="008D18C9">
        <w:rPr>
          <w:color w:val="000000"/>
        </w:rPr>
        <w:t>Prefeito Municipal</w:t>
      </w:r>
      <w:r>
        <w:rPr>
          <w:color w:val="000000"/>
        </w:rPr>
        <w:t xml:space="preserve"> </w:t>
      </w:r>
    </w:p>
    <w:bookmarkEnd w:id="7"/>
    <w:p w14:paraId="678198FC" w14:textId="77777777" w:rsidR="00466CFF" w:rsidRDefault="00466CFF" w:rsidP="00466CFF">
      <w:pPr>
        <w:rPr>
          <w:color w:val="000000"/>
          <w:sz w:val="27"/>
          <w:szCs w:val="27"/>
        </w:rPr>
      </w:pPr>
    </w:p>
    <w:p w14:paraId="71D6DA2E" w14:textId="77777777" w:rsidR="00466CFF" w:rsidRDefault="00466CFF" w:rsidP="00466CFF">
      <w:pPr>
        <w:rPr>
          <w:color w:val="000000"/>
          <w:sz w:val="27"/>
          <w:szCs w:val="27"/>
        </w:rPr>
      </w:pPr>
    </w:p>
    <w:p w14:paraId="5A7D005C" w14:textId="77777777" w:rsidR="00466CFF" w:rsidRDefault="00466CFF" w:rsidP="00466CFF">
      <w:pPr>
        <w:jc w:val="center"/>
        <w:rPr>
          <w:sz w:val="28"/>
          <w:szCs w:val="28"/>
        </w:rPr>
      </w:pPr>
      <w:r w:rsidRPr="00156186">
        <w:rPr>
          <w:sz w:val="28"/>
          <w:szCs w:val="28"/>
        </w:rPr>
        <w:t>JUSTIFICATIVA</w:t>
      </w:r>
    </w:p>
    <w:p w14:paraId="0883A7C3" w14:textId="77777777" w:rsidR="00466CFF" w:rsidRDefault="00466CFF" w:rsidP="00466CFF">
      <w:pPr>
        <w:jc w:val="center"/>
        <w:rPr>
          <w:sz w:val="28"/>
          <w:szCs w:val="28"/>
        </w:rPr>
      </w:pPr>
    </w:p>
    <w:p w14:paraId="3DC78B41" w14:textId="77777777" w:rsidR="00466CFF" w:rsidRDefault="00466CFF" w:rsidP="00466CFF">
      <w:pPr>
        <w:jc w:val="center"/>
        <w:rPr>
          <w:sz w:val="28"/>
          <w:szCs w:val="28"/>
        </w:rPr>
      </w:pPr>
    </w:p>
    <w:p w14:paraId="2B3604EC" w14:textId="1A092982" w:rsidR="00466CFF" w:rsidRDefault="00466CFF" w:rsidP="00466CFF">
      <w:pPr>
        <w:ind w:firstLine="708"/>
        <w:jc w:val="both"/>
        <w:rPr>
          <w:sz w:val="24"/>
          <w:szCs w:val="24"/>
        </w:rPr>
      </w:pPr>
      <w:r w:rsidRPr="004D7709">
        <w:rPr>
          <w:sz w:val="24"/>
          <w:szCs w:val="24"/>
        </w:rPr>
        <w:t xml:space="preserve">O presente Projeto de Lei </w:t>
      </w:r>
      <w:r>
        <w:rPr>
          <w:sz w:val="24"/>
          <w:szCs w:val="24"/>
        </w:rPr>
        <w:t>Nº 03</w:t>
      </w:r>
      <w:r w:rsidR="00985846">
        <w:rPr>
          <w:sz w:val="24"/>
          <w:szCs w:val="24"/>
        </w:rPr>
        <w:t>1</w:t>
      </w:r>
      <w:r>
        <w:rPr>
          <w:sz w:val="24"/>
          <w:szCs w:val="24"/>
        </w:rPr>
        <w:t>/2026 tem por objetivo incluir</w:t>
      </w:r>
      <w:r w:rsidRPr="004D7709">
        <w:rPr>
          <w:sz w:val="24"/>
          <w:szCs w:val="24"/>
        </w:rPr>
        <w:t xml:space="preserve"> nova Ação na Lei Orçamentaria Anual nº </w:t>
      </w:r>
      <w:r>
        <w:rPr>
          <w:sz w:val="24"/>
          <w:szCs w:val="24"/>
        </w:rPr>
        <w:t>1338</w:t>
      </w:r>
      <w:r w:rsidRPr="004D7709">
        <w:rPr>
          <w:sz w:val="24"/>
          <w:szCs w:val="24"/>
        </w:rPr>
        <w:t>/202</w:t>
      </w:r>
      <w:r>
        <w:rPr>
          <w:sz w:val="24"/>
          <w:szCs w:val="24"/>
        </w:rPr>
        <w:t>5</w:t>
      </w:r>
      <w:r w:rsidRPr="004D7709">
        <w:rPr>
          <w:sz w:val="24"/>
          <w:szCs w:val="24"/>
        </w:rPr>
        <w:t xml:space="preserve">  para o exercício de 202</w:t>
      </w:r>
      <w:r>
        <w:rPr>
          <w:sz w:val="24"/>
          <w:szCs w:val="24"/>
        </w:rPr>
        <w:t>6 e autoriza o Poder Executivo a abrir credito adicional especial no orçamento.</w:t>
      </w:r>
      <w:r w:rsidRPr="004D7709">
        <w:rPr>
          <w:sz w:val="24"/>
          <w:szCs w:val="24"/>
        </w:rPr>
        <w:t xml:space="preserve">  </w:t>
      </w:r>
      <w:bookmarkStart w:id="8" w:name="_Hlk206746817"/>
    </w:p>
    <w:p w14:paraId="52679013" w14:textId="77777777" w:rsidR="00466CFF" w:rsidRDefault="00466CFF" w:rsidP="00466CFF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Tal medida justifica-se pela necessidade de adequar a execução orçamentária as demandas que surgiram após a elaboração da Lei Orçamentária, cuja tramitação ocorre ainda no exercício anterior, o que, por vezes, impossibilita a previsão de todas as situações que se apresentam no decorrer do exercício financeiro.</w:t>
      </w:r>
    </w:p>
    <w:p w14:paraId="6A0F0789" w14:textId="77777777" w:rsidR="00466CFF" w:rsidRDefault="00466CFF" w:rsidP="00466CFF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 Constituição Federal, em seu artigo, 167, inciso V, bem como a Lei Federal nº 4.320/1964, que estatui normas gerais de direito financeiro para elaboração e controle dos orçamentos e balanços da União, </w:t>
      </w:r>
      <w:proofErr w:type="gramStart"/>
      <w:r>
        <w:rPr>
          <w:sz w:val="24"/>
          <w:szCs w:val="24"/>
        </w:rPr>
        <w:t>dos  Estados</w:t>
      </w:r>
      <w:proofErr w:type="gramEnd"/>
      <w:r>
        <w:rPr>
          <w:sz w:val="24"/>
          <w:szCs w:val="24"/>
        </w:rPr>
        <w:t xml:space="preserve"> e dos </w:t>
      </w:r>
      <w:proofErr w:type="gramStart"/>
      <w:r>
        <w:rPr>
          <w:sz w:val="24"/>
          <w:szCs w:val="24"/>
        </w:rPr>
        <w:t>Municípios ,</w:t>
      </w:r>
      <w:proofErr w:type="gramEnd"/>
      <w:r>
        <w:rPr>
          <w:sz w:val="24"/>
          <w:szCs w:val="24"/>
        </w:rPr>
        <w:t xml:space="preserve"> estabelece que a abertura de créditos adicionais especiais depende de prévia autorização legislativa e da indicação dos recursos correspondentes. Dessa forma, este Projeto de Lei busca atender ao devido processo legal, garantindo que a execução da despesa ocorra dentro dos limites legais e orçamentários.</w:t>
      </w:r>
    </w:p>
    <w:p w14:paraId="5DA0FC6B" w14:textId="77777777" w:rsidR="00466CFF" w:rsidRDefault="00466CFF" w:rsidP="00466CFF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 inclusão da nova ação orçamentária e imprescindível para viabilizar a implementação de políticas públicas e programas que atendam às necessidades da população, assegurando o desenvolvimento social e econômico do Município. Além disso, reforça o compromisso da Administração com a boa gestão dos recursos públicos, a transparência e a observância dos princípios constitucionais da legalidade, eficiência e responsabilidade fiscal </w:t>
      </w:r>
    </w:p>
    <w:p w14:paraId="0400730F" w14:textId="77777777" w:rsidR="00466CFF" w:rsidRDefault="00466CFF" w:rsidP="00466CFF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Cumpre destacar que a abertura do credito adicional especial não implica em aumento global das despesas do Município, uma vez que os recursos a serem utilizados estão devidamente identificados e terão origem especificada, respeitando o equilíbrio fiscal e as metas estabelecidas na Lei de responsabilidade Fiscal.</w:t>
      </w:r>
    </w:p>
    <w:p w14:paraId="204AC64A" w14:textId="77777777" w:rsidR="00466CFF" w:rsidRDefault="00466CFF" w:rsidP="00466CFF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Diante do exposto, a aprovação deste projeto se faz necessária e urgente, a fim de permitir que a Administração Municipal disponha dos instrumentos legais adequados para atender demandas prioritárias, garantindo a continuidade e a efetividade das ações de governo em benefício da coletividade.</w:t>
      </w:r>
    </w:p>
    <w:p w14:paraId="6FA5D56E" w14:textId="77777777" w:rsidR="00466CFF" w:rsidRPr="004D7709" w:rsidRDefault="00466CFF" w:rsidP="00466CFF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Assim, confiamos na sensibilidade e no espirito público dos nobres Vereadores para a aprovação da presente proposição, que representa um passo fundamental para o fortalecimento da gestão pública municipal e para promoção do interesse comum.</w:t>
      </w:r>
    </w:p>
    <w:bookmarkEnd w:id="8"/>
    <w:p w14:paraId="47F9C0EA" w14:textId="77777777" w:rsidR="00466CFF" w:rsidRPr="00C2468A" w:rsidRDefault="00466CFF" w:rsidP="00466CFF">
      <w:pPr>
        <w:jc w:val="both"/>
        <w:rPr>
          <w:sz w:val="24"/>
          <w:szCs w:val="24"/>
        </w:rPr>
      </w:pPr>
      <w:r w:rsidRPr="00C2468A">
        <w:rPr>
          <w:sz w:val="24"/>
          <w:szCs w:val="24"/>
        </w:rPr>
        <w:tab/>
      </w:r>
    </w:p>
    <w:p w14:paraId="536AB6D6" w14:textId="77777777" w:rsidR="00466CFF" w:rsidRPr="00C2468A" w:rsidRDefault="00466CFF" w:rsidP="00466CFF">
      <w:pPr>
        <w:jc w:val="both"/>
        <w:rPr>
          <w:sz w:val="24"/>
          <w:szCs w:val="24"/>
        </w:rPr>
      </w:pPr>
    </w:p>
    <w:p w14:paraId="3FF503D0" w14:textId="77777777" w:rsidR="00466CFF" w:rsidRPr="00C2468A" w:rsidRDefault="00466CFF" w:rsidP="00466CFF">
      <w:pPr>
        <w:jc w:val="both"/>
        <w:rPr>
          <w:sz w:val="24"/>
          <w:szCs w:val="24"/>
        </w:rPr>
      </w:pPr>
    </w:p>
    <w:p w14:paraId="35A014C3" w14:textId="77777777" w:rsidR="00466CFF" w:rsidRPr="00C2468A" w:rsidRDefault="00466CFF" w:rsidP="00466CFF">
      <w:pPr>
        <w:jc w:val="both"/>
        <w:rPr>
          <w:sz w:val="24"/>
          <w:szCs w:val="24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C2468A">
        <w:rPr>
          <w:sz w:val="24"/>
          <w:szCs w:val="24"/>
        </w:rPr>
        <w:tab/>
        <w:t xml:space="preserve">Santa Margarida do Sul, </w:t>
      </w:r>
      <w:r>
        <w:rPr>
          <w:sz w:val="24"/>
          <w:szCs w:val="24"/>
        </w:rPr>
        <w:t>25</w:t>
      </w:r>
      <w:r w:rsidRPr="00C2468A">
        <w:rPr>
          <w:sz w:val="24"/>
          <w:szCs w:val="24"/>
        </w:rPr>
        <w:t xml:space="preserve"> de </w:t>
      </w:r>
      <w:r>
        <w:rPr>
          <w:sz w:val="24"/>
          <w:szCs w:val="24"/>
        </w:rPr>
        <w:t xml:space="preserve">maio </w:t>
      </w:r>
      <w:r w:rsidRPr="00C2468A">
        <w:rPr>
          <w:sz w:val="24"/>
          <w:szCs w:val="24"/>
        </w:rPr>
        <w:t xml:space="preserve">de </w:t>
      </w:r>
      <w:r>
        <w:rPr>
          <w:sz w:val="24"/>
          <w:szCs w:val="24"/>
        </w:rPr>
        <w:t>2026</w:t>
      </w:r>
    </w:p>
    <w:p w14:paraId="59493A48" w14:textId="77777777" w:rsidR="00466CFF" w:rsidRPr="00C2468A" w:rsidRDefault="00466CFF" w:rsidP="00466CFF">
      <w:pPr>
        <w:jc w:val="both"/>
        <w:rPr>
          <w:sz w:val="24"/>
          <w:szCs w:val="24"/>
        </w:rPr>
      </w:pPr>
    </w:p>
    <w:p w14:paraId="694DB3E5" w14:textId="77777777" w:rsidR="00466CFF" w:rsidRDefault="00466CFF" w:rsidP="00466CFF">
      <w:pPr>
        <w:rPr>
          <w:color w:val="000000"/>
          <w:sz w:val="27"/>
          <w:szCs w:val="27"/>
        </w:rPr>
      </w:pPr>
    </w:p>
    <w:p w14:paraId="64FB4CEE" w14:textId="77777777" w:rsidR="00466CFF" w:rsidRPr="008D18C9" w:rsidRDefault="00466CFF" w:rsidP="00466CFF">
      <w:pPr>
        <w:pStyle w:val="NormalWeb"/>
        <w:ind w:left="708"/>
        <w:jc w:val="center"/>
        <w:rPr>
          <w:color w:val="000000"/>
        </w:rPr>
      </w:pPr>
      <w:proofErr w:type="gramStart"/>
      <w:r>
        <w:rPr>
          <w:color w:val="000000"/>
        </w:rPr>
        <w:t>Luiz  Felipe</w:t>
      </w:r>
      <w:proofErr w:type="gramEnd"/>
      <w:r>
        <w:rPr>
          <w:color w:val="000000"/>
        </w:rPr>
        <w:t xml:space="preserve"> Brenner Machado</w:t>
      </w:r>
    </w:p>
    <w:p w14:paraId="17C32027" w14:textId="77777777" w:rsidR="00466CFF" w:rsidRPr="008D18C9" w:rsidRDefault="00466CFF" w:rsidP="00466CFF">
      <w:pPr>
        <w:pStyle w:val="NormalWeb"/>
        <w:jc w:val="center"/>
        <w:rPr>
          <w:color w:val="000000"/>
        </w:rPr>
      </w:pPr>
      <w:r w:rsidRPr="008D18C9">
        <w:rPr>
          <w:color w:val="000000"/>
        </w:rPr>
        <w:t>Prefeito Municipal</w:t>
      </w:r>
    </w:p>
    <w:p w14:paraId="33B53BE7" w14:textId="77777777" w:rsidR="00466CFF" w:rsidRDefault="00466CFF" w:rsidP="00466CFF">
      <w:pPr>
        <w:jc w:val="center"/>
        <w:rPr>
          <w:sz w:val="28"/>
          <w:szCs w:val="28"/>
        </w:rPr>
      </w:pPr>
    </w:p>
    <w:p w14:paraId="4AC7EE8D" w14:textId="77777777" w:rsidR="00466CFF" w:rsidRDefault="00466CFF" w:rsidP="00466CFF">
      <w:pPr>
        <w:jc w:val="center"/>
        <w:rPr>
          <w:sz w:val="28"/>
          <w:szCs w:val="28"/>
        </w:rPr>
      </w:pPr>
    </w:p>
    <w:p w14:paraId="731764B2" w14:textId="77777777" w:rsidR="00466CFF" w:rsidRDefault="00466CFF" w:rsidP="00466CFF">
      <w:pPr>
        <w:jc w:val="center"/>
        <w:rPr>
          <w:sz w:val="28"/>
          <w:szCs w:val="28"/>
        </w:rPr>
      </w:pPr>
    </w:p>
    <w:p w14:paraId="637EF9D2" w14:textId="77777777" w:rsidR="00466CFF" w:rsidRDefault="00466CFF" w:rsidP="00466CFF">
      <w:pPr>
        <w:jc w:val="center"/>
        <w:rPr>
          <w:sz w:val="28"/>
          <w:szCs w:val="28"/>
        </w:rPr>
      </w:pPr>
    </w:p>
    <w:p w14:paraId="1942E28E" w14:textId="77777777" w:rsidR="00466CFF" w:rsidRPr="00B3604A" w:rsidRDefault="00466CFF" w:rsidP="00466CFF">
      <w:pPr>
        <w:jc w:val="center"/>
        <w:rPr>
          <w:sz w:val="24"/>
          <w:szCs w:val="24"/>
        </w:rPr>
      </w:pPr>
      <w:r w:rsidRPr="00B3604A">
        <w:rPr>
          <w:sz w:val="24"/>
          <w:szCs w:val="24"/>
        </w:rPr>
        <w:t>MENSAGEM AOS SENHORES VEREADORES</w:t>
      </w:r>
    </w:p>
    <w:p w14:paraId="35FA1F54" w14:textId="77777777" w:rsidR="00466CFF" w:rsidRPr="00B3604A" w:rsidRDefault="00466CFF" w:rsidP="00466CFF">
      <w:pPr>
        <w:jc w:val="center"/>
        <w:rPr>
          <w:sz w:val="24"/>
          <w:szCs w:val="24"/>
        </w:rPr>
      </w:pPr>
    </w:p>
    <w:p w14:paraId="5790A6C4" w14:textId="77777777" w:rsidR="00466CFF" w:rsidRPr="00B3604A" w:rsidRDefault="00466CFF" w:rsidP="00466CFF">
      <w:pPr>
        <w:jc w:val="center"/>
        <w:rPr>
          <w:sz w:val="24"/>
          <w:szCs w:val="24"/>
        </w:rPr>
      </w:pPr>
    </w:p>
    <w:p w14:paraId="635A9175" w14:textId="77777777" w:rsidR="00466CFF" w:rsidRPr="00B3604A" w:rsidRDefault="00466CFF" w:rsidP="00466CFF">
      <w:pPr>
        <w:jc w:val="center"/>
        <w:rPr>
          <w:sz w:val="24"/>
          <w:szCs w:val="24"/>
        </w:rPr>
      </w:pPr>
    </w:p>
    <w:p w14:paraId="248B10B2" w14:textId="77777777" w:rsidR="00466CFF" w:rsidRPr="00B3604A" w:rsidRDefault="00466CFF" w:rsidP="00466CFF">
      <w:pPr>
        <w:jc w:val="both"/>
        <w:rPr>
          <w:sz w:val="24"/>
          <w:szCs w:val="24"/>
        </w:rPr>
      </w:pPr>
    </w:p>
    <w:p w14:paraId="060C3251" w14:textId="77777777" w:rsidR="00466CFF" w:rsidRPr="00B3604A" w:rsidRDefault="00466CFF" w:rsidP="00466CFF">
      <w:pPr>
        <w:ind w:left="720" w:firstLine="720"/>
        <w:jc w:val="both"/>
        <w:rPr>
          <w:sz w:val="24"/>
          <w:szCs w:val="24"/>
        </w:rPr>
      </w:pPr>
      <w:r w:rsidRPr="00B3604A">
        <w:rPr>
          <w:sz w:val="24"/>
          <w:szCs w:val="24"/>
        </w:rPr>
        <w:t>Senhores (as) Vereadores (as),</w:t>
      </w:r>
    </w:p>
    <w:p w14:paraId="1CF30301" w14:textId="77777777" w:rsidR="00466CFF" w:rsidRPr="00B3604A" w:rsidRDefault="00466CFF" w:rsidP="00466CFF">
      <w:pPr>
        <w:jc w:val="both"/>
        <w:rPr>
          <w:sz w:val="24"/>
          <w:szCs w:val="24"/>
        </w:rPr>
      </w:pPr>
    </w:p>
    <w:p w14:paraId="31C6EBF8" w14:textId="291C0D73" w:rsidR="00466CFF" w:rsidRPr="003C01B4" w:rsidRDefault="00466CFF" w:rsidP="00466CFF">
      <w:pPr>
        <w:jc w:val="both"/>
        <w:rPr>
          <w:sz w:val="24"/>
          <w:szCs w:val="24"/>
        </w:rPr>
      </w:pPr>
      <w:r w:rsidRPr="00B3604A">
        <w:rPr>
          <w:sz w:val="24"/>
          <w:szCs w:val="24"/>
        </w:rPr>
        <w:tab/>
      </w:r>
      <w:r w:rsidRPr="00B3604A">
        <w:rPr>
          <w:sz w:val="24"/>
          <w:szCs w:val="24"/>
        </w:rPr>
        <w:tab/>
      </w:r>
      <w:r w:rsidRPr="003C01B4">
        <w:rPr>
          <w:sz w:val="24"/>
          <w:szCs w:val="24"/>
        </w:rPr>
        <w:t xml:space="preserve">Encaminhamos para apreciação desta Casa Legislativa o Projeto de Lei </w:t>
      </w:r>
      <w:r>
        <w:rPr>
          <w:sz w:val="24"/>
          <w:szCs w:val="24"/>
        </w:rPr>
        <w:t>nº 03</w:t>
      </w:r>
      <w:r w:rsidR="00985846">
        <w:rPr>
          <w:sz w:val="24"/>
          <w:szCs w:val="24"/>
        </w:rPr>
        <w:t>1</w:t>
      </w:r>
      <w:r>
        <w:rPr>
          <w:sz w:val="24"/>
          <w:szCs w:val="24"/>
        </w:rPr>
        <w:t xml:space="preserve">/2026, </w:t>
      </w:r>
      <w:r w:rsidRPr="003C01B4">
        <w:rPr>
          <w:sz w:val="24"/>
          <w:szCs w:val="24"/>
        </w:rPr>
        <w:t xml:space="preserve">que autoriza criar nova Ação no orçamento de 2026 </w:t>
      </w:r>
      <w:bookmarkStart w:id="9" w:name="_Hlk224555681"/>
      <w:r w:rsidRPr="003C01B4">
        <w:rPr>
          <w:sz w:val="24"/>
          <w:szCs w:val="24"/>
        </w:rPr>
        <w:t xml:space="preserve">e a abrir credito adicional </w:t>
      </w:r>
      <w:r>
        <w:rPr>
          <w:sz w:val="24"/>
          <w:szCs w:val="24"/>
        </w:rPr>
        <w:t xml:space="preserve">especial </w:t>
      </w:r>
      <w:r w:rsidRPr="003C01B4">
        <w:rPr>
          <w:sz w:val="24"/>
          <w:szCs w:val="24"/>
        </w:rPr>
        <w:t>no orçamento.</w:t>
      </w:r>
    </w:p>
    <w:bookmarkEnd w:id="9"/>
    <w:p w14:paraId="3757622F" w14:textId="77777777" w:rsidR="00466CFF" w:rsidRDefault="00466CFF" w:rsidP="00466CFF">
      <w:pPr>
        <w:jc w:val="both"/>
        <w:rPr>
          <w:sz w:val="24"/>
          <w:szCs w:val="24"/>
        </w:rPr>
      </w:pPr>
      <w:r w:rsidRPr="003C01B4">
        <w:rPr>
          <w:sz w:val="24"/>
          <w:szCs w:val="24"/>
        </w:rPr>
        <w:t xml:space="preserve"> </w:t>
      </w:r>
      <w:r w:rsidRPr="003C01B4">
        <w:rPr>
          <w:sz w:val="24"/>
          <w:szCs w:val="24"/>
        </w:rPr>
        <w:tab/>
        <w:t>O presente Projeto de Lei busca autorização</w:t>
      </w:r>
      <w:r>
        <w:rPr>
          <w:sz w:val="24"/>
          <w:szCs w:val="24"/>
        </w:rPr>
        <w:t xml:space="preserve"> para</w:t>
      </w:r>
      <w:r w:rsidRPr="003C01B4">
        <w:rPr>
          <w:sz w:val="24"/>
          <w:szCs w:val="24"/>
        </w:rPr>
        <w:t xml:space="preserve"> criar nova Ação no orçamento para o exercício de 2026,</w:t>
      </w:r>
      <w:r>
        <w:rPr>
          <w:sz w:val="24"/>
          <w:szCs w:val="24"/>
        </w:rPr>
        <w:t xml:space="preserve"> e</w:t>
      </w:r>
      <w:r w:rsidRPr="003C01B4">
        <w:rPr>
          <w:sz w:val="24"/>
          <w:szCs w:val="24"/>
        </w:rPr>
        <w:t xml:space="preserve"> abrir acredito adicional</w:t>
      </w:r>
      <w:r>
        <w:rPr>
          <w:sz w:val="24"/>
          <w:szCs w:val="24"/>
        </w:rPr>
        <w:t xml:space="preserve"> especial.</w:t>
      </w:r>
    </w:p>
    <w:p w14:paraId="2E5E7DCA" w14:textId="77777777" w:rsidR="00466CFF" w:rsidRDefault="00466CFF" w:rsidP="00466CF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>
        <w:rPr>
          <w:sz w:val="24"/>
          <w:szCs w:val="24"/>
        </w:rPr>
        <w:tab/>
        <w:t>Con</w:t>
      </w:r>
      <w:r w:rsidRPr="00B3604A">
        <w:rPr>
          <w:sz w:val="24"/>
          <w:szCs w:val="24"/>
        </w:rPr>
        <w:t>tamos com o apoio desta Casa para aprovação da matéria proposta, a qual destina-se a atender demanda administrativa</w:t>
      </w:r>
      <w:r>
        <w:rPr>
          <w:sz w:val="24"/>
          <w:szCs w:val="24"/>
        </w:rPr>
        <w:t>.</w:t>
      </w:r>
    </w:p>
    <w:p w14:paraId="7A0C8A9E" w14:textId="77777777" w:rsidR="00466CFF" w:rsidRDefault="00466CFF" w:rsidP="00466CFF">
      <w:pPr>
        <w:jc w:val="both"/>
        <w:rPr>
          <w:sz w:val="24"/>
          <w:szCs w:val="24"/>
        </w:rPr>
      </w:pPr>
    </w:p>
    <w:p w14:paraId="4E2EC03D" w14:textId="77777777" w:rsidR="00466CFF" w:rsidRPr="00B3604A" w:rsidRDefault="00466CFF" w:rsidP="00466CFF">
      <w:pPr>
        <w:jc w:val="both"/>
        <w:rPr>
          <w:sz w:val="24"/>
          <w:szCs w:val="24"/>
        </w:rPr>
      </w:pPr>
    </w:p>
    <w:p w14:paraId="7291D347" w14:textId="77777777" w:rsidR="00466CFF" w:rsidRPr="00B3604A" w:rsidRDefault="00466CFF" w:rsidP="00466CFF">
      <w:pPr>
        <w:jc w:val="both"/>
        <w:rPr>
          <w:sz w:val="24"/>
          <w:szCs w:val="24"/>
        </w:rPr>
      </w:pPr>
      <w:r w:rsidRPr="00B3604A">
        <w:rPr>
          <w:sz w:val="24"/>
          <w:szCs w:val="24"/>
        </w:rPr>
        <w:tab/>
      </w:r>
      <w:r w:rsidRPr="00B3604A">
        <w:rPr>
          <w:sz w:val="24"/>
          <w:szCs w:val="24"/>
        </w:rPr>
        <w:tab/>
        <w:t>Atenciosamente,</w:t>
      </w:r>
    </w:p>
    <w:p w14:paraId="5F6332F1" w14:textId="77777777" w:rsidR="00466CFF" w:rsidRPr="00B3604A" w:rsidRDefault="00466CFF" w:rsidP="00466CFF">
      <w:pPr>
        <w:jc w:val="both"/>
        <w:rPr>
          <w:sz w:val="24"/>
          <w:szCs w:val="24"/>
        </w:rPr>
      </w:pPr>
    </w:p>
    <w:p w14:paraId="7BA633F8" w14:textId="77777777" w:rsidR="00466CFF" w:rsidRPr="00B3604A" w:rsidRDefault="00466CFF" w:rsidP="00466CFF">
      <w:pPr>
        <w:jc w:val="both"/>
        <w:rPr>
          <w:sz w:val="24"/>
          <w:szCs w:val="24"/>
        </w:rPr>
      </w:pPr>
      <w:r w:rsidRPr="00B3604A">
        <w:rPr>
          <w:sz w:val="24"/>
          <w:szCs w:val="24"/>
        </w:rPr>
        <w:t xml:space="preserve"> </w:t>
      </w:r>
    </w:p>
    <w:p w14:paraId="3224AAEE" w14:textId="77777777" w:rsidR="00466CFF" w:rsidRPr="00B3604A" w:rsidRDefault="00466CFF" w:rsidP="00466CFF">
      <w:pPr>
        <w:jc w:val="both"/>
        <w:rPr>
          <w:sz w:val="24"/>
          <w:szCs w:val="24"/>
        </w:rPr>
      </w:pPr>
    </w:p>
    <w:p w14:paraId="43BE2D6D" w14:textId="77777777" w:rsidR="00466CFF" w:rsidRPr="00B3604A" w:rsidRDefault="00466CFF" w:rsidP="00466CFF">
      <w:pPr>
        <w:jc w:val="both"/>
        <w:rPr>
          <w:sz w:val="24"/>
          <w:szCs w:val="24"/>
        </w:rPr>
      </w:pPr>
    </w:p>
    <w:p w14:paraId="71E17494" w14:textId="77777777" w:rsidR="00466CFF" w:rsidRPr="00B3604A" w:rsidRDefault="00466CFF" w:rsidP="00466CFF">
      <w:pPr>
        <w:jc w:val="right"/>
        <w:rPr>
          <w:sz w:val="24"/>
          <w:szCs w:val="24"/>
        </w:rPr>
      </w:pPr>
      <w:r w:rsidRPr="00B3604A">
        <w:rPr>
          <w:sz w:val="24"/>
          <w:szCs w:val="24"/>
        </w:rPr>
        <w:t xml:space="preserve">Santa Margarida do Sul, </w:t>
      </w:r>
      <w:r>
        <w:rPr>
          <w:sz w:val="24"/>
          <w:szCs w:val="24"/>
        </w:rPr>
        <w:t xml:space="preserve">25 de </w:t>
      </w:r>
      <w:proofErr w:type="gramStart"/>
      <w:r>
        <w:rPr>
          <w:sz w:val="24"/>
          <w:szCs w:val="24"/>
        </w:rPr>
        <w:t xml:space="preserve">maio </w:t>
      </w:r>
      <w:r w:rsidRPr="00B3604A">
        <w:rPr>
          <w:sz w:val="24"/>
          <w:szCs w:val="24"/>
        </w:rPr>
        <w:t xml:space="preserve"> de</w:t>
      </w:r>
      <w:proofErr w:type="gramEnd"/>
      <w:r w:rsidRPr="00B3604A">
        <w:rPr>
          <w:sz w:val="24"/>
          <w:szCs w:val="24"/>
        </w:rPr>
        <w:t xml:space="preserve"> 202</w:t>
      </w:r>
      <w:r>
        <w:rPr>
          <w:sz w:val="24"/>
          <w:szCs w:val="24"/>
        </w:rPr>
        <w:t>6</w:t>
      </w:r>
      <w:r w:rsidRPr="00B3604A">
        <w:rPr>
          <w:sz w:val="24"/>
          <w:szCs w:val="24"/>
        </w:rPr>
        <w:t>.</w:t>
      </w:r>
    </w:p>
    <w:p w14:paraId="714244A1" w14:textId="77777777" w:rsidR="00466CFF" w:rsidRDefault="00466CFF" w:rsidP="00466CFF">
      <w:pPr>
        <w:jc w:val="right"/>
        <w:rPr>
          <w:sz w:val="24"/>
          <w:szCs w:val="24"/>
        </w:rPr>
      </w:pPr>
    </w:p>
    <w:p w14:paraId="164FBFDD" w14:textId="77777777" w:rsidR="00466CFF" w:rsidRDefault="00466CFF" w:rsidP="00466CFF">
      <w:pPr>
        <w:jc w:val="right"/>
        <w:rPr>
          <w:sz w:val="24"/>
          <w:szCs w:val="24"/>
        </w:rPr>
      </w:pPr>
    </w:p>
    <w:p w14:paraId="0C804001" w14:textId="77777777" w:rsidR="00466CFF" w:rsidRDefault="00466CFF" w:rsidP="00466CFF">
      <w:pPr>
        <w:jc w:val="right"/>
        <w:rPr>
          <w:sz w:val="24"/>
          <w:szCs w:val="24"/>
        </w:rPr>
      </w:pPr>
    </w:p>
    <w:p w14:paraId="2F241B1D" w14:textId="77777777" w:rsidR="00466CFF" w:rsidRPr="00B3604A" w:rsidRDefault="00466CFF" w:rsidP="00466CFF">
      <w:pPr>
        <w:jc w:val="right"/>
        <w:rPr>
          <w:sz w:val="24"/>
          <w:szCs w:val="24"/>
        </w:rPr>
      </w:pPr>
    </w:p>
    <w:p w14:paraId="1730FC95" w14:textId="77777777" w:rsidR="00466CFF" w:rsidRPr="00B3604A" w:rsidRDefault="00466CFF" w:rsidP="00466CFF">
      <w:pPr>
        <w:jc w:val="both"/>
        <w:rPr>
          <w:sz w:val="24"/>
          <w:szCs w:val="24"/>
        </w:rPr>
      </w:pPr>
    </w:p>
    <w:p w14:paraId="4D5699D3" w14:textId="77777777" w:rsidR="00466CFF" w:rsidRPr="008D18C9" w:rsidRDefault="00466CFF" w:rsidP="00466CFF">
      <w:pPr>
        <w:pStyle w:val="NormalWeb"/>
        <w:jc w:val="both"/>
        <w:rPr>
          <w:color w:val="000000"/>
        </w:rPr>
      </w:pPr>
    </w:p>
    <w:p w14:paraId="0E580840" w14:textId="77777777" w:rsidR="00466CFF" w:rsidRPr="008D18C9" w:rsidRDefault="00466CFF" w:rsidP="00466CFF">
      <w:pPr>
        <w:pStyle w:val="NormalWeb"/>
        <w:ind w:left="708"/>
        <w:jc w:val="center"/>
        <w:rPr>
          <w:color w:val="000000"/>
        </w:rPr>
      </w:pPr>
      <w:proofErr w:type="gramStart"/>
      <w:r>
        <w:rPr>
          <w:color w:val="000000"/>
        </w:rPr>
        <w:t>Luiz  Felipe</w:t>
      </w:r>
      <w:proofErr w:type="gramEnd"/>
      <w:r>
        <w:rPr>
          <w:color w:val="000000"/>
        </w:rPr>
        <w:t xml:space="preserve"> Brenner Machado</w:t>
      </w:r>
    </w:p>
    <w:p w14:paraId="6241357F" w14:textId="77777777" w:rsidR="00466CFF" w:rsidRPr="008D18C9" w:rsidRDefault="00466CFF" w:rsidP="00466CFF">
      <w:pPr>
        <w:pStyle w:val="NormalWeb"/>
        <w:jc w:val="center"/>
        <w:rPr>
          <w:color w:val="000000"/>
        </w:rPr>
      </w:pPr>
      <w:r w:rsidRPr="008D18C9">
        <w:rPr>
          <w:color w:val="000000"/>
        </w:rPr>
        <w:t>Prefeito Municipal</w:t>
      </w:r>
      <w:r>
        <w:rPr>
          <w:color w:val="000000"/>
        </w:rPr>
        <w:t xml:space="preserve"> </w:t>
      </w:r>
    </w:p>
    <w:p w14:paraId="7AAE3674" w14:textId="77777777" w:rsidR="00466CFF" w:rsidRPr="00B3604A" w:rsidRDefault="00466CFF" w:rsidP="00466CFF">
      <w:pPr>
        <w:jc w:val="both"/>
        <w:rPr>
          <w:sz w:val="24"/>
          <w:szCs w:val="24"/>
        </w:rPr>
      </w:pPr>
    </w:p>
    <w:p w14:paraId="18F09C38" w14:textId="77777777" w:rsidR="000265EE" w:rsidRPr="00466CFF" w:rsidRDefault="000265EE" w:rsidP="00466CFF"/>
    <w:sectPr w:rsidR="000265EE" w:rsidRPr="00466CFF">
      <w:headerReference w:type="default" r:id="rId6"/>
      <w:footerReference w:type="default" r:id="rId7"/>
      <w:pgSz w:w="11907" w:h="16839"/>
      <w:pgMar w:top="1843" w:right="1701" w:bottom="567" w:left="1418" w:header="72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26576D" w14:textId="77777777" w:rsidR="00D26C73" w:rsidRDefault="00D26C73">
      <w:r>
        <w:separator/>
      </w:r>
    </w:p>
  </w:endnote>
  <w:endnote w:type="continuationSeparator" w:id="0">
    <w:p w14:paraId="3B7AA53A" w14:textId="77777777" w:rsidR="00D26C73" w:rsidRDefault="00D26C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5979D55A-B5AF-40DE-8B34-03F826C8943F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04A3FAF1-B4C3-4A0A-9D63-2BC096B74C24}"/>
    <w:embedBold r:id="rId3" w:fontKey="{F5F4BBAD-0CEC-414A-974B-F99BA273274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FC7CE754-8451-4422-89C1-A0F861ABD50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962EC3" w14:textId="77777777" w:rsidR="000265EE" w:rsidRDefault="000265EE">
    <w:pPr>
      <w:tabs>
        <w:tab w:val="center" w:pos="4252"/>
        <w:tab w:val="right" w:pos="8504"/>
      </w:tabs>
      <w:rPr>
        <w:sz w:val="18"/>
        <w:szCs w:val="18"/>
      </w:rPr>
    </w:pPr>
  </w:p>
  <w:tbl>
    <w:tblPr>
      <w:tblStyle w:val="a1"/>
      <w:tblW w:w="9825" w:type="dxa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Look w:val="0600" w:firstRow="0" w:lastRow="0" w:firstColumn="0" w:lastColumn="0" w:noHBand="1" w:noVBand="1"/>
    </w:tblPr>
    <w:tblGrid>
      <w:gridCol w:w="5040"/>
      <w:gridCol w:w="4785"/>
    </w:tblGrid>
    <w:tr w:rsidR="000265EE" w14:paraId="390855C4" w14:textId="77777777">
      <w:trPr>
        <w:tblHeader/>
      </w:trPr>
      <w:tc>
        <w:tcPr>
          <w:tcW w:w="5040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tcMar>
            <w:top w:w="100" w:type="dxa"/>
            <w:left w:w="100" w:type="dxa"/>
            <w:bottom w:w="100" w:type="dxa"/>
            <w:right w:w="100" w:type="dxa"/>
          </w:tcMar>
        </w:tcPr>
        <w:p w14:paraId="138CD8F1" w14:textId="77777777" w:rsidR="000265EE" w:rsidRDefault="00000000">
          <w:pPr>
            <w:rPr>
              <w:sz w:val="18"/>
              <w:szCs w:val="18"/>
            </w:rPr>
          </w:pPr>
          <w:r>
            <w:rPr>
              <w:sz w:val="18"/>
              <w:szCs w:val="18"/>
            </w:rPr>
            <w:t>Multi24h - Tecnologia em Gestão Pública, Sistema: Contabilidade</w:t>
          </w:r>
        </w:p>
      </w:tc>
      <w:tc>
        <w:tcPr>
          <w:tcW w:w="4785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tcMar>
            <w:top w:w="100" w:type="dxa"/>
            <w:left w:w="100" w:type="dxa"/>
            <w:bottom w:w="100" w:type="dxa"/>
            <w:right w:w="100" w:type="dxa"/>
          </w:tcMar>
        </w:tcPr>
        <w:p w14:paraId="1D6B50D2" w14:textId="77777777" w:rsidR="000265EE" w:rsidRDefault="00000000">
          <w:pPr>
            <w:jc w:val="right"/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Emitido por: </w:t>
          </w:r>
        </w:p>
      </w:tc>
    </w:tr>
    <w:tr w:rsidR="000265EE" w14:paraId="4D043CCA" w14:textId="77777777">
      <w:tc>
        <w:tcPr>
          <w:tcW w:w="5040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tcMar>
            <w:top w:w="100" w:type="dxa"/>
            <w:left w:w="100" w:type="dxa"/>
            <w:bottom w:w="100" w:type="dxa"/>
            <w:right w:w="100" w:type="dxa"/>
          </w:tcMar>
        </w:tcPr>
        <w:p w14:paraId="0FCF1301" w14:textId="77777777" w:rsidR="000265EE" w:rsidRDefault="00000000">
          <w:pPr>
            <w:tabs>
              <w:tab w:val="center" w:pos="4252"/>
              <w:tab w:val="right" w:pos="8504"/>
            </w:tabs>
            <w:rPr>
              <w:sz w:val="18"/>
              <w:szCs w:val="18"/>
            </w:rPr>
          </w:pPr>
          <w:r>
            <w:rPr>
              <w:sz w:val="18"/>
              <w:szCs w:val="18"/>
            </w:rPr>
            <w:t>Data de emissão: 01/01/2026, Hora de emissão: 08:29</w:t>
          </w:r>
        </w:p>
      </w:tc>
      <w:tc>
        <w:tcPr>
          <w:tcW w:w="4785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tcMar>
            <w:top w:w="100" w:type="dxa"/>
            <w:left w:w="100" w:type="dxa"/>
            <w:bottom w:w="100" w:type="dxa"/>
            <w:right w:w="100" w:type="dxa"/>
          </w:tcMar>
        </w:tcPr>
        <w:p w14:paraId="1618B5D4" w14:textId="77777777" w:rsidR="000265EE" w:rsidRDefault="000265EE">
          <w:pPr>
            <w:jc w:val="right"/>
            <w:rPr>
              <w:sz w:val="18"/>
              <w:szCs w:val="18"/>
            </w:rPr>
          </w:pPr>
        </w:p>
      </w:tc>
    </w:tr>
  </w:tbl>
  <w:p w14:paraId="369CE2C1" w14:textId="77777777" w:rsidR="000265EE" w:rsidRDefault="000265EE">
    <w:pPr>
      <w:tabs>
        <w:tab w:val="center" w:pos="4252"/>
        <w:tab w:val="right" w:pos="8504"/>
      </w:tabs>
      <w:ind w:left="-141"/>
      <w:rPr>
        <w:sz w:val="18"/>
        <w:szCs w:val="18"/>
      </w:rPr>
    </w:pPr>
  </w:p>
  <w:p w14:paraId="3BB3E9FE" w14:textId="77777777" w:rsidR="000265EE" w:rsidRDefault="000265EE">
    <w:pPr>
      <w:tabs>
        <w:tab w:val="center" w:pos="4252"/>
        <w:tab w:val="right" w:pos="8504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622C54" w14:textId="77777777" w:rsidR="00D26C73" w:rsidRDefault="00D26C73">
      <w:r>
        <w:separator/>
      </w:r>
    </w:p>
  </w:footnote>
  <w:footnote w:type="continuationSeparator" w:id="0">
    <w:p w14:paraId="5E18C148" w14:textId="77777777" w:rsidR="00D26C73" w:rsidRDefault="00D26C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89E9FA" w14:textId="77777777" w:rsidR="000265EE" w:rsidRDefault="00000000">
    <w:pPr>
      <w:tabs>
        <w:tab w:val="center" w:pos="4252"/>
        <w:tab w:val="right" w:pos="8504"/>
      </w:tabs>
      <w:jc w:val="center"/>
      <w:rPr>
        <w:b/>
        <w:bCs/>
        <w:sz w:val="24"/>
        <w:szCs w:val="24"/>
      </w:rPr>
    </w:pPr>
    <w:r>
      <w:rPr>
        <w:b/>
        <w:bCs/>
        <w:sz w:val="24"/>
        <w:szCs w:val="24"/>
      </w:rPr>
      <w:t>Município de Santa Margarida do Sul</w:t>
    </w:r>
    <w:r>
      <w:rPr>
        <w:noProof/>
      </w:rPr>
      <w:drawing>
        <wp:anchor distT="114300" distB="114300" distL="114300" distR="114300" simplePos="0" relativeHeight="251658240" behindDoc="0" locked="0" layoutInCell="1" hidden="0" allowOverlap="1" wp14:anchorId="47B5368A" wp14:editId="0DFA1AB8">
          <wp:simplePos x="0" y="0"/>
          <wp:positionH relativeFrom="column">
            <wp:posOffset>-200021</wp:posOffset>
          </wp:positionH>
          <wp:positionV relativeFrom="paragraph">
            <wp:posOffset>-180971</wp:posOffset>
          </wp:positionV>
          <wp:extent cx="808672" cy="828396"/>
          <wp:effectExtent l="0" t="0" r="0" b="0"/>
          <wp:wrapNone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08672" cy="82839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31E21641" w14:textId="77777777" w:rsidR="000265EE" w:rsidRDefault="00000000">
    <w:pPr>
      <w:tabs>
        <w:tab w:val="center" w:pos="4252"/>
        <w:tab w:val="right" w:pos="8504"/>
      </w:tabs>
      <w:jc w:val="center"/>
      <w:rPr>
        <w:sz w:val="24"/>
        <w:szCs w:val="24"/>
      </w:rPr>
    </w:pPr>
    <w:r>
      <w:rPr>
        <w:sz w:val="24"/>
        <w:szCs w:val="24"/>
      </w:rPr>
      <w:t xml:space="preserve">Avenida 17 de Abril, 503 </w:t>
    </w:r>
  </w:p>
  <w:p w14:paraId="497C8DCF" w14:textId="77777777" w:rsidR="000265EE" w:rsidRDefault="00000000">
    <w:pPr>
      <w:tabs>
        <w:tab w:val="center" w:pos="4252"/>
        <w:tab w:val="right" w:pos="8504"/>
      </w:tabs>
      <w:jc w:val="center"/>
      <w:rPr>
        <w:sz w:val="24"/>
        <w:szCs w:val="24"/>
      </w:rPr>
    </w:pPr>
    <w:r>
      <w:rPr>
        <w:sz w:val="24"/>
        <w:szCs w:val="24"/>
      </w:rPr>
      <w:t>97335-000-SANTA MARGARIDA DO SUL-RS</w:t>
    </w:r>
  </w:p>
  <w:p w14:paraId="4A592201" w14:textId="77777777" w:rsidR="000265EE" w:rsidRDefault="00000000">
    <w:pPr>
      <w:tabs>
        <w:tab w:val="center" w:pos="4252"/>
        <w:tab w:val="right" w:pos="8504"/>
      </w:tabs>
      <w:jc w:val="center"/>
      <w:rPr>
        <w:sz w:val="24"/>
        <w:szCs w:val="24"/>
      </w:rPr>
    </w:pPr>
    <w:r>
      <w:rPr>
        <w:sz w:val="24"/>
        <w:szCs w:val="24"/>
      </w:rPr>
      <w:t>CNPJ: 04219343000100</w:t>
    </w:r>
  </w:p>
  <w:p w14:paraId="587A581A" w14:textId="77777777" w:rsidR="000265EE" w:rsidRDefault="000265EE">
    <w:pPr>
      <w:tabs>
        <w:tab w:val="center" w:pos="4252"/>
        <w:tab w:val="right" w:pos="8504"/>
      </w:tabs>
      <w:spacing w:line="360" w:lineRule="auto"/>
      <w:jc w:val="center"/>
      <w:rPr>
        <w:color w:val="FF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65EE"/>
    <w:rsid w:val="000265EE"/>
    <w:rsid w:val="00044B1B"/>
    <w:rsid w:val="00193A5E"/>
    <w:rsid w:val="002D3E1E"/>
    <w:rsid w:val="00302A9B"/>
    <w:rsid w:val="003110B6"/>
    <w:rsid w:val="00361BBA"/>
    <w:rsid w:val="00454F41"/>
    <w:rsid w:val="00466CFF"/>
    <w:rsid w:val="0048167D"/>
    <w:rsid w:val="005F5CFF"/>
    <w:rsid w:val="006C3F9C"/>
    <w:rsid w:val="00773EEA"/>
    <w:rsid w:val="007E365C"/>
    <w:rsid w:val="00853330"/>
    <w:rsid w:val="008E7540"/>
    <w:rsid w:val="00956A7A"/>
    <w:rsid w:val="00985846"/>
    <w:rsid w:val="009A7260"/>
    <w:rsid w:val="00AA030D"/>
    <w:rsid w:val="00AD5C27"/>
    <w:rsid w:val="00B168AC"/>
    <w:rsid w:val="00B46637"/>
    <w:rsid w:val="00B90254"/>
    <w:rsid w:val="00C125B0"/>
    <w:rsid w:val="00C35888"/>
    <w:rsid w:val="00C474DC"/>
    <w:rsid w:val="00C87A02"/>
    <w:rsid w:val="00CD0509"/>
    <w:rsid w:val="00D15640"/>
    <w:rsid w:val="00D26C73"/>
    <w:rsid w:val="00D464E3"/>
    <w:rsid w:val="00DB5AC4"/>
    <w:rsid w:val="00FA03E4"/>
    <w:rsid w:val="00FC3F60"/>
    <w:rsid w:val="00FD7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394445"/>
  <w15:docId w15:val="{916C3083-53C8-4B09-B56E-774F06F10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paragraph" w:styleId="NormalWeb">
    <w:name w:val="Normal (Web)"/>
    <w:basedOn w:val="Normal"/>
    <w:uiPriority w:val="99"/>
    <w:unhideWhenUsed/>
    <w:rsid w:val="00466CFF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711</Words>
  <Characters>3841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Silvia Aparecida da Silva Iloi</dc:creator>
  <cp:lastModifiedBy>Câmara de Vereadores</cp:lastModifiedBy>
  <cp:revision>2</cp:revision>
  <cp:lastPrinted>2026-05-22T14:37:00Z</cp:lastPrinted>
  <dcterms:created xsi:type="dcterms:W3CDTF">2026-05-25T13:40:00Z</dcterms:created>
  <dcterms:modified xsi:type="dcterms:W3CDTF">2026-05-25T13:40:00Z</dcterms:modified>
</cp:coreProperties>
</file>