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r w:rsidRPr="00070747">
        <w:rPr>
          <w:rFonts w:ascii="Times New Roman" w:eastAsia="Times New Roman" w:hAnsi="Times New Roman" w:cs="Times New Roman"/>
          <w:b/>
          <w:kern w:val="0"/>
          <w:sz w:val="28"/>
          <w:szCs w:val="28"/>
          <w:lang w:eastAsia="pt-BR"/>
        </w:rPr>
        <w:t xml:space="preserve">MENSAGEM Nº </w:t>
      </w:r>
      <w:r w:rsidR="003519FB">
        <w:rPr>
          <w:rFonts w:ascii="Times New Roman" w:eastAsia="Times New Roman" w:hAnsi="Times New Roman" w:cs="Times New Roman"/>
          <w:b/>
          <w:kern w:val="0"/>
          <w:sz w:val="28"/>
          <w:szCs w:val="28"/>
          <w:lang w:eastAsia="pt-BR"/>
        </w:rPr>
        <w:t>013</w:t>
      </w:r>
      <w:r w:rsidRPr="00070747">
        <w:rPr>
          <w:rFonts w:ascii="Times New Roman" w:eastAsia="Times New Roman" w:hAnsi="Times New Roman" w:cs="Times New Roman"/>
          <w:b/>
          <w:kern w:val="0"/>
          <w:sz w:val="28"/>
          <w:szCs w:val="28"/>
          <w:lang w:eastAsia="pt-BR"/>
        </w:rPr>
        <w:t xml:space="preserve">, </w:t>
      </w:r>
      <w:r w:rsidR="003519FB">
        <w:rPr>
          <w:rFonts w:ascii="Times New Roman" w:eastAsia="Times New Roman" w:hAnsi="Times New Roman" w:cs="Times New Roman"/>
          <w:b/>
          <w:kern w:val="0"/>
          <w:sz w:val="28"/>
          <w:szCs w:val="28"/>
          <w:lang w:eastAsia="pt-BR"/>
        </w:rPr>
        <w:t>23</w:t>
      </w:r>
      <w:r w:rsidRPr="00070747">
        <w:rPr>
          <w:rFonts w:ascii="Times New Roman" w:eastAsia="Times New Roman" w:hAnsi="Times New Roman" w:cs="Times New Roman"/>
          <w:b/>
          <w:kern w:val="0"/>
          <w:sz w:val="28"/>
          <w:szCs w:val="28"/>
          <w:lang w:eastAsia="pt-BR"/>
        </w:rPr>
        <w:t xml:space="preserve"> DE </w:t>
      </w:r>
      <w:r>
        <w:rPr>
          <w:rFonts w:ascii="Times New Roman" w:eastAsia="Times New Roman" w:hAnsi="Times New Roman" w:cs="Times New Roman"/>
          <w:b/>
          <w:kern w:val="0"/>
          <w:sz w:val="28"/>
          <w:szCs w:val="28"/>
          <w:lang w:eastAsia="pt-BR"/>
        </w:rPr>
        <w:t>FEVEREIRO</w:t>
      </w:r>
      <w:r w:rsidRPr="00070747">
        <w:rPr>
          <w:rFonts w:ascii="Times New Roman" w:eastAsia="Times New Roman" w:hAnsi="Times New Roman" w:cs="Times New Roman"/>
          <w:b/>
          <w:kern w:val="0"/>
          <w:sz w:val="28"/>
          <w:szCs w:val="28"/>
          <w:lang w:eastAsia="pt-BR"/>
        </w:rPr>
        <w:t xml:space="preserve"> DE </w:t>
      </w:r>
      <w:r>
        <w:rPr>
          <w:rFonts w:ascii="Times New Roman" w:eastAsia="Times New Roman" w:hAnsi="Times New Roman" w:cs="Times New Roman"/>
          <w:b/>
          <w:kern w:val="0"/>
          <w:sz w:val="28"/>
          <w:szCs w:val="28"/>
          <w:lang w:eastAsia="pt-BR"/>
        </w:rPr>
        <w:t>2026</w:t>
      </w:r>
      <w:r w:rsidRPr="00070747">
        <w:rPr>
          <w:rFonts w:ascii="Times New Roman" w:eastAsia="Times New Roman" w:hAnsi="Times New Roman" w:cs="Times New Roman"/>
          <w:b/>
          <w:kern w:val="0"/>
          <w:sz w:val="28"/>
          <w:szCs w:val="28"/>
          <w:lang w:eastAsia="pt-BR"/>
        </w:rPr>
        <w:t>.</w:t>
      </w: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 xml:space="preserve">      Senhor Presidente, Senhores Vereadores:</w:t>
      </w: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both"/>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O Prefeito Municipal de Santa Margarida do Sul, dispondo das atribuições de seu cargo, com base no art. 45 da Lei Orgânica do Município, disponibiliza para apreciação desta Egrégia Câmara Municipal, Projeto e Lei que “</w:t>
      </w:r>
      <w:bookmarkStart w:id="0" w:name="_Hlk222738788"/>
      <w:r w:rsidR="003519FB" w:rsidRPr="003519FB">
        <w:rPr>
          <w:rFonts w:ascii="Times New Roman" w:eastAsia="Times New Roman" w:hAnsi="Times New Roman" w:cs="Times New Roman"/>
          <w:b/>
          <w:bCs/>
          <w:kern w:val="0"/>
          <w:sz w:val="28"/>
          <w:szCs w:val="28"/>
          <w:lang w:eastAsia="pt-BR"/>
        </w:rPr>
        <w:t>Dispõe sobre o pagamento de despesas pelo regime de adiantamento, denominado Suprimento de Fundos, no âmbito do Município de Santa Margarida do Sul/RS, e dá outras providências</w:t>
      </w:r>
      <w:r w:rsidR="003519FB">
        <w:rPr>
          <w:rFonts w:ascii="Times New Roman" w:eastAsia="Times New Roman" w:hAnsi="Times New Roman" w:cs="Times New Roman"/>
          <w:b/>
          <w:bCs/>
          <w:kern w:val="0"/>
          <w:sz w:val="28"/>
          <w:szCs w:val="28"/>
          <w:lang w:eastAsia="pt-BR"/>
        </w:rPr>
        <w:t>.</w:t>
      </w:r>
      <w:bookmarkEnd w:id="0"/>
      <w:r w:rsidRPr="00070747">
        <w:rPr>
          <w:rFonts w:ascii="Times New Roman" w:eastAsia="Times New Roman" w:hAnsi="Times New Roman" w:cs="Times New Roman"/>
          <w:kern w:val="0"/>
          <w:sz w:val="28"/>
          <w:szCs w:val="28"/>
          <w:lang w:eastAsia="pt-BR"/>
        </w:rPr>
        <w:t>”</w:t>
      </w: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 xml:space="preserve">  </w:t>
      </w: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LUIZ FELIPE BRENNER MACHADO</w:t>
      </w:r>
    </w:p>
    <w:p w:rsidR="00070747" w:rsidRPr="00070747" w:rsidRDefault="00070747" w:rsidP="00070747">
      <w:pPr>
        <w:spacing w:after="0" w:line="240" w:lineRule="auto"/>
        <w:jc w:val="center"/>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Prefeito Municipal</w:t>
      </w:r>
    </w:p>
    <w:p w:rsidR="00070747" w:rsidRPr="00070747" w:rsidRDefault="00070747" w:rsidP="00070747">
      <w:pPr>
        <w:spacing w:after="0" w:line="240" w:lineRule="auto"/>
        <w:rPr>
          <w:rFonts w:ascii="Times New Roman" w:eastAsia="Times New Roman" w:hAnsi="Times New Roman" w:cs="Times New Roman"/>
          <w:b/>
          <w:bCs/>
          <w:kern w:val="36"/>
          <w:lang w:eastAsia="pt-BR"/>
        </w:rPr>
      </w:pPr>
    </w:p>
    <w:p w:rsidR="00070747" w:rsidRPr="00070747" w:rsidRDefault="00070747" w:rsidP="00070747">
      <w:pPr>
        <w:spacing w:after="0" w:line="240" w:lineRule="auto"/>
        <w:rPr>
          <w:rFonts w:ascii="Times New Roman" w:eastAsia="Times New Roman" w:hAnsi="Times New Roman" w:cs="Times New Roman"/>
          <w:b/>
          <w:bCs/>
          <w:kern w:val="36"/>
          <w:lang w:eastAsia="pt-BR"/>
        </w:rPr>
      </w:pPr>
      <w:r w:rsidRPr="00070747">
        <w:rPr>
          <w:rFonts w:ascii="Times New Roman" w:eastAsia="Times New Roman" w:hAnsi="Times New Roman" w:cs="Times New Roman"/>
          <w:kern w:val="0"/>
          <w:lang w:eastAsia="pt-BR"/>
        </w:rPr>
        <w:br w:type="page"/>
      </w:r>
    </w:p>
    <w:p w:rsidR="00070747" w:rsidRPr="005159D5" w:rsidRDefault="00070747" w:rsidP="00393DAB">
      <w:pPr>
        <w:spacing w:after="0" w:line="240" w:lineRule="auto"/>
        <w:jc w:val="center"/>
        <w:outlineLvl w:val="0"/>
        <w:rPr>
          <w:rFonts w:ascii="Times New Roman" w:eastAsia="Times New Roman" w:hAnsi="Times New Roman" w:cs="Times New Roman"/>
          <w:b/>
          <w:bCs/>
          <w:kern w:val="36"/>
          <w:lang w:eastAsia="pt-BR"/>
        </w:rPr>
      </w:pPr>
      <w:r w:rsidRPr="005159D5">
        <w:rPr>
          <w:rFonts w:ascii="Times New Roman" w:eastAsia="Times New Roman" w:hAnsi="Times New Roman" w:cs="Times New Roman"/>
          <w:b/>
          <w:bCs/>
          <w:kern w:val="36"/>
          <w:lang w:eastAsia="pt-BR"/>
        </w:rPr>
        <w:lastRenderedPageBreak/>
        <w:t xml:space="preserve">PROJETO DE LEI Nº </w:t>
      </w:r>
      <w:r w:rsidR="003519FB">
        <w:rPr>
          <w:rFonts w:ascii="Times New Roman" w:eastAsia="Times New Roman" w:hAnsi="Times New Roman" w:cs="Times New Roman"/>
          <w:b/>
          <w:bCs/>
          <w:kern w:val="36"/>
          <w:lang w:eastAsia="pt-BR"/>
        </w:rPr>
        <w:t>013</w:t>
      </w:r>
      <w:r w:rsidRPr="005159D5">
        <w:rPr>
          <w:rFonts w:ascii="Times New Roman" w:eastAsia="Times New Roman" w:hAnsi="Times New Roman" w:cs="Times New Roman"/>
          <w:b/>
          <w:bCs/>
          <w:kern w:val="36"/>
          <w:lang w:eastAsia="pt-BR"/>
        </w:rPr>
        <w:t xml:space="preserve">, de </w:t>
      </w:r>
      <w:r w:rsidR="003519FB">
        <w:rPr>
          <w:rFonts w:ascii="Times New Roman" w:eastAsia="Times New Roman" w:hAnsi="Times New Roman" w:cs="Times New Roman"/>
          <w:b/>
          <w:bCs/>
          <w:kern w:val="36"/>
          <w:lang w:eastAsia="pt-BR"/>
        </w:rPr>
        <w:t>23</w:t>
      </w:r>
      <w:r w:rsidRPr="005159D5">
        <w:rPr>
          <w:rFonts w:ascii="Times New Roman" w:eastAsia="Times New Roman" w:hAnsi="Times New Roman" w:cs="Times New Roman"/>
          <w:b/>
          <w:bCs/>
          <w:kern w:val="36"/>
          <w:lang w:eastAsia="pt-BR"/>
        </w:rPr>
        <w:t xml:space="preserve"> de fevereiro de 2026.</w:t>
      </w:r>
    </w:p>
    <w:p w:rsidR="00070747" w:rsidRPr="005159D5" w:rsidRDefault="00070747" w:rsidP="00393DAB">
      <w:pPr>
        <w:spacing w:after="0" w:line="240" w:lineRule="auto"/>
        <w:jc w:val="both"/>
        <w:rPr>
          <w:rFonts w:ascii="Times New Roman" w:eastAsia="Times New Roman" w:hAnsi="Times New Roman" w:cs="Times New Roman"/>
          <w:i/>
          <w:snapToGrid w:val="0"/>
          <w:kern w:val="0"/>
          <w:lang w:eastAsia="pt-BR"/>
        </w:rPr>
      </w:pPr>
    </w:p>
    <w:p w:rsidR="00070747" w:rsidRPr="005159D5" w:rsidRDefault="003519FB" w:rsidP="00393DAB">
      <w:pPr>
        <w:spacing w:after="0" w:line="240" w:lineRule="auto"/>
        <w:ind w:left="3544"/>
        <w:jc w:val="both"/>
        <w:rPr>
          <w:rFonts w:ascii="Times New Roman" w:eastAsia="Times New Roman" w:hAnsi="Times New Roman" w:cs="Times New Roman"/>
          <w:b/>
          <w:i/>
          <w:snapToGrid w:val="0"/>
          <w:kern w:val="0"/>
          <w:lang w:eastAsia="pt-BR"/>
        </w:rPr>
      </w:pPr>
      <w:r w:rsidRPr="003519FB">
        <w:rPr>
          <w:rFonts w:ascii="Times New Roman" w:eastAsia="Times New Roman" w:hAnsi="Times New Roman" w:cs="Times New Roman"/>
          <w:b/>
          <w:bCs/>
          <w:i/>
          <w:snapToGrid w:val="0"/>
          <w:kern w:val="0"/>
          <w:lang w:eastAsia="pt-BR"/>
        </w:rPr>
        <w:t>Dispõe sobre o pagamento de despesas pelo regime de adiantamento, denominado Suprimento de Fundos, no âmbito do Município de Santa Margarida do Sul/RS, e dá outras providências</w:t>
      </w:r>
      <w:r w:rsidR="00070747" w:rsidRPr="005159D5">
        <w:rPr>
          <w:rFonts w:ascii="Times New Roman" w:eastAsia="Times New Roman" w:hAnsi="Times New Roman" w:cs="Times New Roman"/>
          <w:b/>
          <w:i/>
          <w:snapToGrid w:val="0"/>
          <w:kern w:val="0"/>
          <w:lang w:eastAsia="pt-BR"/>
        </w:rPr>
        <w:t>.</w:t>
      </w:r>
    </w:p>
    <w:p w:rsidR="00070747" w:rsidRPr="005159D5" w:rsidRDefault="00070747" w:rsidP="00393DAB">
      <w:pPr>
        <w:spacing w:after="0" w:line="240" w:lineRule="auto"/>
        <w:jc w:val="both"/>
        <w:rPr>
          <w:rFonts w:ascii="Times New Roman" w:eastAsia="Times New Roman" w:hAnsi="Times New Roman" w:cs="Times New Roman"/>
          <w:b/>
          <w:i/>
          <w:snapToGrid w:val="0"/>
          <w:kern w:val="0"/>
          <w:lang w:eastAsia="pt-BR"/>
        </w:rPr>
      </w:pPr>
    </w:p>
    <w:p w:rsidR="00070747" w:rsidRDefault="00070747" w:rsidP="00393DAB">
      <w:pPr>
        <w:tabs>
          <w:tab w:val="left" w:pos="3261"/>
        </w:tabs>
        <w:spacing w:after="0"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O Prefeito Municipal de Santa Margarida do Sul, no uso das atribuições que lhe confere a Lei Orgânica do Município, remete à apreciação da Egrégia Câmara de Vereadores o seguinte Projeto de Lei:</w:t>
      </w:r>
    </w:p>
    <w:p w:rsidR="00393DAB" w:rsidRPr="005159D5" w:rsidRDefault="00393DAB" w:rsidP="00393DAB">
      <w:pPr>
        <w:tabs>
          <w:tab w:val="left" w:pos="3261"/>
        </w:tabs>
        <w:spacing w:after="0" w:line="240" w:lineRule="auto"/>
        <w:jc w:val="both"/>
        <w:rPr>
          <w:rFonts w:ascii="Times New Roman" w:eastAsia="Times New Roman" w:hAnsi="Times New Roman" w:cs="Times New Roman"/>
          <w:kern w:val="0"/>
          <w:lang w:eastAsia="pt-BR"/>
        </w:rPr>
      </w:pPr>
    </w:p>
    <w:p w:rsidR="003519FB" w:rsidRDefault="00070747" w:rsidP="00393DAB">
      <w:pPr>
        <w:pStyle w:val="NormalWeb"/>
        <w:spacing w:before="0" w:beforeAutospacing="0" w:after="0" w:afterAutospacing="0"/>
        <w:jc w:val="both"/>
      </w:pPr>
      <w:r w:rsidRPr="005159D5">
        <w:rPr>
          <w:b/>
          <w:bCs/>
        </w:rPr>
        <w:t>Art. 1º</w:t>
      </w:r>
      <w:r w:rsidRPr="005159D5">
        <w:t xml:space="preserve"> </w:t>
      </w:r>
      <w:r w:rsidR="003519FB" w:rsidRPr="003519FB">
        <w:t xml:space="preserve">A presente Lei regula o regime de adiantamento, denominado </w:t>
      </w:r>
      <w:r w:rsidR="003519FB" w:rsidRPr="003519FB">
        <w:rPr>
          <w:b/>
          <w:bCs/>
        </w:rPr>
        <w:t>Suprimento de Fundos</w:t>
      </w:r>
      <w:r w:rsidR="003519FB" w:rsidRPr="003519FB">
        <w:t xml:space="preserve">, no âmbito do Município de Santa Margarida do Sul/RS, com fundamento </w:t>
      </w:r>
      <w:r w:rsidR="003519FB">
        <w:t>n</w:t>
      </w:r>
      <w:r w:rsidR="003519FB" w:rsidRPr="003519FB">
        <w:t xml:space="preserve">o disposto nos </w:t>
      </w:r>
      <w:proofErr w:type="spellStart"/>
      <w:r w:rsidR="003519FB" w:rsidRPr="003519FB">
        <w:t>arts</w:t>
      </w:r>
      <w:proofErr w:type="spellEnd"/>
      <w:r w:rsidR="003519FB" w:rsidRPr="003519FB">
        <w:t>. 68 e 69 da Lei</w:t>
      </w:r>
      <w:r w:rsidR="003519FB">
        <w:t xml:space="preserve"> </w:t>
      </w:r>
      <w:r w:rsidR="003519FB" w:rsidRPr="003519FB">
        <w:t xml:space="preserve">Federal nº 4.320, de 17 de março de 1964 e art. 95, incisos I e II e parágrafos da Lei Federal nº </w:t>
      </w:r>
      <w:proofErr w:type="gramStart"/>
      <w:r w:rsidR="003519FB" w:rsidRPr="003519FB">
        <w:t>14.133,</w:t>
      </w:r>
      <w:proofErr w:type="gramEnd"/>
      <w:r w:rsidR="003519FB" w:rsidRPr="003519FB">
        <w:t>de 1º de abril de 2021</w:t>
      </w:r>
      <w:r w:rsidR="003519FB">
        <w:t>.</w:t>
      </w:r>
    </w:p>
    <w:p w:rsidR="00393DAB" w:rsidRDefault="00393DAB" w:rsidP="00393DAB">
      <w:pPr>
        <w:pStyle w:val="NormalWeb"/>
        <w:spacing w:before="0" w:beforeAutospacing="0" w:after="0" w:afterAutospacing="0"/>
        <w:jc w:val="both"/>
        <w:rPr>
          <w:b/>
          <w:bCs/>
        </w:rPr>
      </w:pPr>
    </w:p>
    <w:p w:rsidR="003519FB" w:rsidRDefault="003519FB" w:rsidP="00393DAB">
      <w:pPr>
        <w:spacing w:after="0" w:line="240" w:lineRule="auto"/>
        <w:jc w:val="both"/>
        <w:rPr>
          <w:rFonts w:ascii="Times New Roman" w:eastAsia="Times New Roman" w:hAnsi="Times New Roman" w:cs="Times New Roman"/>
          <w:kern w:val="0"/>
          <w:lang w:eastAsia="pt-BR"/>
        </w:rPr>
      </w:pPr>
      <w:r w:rsidRPr="003519FB">
        <w:rPr>
          <w:rFonts w:ascii="Times New Roman" w:eastAsia="Times New Roman" w:hAnsi="Times New Roman" w:cs="Times New Roman"/>
          <w:b/>
          <w:bCs/>
          <w:kern w:val="0"/>
          <w:lang w:eastAsia="pt-BR"/>
        </w:rPr>
        <w:t xml:space="preserve">Art. 2º </w:t>
      </w:r>
      <w:r w:rsidRPr="003519FB">
        <w:rPr>
          <w:rFonts w:ascii="Times New Roman" w:eastAsia="Times New Roman" w:hAnsi="Times New Roman" w:cs="Times New Roman"/>
          <w:kern w:val="0"/>
          <w:lang w:eastAsia="pt-BR"/>
        </w:rPr>
        <w:t>Entende-se por adiantamento o numerário colocado à disposição dos agentes públicos e servidores, a fim de lhes dar condições de realizar despesas que, por sua natureza ou urgência, não possam aguardar o processamento regular de aquisição.</w:t>
      </w:r>
    </w:p>
    <w:p w:rsidR="00393DAB" w:rsidRPr="003519FB" w:rsidRDefault="00393DAB" w:rsidP="00393DAB">
      <w:pPr>
        <w:spacing w:after="0" w:line="240" w:lineRule="auto"/>
        <w:jc w:val="both"/>
        <w:rPr>
          <w:rFonts w:ascii="Times New Roman" w:eastAsia="Times New Roman" w:hAnsi="Times New Roman" w:cs="Times New Roman"/>
          <w:b/>
          <w:bCs/>
          <w:kern w:val="0"/>
          <w:lang w:eastAsia="pt-BR"/>
        </w:rPr>
      </w:pPr>
    </w:p>
    <w:p w:rsidR="003519FB" w:rsidRDefault="003519FB" w:rsidP="00393DAB">
      <w:pPr>
        <w:spacing w:after="0" w:line="240" w:lineRule="auto"/>
        <w:jc w:val="both"/>
        <w:rPr>
          <w:rFonts w:ascii="Times New Roman" w:eastAsia="Times New Roman" w:hAnsi="Times New Roman" w:cs="Times New Roman"/>
          <w:kern w:val="0"/>
          <w:lang w:eastAsia="pt-BR"/>
        </w:rPr>
      </w:pPr>
      <w:r w:rsidRPr="003519FB">
        <w:rPr>
          <w:rFonts w:ascii="Times New Roman" w:eastAsia="Times New Roman" w:hAnsi="Times New Roman" w:cs="Times New Roman"/>
          <w:b/>
          <w:bCs/>
          <w:kern w:val="0"/>
          <w:lang w:eastAsia="pt-BR"/>
        </w:rPr>
        <w:t xml:space="preserve">Art. 3º </w:t>
      </w:r>
      <w:r w:rsidRPr="003519FB">
        <w:rPr>
          <w:rFonts w:ascii="Times New Roman" w:eastAsia="Times New Roman" w:hAnsi="Times New Roman" w:cs="Times New Roman"/>
          <w:kern w:val="0"/>
          <w:lang w:eastAsia="pt-BR"/>
        </w:rPr>
        <w:t xml:space="preserve">Os pagamentos a serem efetuados através do Regime de Adiantamento ora instituído, restringir-se-ão aos casos previstos </w:t>
      </w:r>
      <w:r>
        <w:rPr>
          <w:rFonts w:ascii="Times New Roman" w:eastAsia="Times New Roman" w:hAnsi="Times New Roman" w:cs="Times New Roman"/>
          <w:kern w:val="0"/>
          <w:lang w:eastAsia="pt-BR"/>
        </w:rPr>
        <w:t>nesta Lei</w:t>
      </w:r>
      <w:r w:rsidRPr="003519FB">
        <w:rPr>
          <w:rFonts w:ascii="Times New Roman" w:eastAsia="Times New Roman" w:hAnsi="Times New Roman" w:cs="Times New Roman"/>
          <w:kern w:val="0"/>
          <w:lang w:eastAsia="pt-BR"/>
        </w:rPr>
        <w:t>.</w:t>
      </w:r>
    </w:p>
    <w:p w:rsidR="00393DAB" w:rsidRPr="003519FB" w:rsidRDefault="00393DAB" w:rsidP="00393DAB">
      <w:pPr>
        <w:spacing w:after="0" w:line="240" w:lineRule="auto"/>
        <w:jc w:val="both"/>
        <w:rPr>
          <w:rFonts w:ascii="Times New Roman" w:eastAsia="Times New Roman" w:hAnsi="Times New Roman" w:cs="Times New Roman"/>
          <w:b/>
          <w:bCs/>
          <w:kern w:val="0"/>
          <w:lang w:eastAsia="pt-BR"/>
        </w:rPr>
      </w:pPr>
    </w:p>
    <w:p w:rsidR="003519FB" w:rsidRPr="003519FB" w:rsidRDefault="003519FB" w:rsidP="00393DAB">
      <w:pPr>
        <w:spacing w:after="0" w:line="240" w:lineRule="auto"/>
        <w:jc w:val="both"/>
        <w:rPr>
          <w:rFonts w:ascii="Times New Roman" w:eastAsia="Times New Roman" w:hAnsi="Times New Roman" w:cs="Times New Roman"/>
          <w:b/>
          <w:bCs/>
          <w:kern w:val="0"/>
          <w:lang w:eastAsia="pt-BR"/>
        </w:rPr>
      </w:pPr>
      <w:r w:rsidRPr="003519FB">
        <w:rPr>
          <w:rFonts w:ascii="Times New Roman" w:eastAsia="Times New Roman" w:hAnsi="Times New Roman" w:cs="Times New Roman"/>
          <w:b/>
          <w:bCs/>
          <w:kern w:val="0"/>
          <w:lang w:eastAsia="pt-BR"/>
        </w:rPr>
        <w:t xml:space="preserve">Art. 4º </w:t>
      </w:r>
      <w:r w:rsidRPr="003519FB">
        <w:rPr>
          <w:rFonts w:ascii="Times New Roman" w:eastAsia="Times New Roman" w:hAnsi="Times New Roman" w:cs="Times New Roman"/>
          <w:kern w:val="0"/>
          <w:lang w:eastAsia="pt-BR"/>
        </w:rPr>
        <w:t>Fica estipulado o valor de</w:t>
      </w:r>
      <w:r w:rsidR="00617FFC">
        <w:rPr>
          <w:rFonts w:ascii="Times New Roman" w:eastAsia="Times New Roman" w:hAnsi="Times New Roman" w:cs="Times New Roman"/>
          <w:kern w:val="0"/>
          <w:lang w:eastAsia="pt-BR"/>
        </w:rPr>
        <w:t xml:space="preserve"> até</w:t>
      </w:r>
      <w:r w:rsidRPr="003519FB">
        <w:rPr>
          <w:rFonts w:ascii="Times New Roman" w:eastAsia="Times New Roman" w:hAnsi="Times New Roman" w:cs="Times New Roman"/>
          <w:kern w:val="0"/>
          <w:lang w:eastAsia="pt-BR"/>
        </w:rPr>
        <w:t xml:space="preserve"> R$ </w:t>
      </w:r>
      <w:r>
        <w:rPr>
          <w:rFonts w:ascii="Times New Roman" w:eastAsia="Times New Roman" w:hAnsi="Times New Roman" w:cs="Times New Roman"/>
          <w:kern w:val="0"/>
          <w:lang w:eastAsia="pt-BR"/>
        </w:rPr>
        <w:t>5</w:t>
      </w:r>
      <w:r w:rsidRPr="003519FB">
        <w:rPr>
          <w:rFonts w:ascii="Times New Roman" w:eastAsia="Times New Roman" w:hAnsi="Times New Roman" w:cs="Times New Roman"/>
          <w:kern w:val="0"/>
          <w:lang w:eastAsia="pt-BR"/>
        </w:rPr>
        <w:t xml:space="preserve">.000,00 por mês, como o valor de adiantamento, ficando o repasse e a prestação de contas sob a responsabilidade do Secretário Municipal </w:t>
      </w:r>
      <w:r w:rsidR="00617FFC">
        <w:rPr>
          <w:rFonts w:ascii="Times New Roman" w:eastAsia="Times New Roman" w:hAnsi="Times New Roman" w:cs="Times New Roman"/>
          <w:kern w:val="0"/>
          <w:lang w:eastAsia="pt-BR"/>
        </w:rPr>
        <w:t>que demandar o adiantamento</w:t>
      </w:r>
      <w:r w:rsidRPr="003519FB">
        <w:rPr>
          <w:rFonts w:ascii="Times New Roman" w:eastAsia="Times New Roman" w:hAnsi="Times New Roman" w:cs="Times New Roman"/>
          <w:kern w:val="0"/>
          <w:lang w:eastAsia="pt-BR"/>
        </w:rPr>
        <w:t>.</w:t>
      </w:r>
    </w:p>
    <w:p w:rsidR="004C1C9A" w:rsidRDefault="003519FB" w:rsidP="00393DAB">
      <w:pPr>
        <w:spacing w:after="0" w:line="240" w:lineRule="auto"/>
        <w:jc w:val="both"/>
        <w:rPr>
          <w:rFonts w:ascii="Times New Roman" w:eastAsia="Times New Roman" w:hAnsi="Times New Roman" w:cs="Times New Roman"/>
          <w:kern w:val="0"/>
          <w:lang w:eastAsia="pt-BR"/>
        </w:rPr>
      </w:pPr>
      <w:r w:rsidRPr="003519FB">
        <w:rPr>
          <w:rFonts w:ascii="Times New Roman" w:eastAsia="Times New Roman" w:hAnsi="Times New Roman" w:cs="Times New Roman"/>
          <w:b/>
          <w:bCs/>
          <w:kern w:val="0"/>
          <w:lang w:eastAsia="pt-BR"/>
        </w:rPr>
        <w:t>Parágrafo único</w:t>
      </w:r>
      <w:r w:rsidR="00393DAB">
        <w:rPr>
          <w:rFonts w:ascii="Times New Roman" w:eastAsia="Times New Roman" w:hAnsi="Times New Roman" w:cs="Times New Roman"/>
          <w:b/>
          <w:bCs/>
          <w:kern w:val="0"/>
          <w:lang w:eastAsia="pt-BR"/>
        </w:rPr>
        <w:t>.</w:t>
      </w:r>
      <w:r w:rsidRPr="003519FB">
        <w:rPr>
          <w:rFonts w:ascii="Times New Roman" w:eastAsia="Times New Roman" w:hAnsi="Times New Roman" w:cs="Times New Roman"/>
          <w:b/>
          <w:bCs/>
          <w:kern w:val="0"/>
          <w:lang w:eastAsia="pt-BR"/>
        </w:rPr>
        <w:t xml:space="preserve"> </w:t>
      </w:r>
      <w:r w:rsidRPr="003519FB">
        <w:rPr>
          <w:rFonts w:ascii="Times New Roman" w:eastAsia="Times New Roman" w:hAnsi="Times New Roman" w:cs="Times New Roman"/>
          <w:kern w:val="0"/>
          <w:lang w:eastAsia="pt-BR"/>
        </w:rPr>
        <w:t>Os valores previstos neste artigo poderão ser atualizados, de acordo com a variação do INPC, ou por outro índice que vier a substituí-lo, por ato do Chefe do Poder Executivo Municipal.</w:t>
      </w:r>
    </w:p>
    <w:p w:rsidR="00393DAB" w:rsidRDefault="00393DAB" w:rsidP="00393DAB">
      <w:pPr>
        <w:spacing w:after="0" w:line="240" w:lineRule="auto"/>
        <w:jc w:val="both"/>
        <w:rPr>
          <w:rFonts w:ascii="Times New Roman" w:eastAsia="Times New Roman" w:hAnsi="Times New Roman" w:cs="Times New Roman"/>
          <w:kern w:val="0"/>
          <w:lang w:eastAsia="pt-BR"/>
        </w:rPr>
      </w:pPr>
    </w:p>
    <w:p w:rsidR="004C1C9A" w:rsidRDefault="004C1C9A" w:rsidP="00393DAB">
      <w:pPr>
        <w:spacing w:after="0" w:line="240" w:lineRule="auto"/>
        <w:jc w:val="both"/>
        <w:rPr>
          <w:rFonts w:ascii="Times New Roman" w:eastAsia="Times New Roman" w:hAnsi="Times New Roman" w:cs="Times New Roman"/>
          <w:kern w:val="0"/>
          <w:lang w:eastAsia="pt-BR"/>
        </w:rPr>
      </w:pPr>
      <w:r w:rsidRPr="004C1C9A">
        <w:rPr>
          <w:rFonts w:ascii="Times New Roman" w:eastAsia="Times New Roman" w:hAnsi="Times New Roman" w:cs="Times New Roman"/>
          <w:b/>
          <w:bCs/>
          <w:kern w:val="0"/>
          <w:lang w:eastAsia="pt-BR"/>
        </w:rPr>
        <w:t>Art. 5º</w:t>
      </w:r>
      <w:r w:rsidRPr="004C1C9A">
        <w:rPr>
          <w:rFonts w:ascii="Times New Roman" w:eastAsia="Times New Roman" w:hAnsi="Times New Roman" w:cs="Times New Roman"/>
          <w:kern w:val="0"/>
          <w:lang w:eastAsia="pt-BR"/>
        </w:rPr>
        <w:t xml:space="preserve"> Poderão realizar-se sob o regime de adiantamento os pagamentos decorrentes das seguintes espécies de despesa:</w:t>
      </w:r>
    </w:p>
    <w:p w:rsidR="004C1C9A" w:rsidRDefault="004C1C9A" w:rsidP="00393DAB">
      <w:pPr>
        <w:spacing w:after="0" w:line="240" w:lineRule="auto"/>
        <w:jc w:val="both"/>
        <w:rPr>
          <w:rFonts w:ascii="Times New Roman" w:eastAsia="Times New Roman" w:hAnsi="Times New Roman" w:cs="Times New Roman"/>
          <w:kern w:val="0"/>
          <w:lang w:eastAsia="pt-BR"/>
        </w:rPr>
      </w:pPr>
      <w:r w:rsidRPr="004C1C9A">
        <w:rPr>
          <w:rFonts w:ascii="Times New Roman" w:eastAsia="Times New Roman" w:hAnsi="Times New Roman" w:cs="Times New Roman"/>
          <w:kern w:val="0"/>
          <w:lang w:eastAsia="pt-BR"/>
        </w:rPr>
        <w:t xml:space="preserve">I - despesas com material de consumo, em razão de inexistência temporária ou eventual no almoxarifado, devidamente justificada, ou de inexistência de fornecedor contratado; II - despesas com serviços de terceiros, em razão de inexistência de prestador de serviços contratado; </w:t>
      </w:r>
    </w:p>
    <w:p w:rsidR="004C1C9A" w:rsidRDefault="004C1C9A" w:rsidP="00393DAB">
      <w:pPr>
        <w:spacing w:after="0" w:line="240" w:lineRule="auto"/>
        <w:jc w:val="both"/>
        <w:rPr>
          <w:rFonts w:ascii="Times New Roman" w:eastAsia="Times New Roman" w:hAnsi="Times New Roman" w:cs="Times New Roman"/>
          <w:kern w:val="0"/>
          <w:lang w:eastAsia="pt-BR"/>
        </w:rPr>
      </w:pPr>
      <w:r w:rsidRPr="004C1C9A">
        <w:rPr>
          <w:rFonts w:ascii="Times New Roman" w:eastAsia="Times New Roman" w:hAnsi="Times New Roman" w:cs="Times New Roman"/>
          <w:kern w:val="0"/>
          <w:lang w:eastAsia="pt-BR"/>
        </w:rPr>
        <w:t xml:space="preserve">III - despesas com ajuda de custo; </w:t>
      </w:r>
    </w:p>
    <w:p w:rsidR="004C1C9A" w:rsidRDefault="004C1C9A" w:rsidP="00393DAB">
      <w:pPr>
        <w:spacing w:after="0" w:line="240" w:lineRule="auto"/>
        <w:jc w:val="both"/>
      </w:pPr>
      <w:r w:rsidRPr="004C1C9A">
        <w:rPr>
          <w:rFonts w:ascii="Times New Roman" w:eastAsia="Times New Roman" w:hAnsi="Times New Roman" w:cs="Times New Roman"/>
          <w:kern w:val="0"/>
          <w:lang w:eastAsia="pt-BR"/>
        </w:rPr>
        <w:t>IV - despesas com transportes em geral;</w:t>
      </w:r>
      <w:r w:rsidRPr="004C1C9A">
        <w:t xml:space="preserve"> </w:t>
      </w:r>
    </w:p>
    <w:p w:rsidR="004C1C9A" w:rsidRDefault="004C1C9A" w:rsidP="00393DAB">
      <w:pPr>
        <w:spacing w:after="0" w:line="240" w:lineRule="auto"/>
        <w:jc w:val="both"/>
        <w:rPr>
          <w:rFonts w:ascii="Times New Roman" w:eastAsia="Times New Roman" w:hAnsi="Times New Roman" w:cs="Times New Roman"/>
          <w:kern w:val="0"/>
          <w:lang w:eastAsia="pt-BR"/>
        </w:rPr>
      </w:pPr>
      <w:r w:rsidRPr="004C1C9A">
        <w:rPr>
          <w:rFonts w:ascii="Times New Roman" w:eastAsia="Times New Roman" w:hAnsi="Times New Roman" w:cs="Times New Roman"/>
          <w:kern w:val="0"/>
          <w:lang w:eastAsia="pt-BR"/>
        </w:rPr>
        <w:t xml:space="preserve">V - despesas com representação eventual; </w:t>
      </w:r>
    </w:p>
    <w:p w:rsidR="004C1C9A" w:rsidRDefault="004C1C9A" w:rsidP="00393DAB">
      <w:pPr>
        <w:spacing w:after="0" w:line="240" w:lineRule="auto"/>
        <w:jc w:val="both"/>
        <w:rPr>
          <w:rFonts w:ascii="Times New Roman" w:eastAsia="Times New Roman" w:hAnsi="Times New Roman" w:cs="Times New Roman"/>
          <w:kern w:val="0"/>
          <w:lang w:eastAsia="pt-BR"/>
        </w:rPr>
      </w:pPr>
      <w:r w:rsidRPr="004C1C9A">
        <w:rPr>
          <w:rFonts w:ascii="Times New Roman" w:eastAsia="Times New Roman" w:hAnsi="Times New Roman" w:cs="Times New Roman"/>
          <w:kern w:val="0"/>
          <w:lang w:eastAsia="pt-BR"/>
        </w:rPr>
        <w:t xml:space="preserve">VI - despesa extraordinária e urgente, cuja realização não permita delongas ou gerem prejuízo ao patrimônio público; </w:t>
      </w:r>
    </w:p>
    <w:p w:rsidR="004C1C9A" w:rsidRDefault="004C1C9A" w:rsidP="00393DAB">
      <w:pPr>
        <w:spacing w:after="0" w:line="240" w:lineRule="auto"/>
        <w:jc w:val="both"/>
        <w:rPr>
          <w:rFonts w:ascii="Times New Roman" w:eastAsia="Times New Roman" w:hAnsi="Times New Roman" w:cs="Times New Roman"/>
          <w:kern w:val="0"/>
          <w:lang w:eastAsia="pt-BR"/>
        </w:rPr>
      </w:pPr>
      <w:r w:rsidRPr="004C1C9A">
        <w:rPr>
          <w:rFonts w:ascii="Times New Roman" w:eastAsia="Times New Roman" w:hAnsi="Times New Roman" w:cs="Times New Roman"/>
          <w:kern w:val="0"/>
          <w:lang w:eastAsia="pt-BR"/>
        </w:rPr>
        <w:t xml:space="preserve">VII – despesa que tenha de ser efetuada em lugar distante da sede do Município; </w:t>
      </w:r>
    </w:p>
    <w:p w:rsidR="004C1C9A" w:rsidRDefault="004C1C9A" w:rsidP="00393DAB">
      <w:pPr>
        <w:spacing w:after="0"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lastRenderedPageBreak/>
        <w:t>VIII</w:t>
      </w:r>
      <w:r w:rsidRPr="004C1C9A">
        <w:rPr>
          <w:rFonts w:ascii="Times New Roman" w:eastAsia="Times New Roman" w:hAnsi="Times New Roman" w:cs="Times New Roman"/>
          <w:kern w:val="0"/>
          <w:lang w:eastAsia="pt-BR"/>
        </w:rPr>
        <w:t xml:space="preserve"> – Despesa de reparo de equipamentos e maquinários, que apresentem falha durante o serviço o que o reparo rápido de pequeno valor, sendo demonstrado a praticidade e economicidade;</w:t>
      </w:r>
    </w:p>
    <w:p w:rsidR="00393DAB" w:rsidRDefault="00393DAB" w:rsidP="00393DAB">
      <w:pPr>
        <w:spacing w:after="0" w:line="240" w:lineRule="auto"/>
        <w:jc w:val="both"/>
        <w:rPr>
          <w:rFonts w:ascii="Times New Roman" w:eastAsia="Times New Roman" w:hAnsi="Times New Roman" w:cs="Times New Roman"/>
          <w:kern w:val="0"/>
          <w:lang w:eastAsia="pt-BR"/>
        </w:rPr>
      </w:pPr>
    </w:p>
    <w:p w:rsidR="004C1C9A" w:rsidRPr="004C1C9A" w:rsidRDefault="004C1C9A" w:rsidP="00393DAB">
      <w:pPr>
        <w:spacing w:after="0" w:line="240" w:lineRule="auto"/>
        <w:jc w:val="both"/>
        <w:rPr>
          <w:rFonts w:ascii="Times New Roman" w:eastAsia="Times New Roman" w:hAnsi="Times New Roman" w:cs="Times New Roman"/>
          <w:kern w:val="0"/>
          <w:lang w:eastAsia="pt-BR"/>
        </w:rPr>
      </w:pPr>
      <w:r w:rsidRPr="004C1C9A">
        <w:rPr>
          <w:rFonts w:ascii="Times New Roman" w:eastAsia="Times New Roman" w:hAnsi="Times New Roman" w:cs="Times New Roman"/>
          <w:b/>
          <w:bCs/>
          <w:kern w:val="0"/>
          <w:lang w:eastAsia="pt-BR"/>
        </w:rPr>
        <w:t>Art. 6º</w:t>
      </w:r>
      <w:r w:rsidRPr="004C1C9A">
        <w:rPr>
          <w:rFonts w:ascii="Times New Roman" w:eastAsia="Times New Roman" w:hAnsi="Times New Roman" w:cs="Times New Roman"/>
          <w:kern w:val="0"/>
          <w:lang w:eastAsia="pt-BR"/>
        </w:rPr>
        <w:t xml:space="preserve"> As requisições de adiantamentos quando destinadas aos servidores municipais serão autorizadas pelos Secretários Municipais, através de formulários próprios a serem criados pela</w:t>
      </w:r>
      <w:r>
        <w:rPr>
          <w:rFonts w:ascii="Times New Roman" w:eastAsia="Times New Roman" w:hAnsi="Times New Roman" w:cs="Times New Roman"/>
          <w:kern w:val="0"/>
          <w:lang w:eastAsia="pt-BR"/>
        </w:rPr>
        <w:t xml:space="preserve"> </w:t>
      </w:r>
      <w:r w:rsidRPr="004C1C9A">
        <w:rPr>
          <w:rFonts w:ascii="Times New Roman" w:eastAsia="Times New Roman" w:hAnsi="Times New Roman" w:cs="Times New Roman"/>
          <w:kern w:val="0"/>
          <w:lang w:eastAsia="pt-BR"/>
        </w:rPr>
        <w:t>Secretaria Municipal d</w:t>
      </w:r>
      <w:r>
        <w:rPr>
          <w:rFonts w:ascii="Times New Roman" w:eastAsia="Times New Roman" w:hAnsi="Times New Roman" w:cs="Times New Roman"/>
          <w:kern w:val="0"/>
          <w:lang w:eastAsia="pt-BR"/>
        </w:rPr>
        <w:t>e Administração e</w:t>
      </w:r>
      <w:r w:rsidRPr="004C1C9A">
        <w:rPr>
          <w:rFonts w:ascii="Times New Roman" w:eastAsia="Times New Roman" w:hAnsi="Times New Roman" w:cs="Times New Roman"/>
          <w:kern w:val="0"/>
          <w:lang w:eastAsia="pt-BR"/>
        </w:rPr>
        <w:t xml:space="preserve"> Fazenda e encaminhados ao setor contábil para liberação da nota de empenho.</w:t>
      </w:r>
    </w:p>
    <w:p w:rsidR="004C1C9A" w:rsidRDefault="004C1C9A" w:rsidP="00393DAB">
      <w:pPr>
        <w:spacing w:after="0" w:line="240" w:lineRule="auto"/>
        <w:jc w:val="both"/>
        <w:rPr>
          <w:rFonts w:ascii="Times New Roman" w:eastAsia="Times New Roman" w:hAnsi="Times New Roman" w:cs="Times New Roman"/>
          <w:kern w:val="0"/>
          <w:lang w:eastAsia="pt-BR"/>
        </w:rPr>
      </w:pPr>
      <w:r w:rsidRPr="004C1C9A">
        <w:rPr>
          <w:rFonts w:ascii="Times New Roman" w:eastAsia="Times New Roman" w:hAnsi="Times New Roman" w:cs="Times New Roman"/>
          <w:b/>
          <w:bCs/>
          <w:kern w:val="0"/>
          <w:lang w:eastAsia="pt-BR"/>
        </w:rPr>
        <w:t>Parágrafo único</w:t>
      </w:r>
      <w:r w:rsidRPr="004C1C9A">
        <w:rPr>
          <w:rFonts w:ascii="Times New Roman" w:eastAsia="Times New Roman" w:hAnsi="Times New Roman" w:cs="Times New Roman"/>
          <w:kern w:val="0"/>
          <w:lang w:eastAsia="pt-BR"/>
        </w:rPr>
        <w:t xml:space="preserve">. Quando se tratar de adiantamento para Secretários Municipais esses </w:t>
      </w:r>
      <w:r w:rsidR="00A67160" w:rsidRPr="004C1C9A">
        <w:rPr>
          <w:rFonts w:ascii="Times New Roman" w:eastAsia="Times New Roman" w:hAnsi="Times New Roman" w:cs="Times New Roman"/>
          <w:kern w:val="0"/>
          <w:lang w:eastAsia="pt-BR"/>
        </w:rPr>
        <w:t>serão autorizados</w:t>
      </w:r>
      <w:r w:rsidRPr="004C1C9A">
        <w:rPr>
          <w:rFonts w:ascii="Times New Roman" w:eastAsia="Times New Roman" w:hAnsi="Times New Roman" w:cs="Times New Roman"/>
          <w:kern w:val="0"/>
          <w:lang w:eastAsia="pt-BR"/>
        </w:rPr>
        <w:t xml:space="preserve"> pelo Chefe do Poder Executivo.</w:t>
      </w:r>
    </w:p>
    <w:p w:rsidR="00393DAB" w:rsidRPr="004C1C9A" w:rsidRDefault="00393DAB" w:rsidP="00393DAB">
      <w:pPr>
        <w:spacing w:after="0" w:line="240" w:lineRule="auto"/>
        <w:jc w:val="both"/>
        <w:rPr>
          <w:rFonts w:ascii="Times New Roman" w:eastAsia="Times New Roman" w:hAnsi="Times New Roman" w:cs="Times New Roman"/>
          <w:kern w:val="0"/>
          <w:lang w:eastAsia="pt-BR"/>
        </w:rPr>
      </w:pPr>
    </w:p>
    <w:p w:rsidR="00A67160" w:rsidRDefault="004C1C9A" w:rsidP="00393DAB">
      <w:pPr>
        <w:spacing w:after="0" w:line="240" w:lineRule="auto"/>
        <w:jc w:val="both"/>
        <w:rPr>
          <w:rFonts w:ascii="Times New Roman" w:eastAsia="Times New Roman" w:hAnsi="Times New Roman" w:cs="Times New Roman"/>
          <w:kern w:val="0"/>
          <w:lang w:eastAsia="pt-BR"/>
        </w:rPr>
      </w:pPr>
      <w:r w:rsidRPr="00A67160">
        <w:rPr>
          <w:rFonts w:ascii="Times New Roman" w:eastAsia="Times New Roman" w:hAnsi="Times New Roman" w:cs="Times New Roman"/>
          <w:b/>
          <w:bCs/>
          <w:kern w:val="0"/>
          <w:lang w:eastAsia="pt-BR"/>
        </w:rPr>
        <w:t xml:space="preserve">Art. </w:t>
      </w:r>
      <w:r w:rsidR="00A67160" w:rsidRPr="00A67160">
        <w:rPr>
          <w:rFonts w:ascii="Times New Roman" w:eastAsia="Times New Roman" w:hAnsi="Times New Roman" w:cs="Times New Roman"/>
          <w:b/>
          <w:bCs/>
          <w:kern w:val="0"/>
          <w:lang w:eastAsia="pt-BR"/>
        </w:rPr>
        <w:t>7</w:t>
      </w:r>
      <w:r w:rsidRPr="00A67160">
        <w:rPr>
          <w:rFonts w:ascii="Times New Roman" w:eastAsia="Times New Roman" w:hAnsi="Times New Roman" w:cs="Times New Roman"/>
          <w:b/>
          <w:bCs/>
          <w:kern w:val="0"/>
          <w:lang w:eastAsia="pt-BR"/>
        </w:rPr>
        <w:t>º</w:t>
      </w:r>
      <w:r w:rsidRPr="004C1C9A">
        <w:rPr>
          <w:rFonts w:ascii="Times New Roman" w:eastAsia="Times New Roman" w:hAnsi="Times New Roman" w:cs="Times New Roman"/>
          <w:kern w:val="0"/>
          <w:lang w:eastAsia="pt-BR"/>
        </w:rPr>
        <w:t xml:space="preserve"> As requisições de adiantamento constarão, necessariamente, as seguintes informações:</w:t>
      </w:r>
    </w:p>
    <w:p w:rsidR="00A67160" w:rsidRDefault="00A67160" w:rsidP="00393DAB">
      <w:pPr>
        <w:spacing w:after="0" w:line="240" w:lineRule="auto"/>
        <w:jc w:val="both"/>
        <w:rPr>
          <w:rFonts w:ascii="Times New Roman" w:eastAsia="Times New Roman" w:hAnsi="Times New Roman" w:cs="Times New Roman"/>
          <w:kern w:val="0"/>
          <w:lang w:eastAsia="pt-BR"/>
        </w:rPr>
      </w:pPr>
      <w:r w:rsidRPr="00A67160">
        <w:rPr>
          <w:rFonts w:ascii="Times New Roman" w:eastAsia="Times New Roman" w:hAnsi="Times New Roman" w:cs="Times New Roman"/>
          <w:kern w:val="0"/>
          <w:lang w:eastAsia="pt-BR"/>
        </w:rPr>
        <w:t xml:space="preserve">I - identificação da espécie da despesa mencionando o item do artigo 5º, deste Decreto, no qual ela se classifica; </w:t>
      </w:r>
    </w:p>
    <w:p w:rsidR="00A67160" w:rsidRDefault="00A67160" w:rsidP="00393DAB">
      <w:pPr>
        <w:spacing w:after="0" w:line="240" w:lineRule="auto"/>
        <w:jc w:val="both"/>
        <w:rPr>
          <w:rFonts w:ascii="Times New Roman" w:eastAsia="Times New Roman" w:hAnsi="Times New Roman" w:cs="Times New Roman"/>
          <w:kern w:val="0"/>
          <w:lang w:eastAsia="pt-BR"/>
        </w:rPr>
      </w:pPr>
      <w:r w:rsidRPr="00A67160">
        <w:rPr>
          <w:rFonts w:ascii="Times New Roman" w:eastAsia="Times New Roman" w:hAnsi="Times New Roman" w:cs="Times New Roman"/>
          <w:kern w:val="0"/>
          <w:lang w:eastAsia="pt-BR"/>
        </w:rPr>
        <w:t>II - nome completo, CPF, cargo ou função, Conta Bancária do servidor responsável pelo adiantamento e servidor responsável pela autorização</w:t>
      </w:r>
      <w:r>
        <w:rPr>
          <w:rFonts w:ascii="Times New Roman" w:eastAsia="Times New Roman" w:hAnsi="Times New Roman" w:cs="Times New Roman"/>
          <w:kern w:val="0"/>
          <w:lang w:eastAsia="pt-BR"/>
        </w:rPr>
        <w:t>;</w:t>
      </w:r>
    </w:p>
    <w:p w:rsidR="00A67160" w:rsidRDefault="00A67160" w:rsidP="00393DAB">
      <w:pPr>
        <w:spacing w:after="0"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III</w:t>
      </w:r>
      <w:r w:rsidRPr="00A67160">
        <w:rPr>
          <w:rFonts w:ascii="Times New Roman" w:eastAsia="Times New Roman" w:hAnsi="Times New Roman" w:cs="Times New Roman"/>
          <w:kern w:val="0"/>
          <w:lang w:eastAsia="pt-BR"/>
        </w:rPr>
        <w:t xml:space="preserve"> - dotação orçamentária a ser onerada</w:t>
      </w:r>
      <w:r>
        <w:rPr>
          <w:rFonts w:ascii="Times New Roman" w:eastAsia="Times New Roman" w:hAnsi="Times New Roman" w:cs="Times New Roman"/>
          <w:kern w:val="0"/>
          <w:lang w:eastAsia="pt-BR"/>
        </w:rPr>
        <w:t>.</w:t>
      </w:r>
    </w:p>
    <w:p w:rsidR="00393DAB" w:rsidRDefault="00393DAB" w:rsidP="00393DAB">
      <w:pPr>
        <w:spacing w:after="0" w:line="240" w:lineRule="auto"/>
        <w:jc w:val="both"/>
        <w:rPr>
          <w:rFonts w:ascii="Times New Roman" w:eastAsia="Times New Roman" w:hAnsi="Times New Roman" w:cs="Times New Roman"/>
          <w:kern w:val="0"/>
          <w:lang w:eastAsia="pt-BR"/>
        </w:rPr>
      </w:pPr>
    </w:p>
    <w:p w:rsidR="00A67160" w:rsidRDefault="00A67160" w:rsidP="00393DAB">
      <w:pPr>
        <w:spacing w:after="0" w:line="240" w:lineRule="auto"/>
        <w:jc w:val="both"/>
        <w:rPr>
          <w:rFonts w:ascii="Times New Roman" w:eastAsia="Times New Roman" w:hAnsi="Times New Roman" w:cs="Times New Roman"/>
          <w:kern w:val="0"/>
          <w:lang w:eastAsia="pt-BR"/>
        </w:rPr>
      </w:pPr>
      <w:r w:rsidRPr="00A67160">
        <w:rPr>
          <w:rFonts w:ascii="Times New Roman" w:eastAsia="Times New Roman" w:hAnsi="Times New Roman" w:cs="Times New Roman"/>
          <w:b/>
          <w:bCs/>
          <w:kern w:val="0"/>
          <w:lang w:eastAsia="pt-BR"/>
        </w:rPr>
        <w:t>Art. 8º</w:t>
      </w:r>
      <w:r w:rsidRPr="00A67160">
        <w:rPr>
          <w:rFonts w:ascii="Times New Roman" w:eastAsia="Times New Roman" w:hAnsi="Times New Roman" w:cs="Times New Roman"/>
          <w:kern w:val="0"/>
          <w:lang w:eastAsia="pt-BR"/>
        </w:rPr>
        <w:t xml:space="preserve"> O </w:t>
      </w:r>
      <w:r>
        <w:rPr>
          <w:rFonts w:ascii="Times New Roman" w:eastAsia="Times New Roman" w:hAnsi="Times New Roman" w:cs="Times New Roman"/>
          <w:kern w:val="0"/>
          <w:lang w:eastAsia="pt-BR"/>
        </w:rPr>
        <w:t xml:space="preserve">documento </w:t>
      </w:r>
      <w:r w:rsidRPr="00A67160">
        <w:rPr>
          <w:rFonts w:ascii="Times New Roman" w:eastAsia="Times New Roman" w:hAnsi="Times New Roman" w:cs="Times New Roman"/>
          <w:kern w:val="0"/>
          <w:lang w:eastAsia="pt-BR"/>
        </w:rPr>
        <w:t>requisitório será autuado e protocolado seguindo diretamente ao Gabinete do Prefeito para a competente autorização.</w:t>
      </w:r>
    </w:p>
    <w:p w:rsidR="00393DAB" w:rsidRDefault="00393DAB" w:rsidP="00393DAB">
      <w:pPr>
        <w:spacing w:after="0" w:line="240" w:lineRule="auto"/>
        <w:jc w:val="both"/>
        <w:rPr>
          <w:rFonts w:ascii="Times New Roman" w:eastAsia="Times New Roman" w:hAnsi="Times New Roman" w:cs="Times New Roman"/>
          <w:kern w:val="0"/>
          <w:lang w:eastAsia="pt-BR"/>
        </w:rPr>
      </w:pPr>
    </w:p>
    <w:p w:rsidR="00A67160" w:rsidRDefault="00A67160" w:rsidP="00393DAB">
      <w:pPr>
        <w:spacing w:after="0" w:line="240" w:lineRule="auto"/>
        <w:jc w:val="both"/>
        <w:rPr>
          <w:rFonts w:ascii="Times New Roman" w:eastAsia="Times New Roman" w:hAnsi="Times New Roman" w:cs="Times New Roman"/>
          <w:kern w:val="0"/>
          <w:lang w:eastAsia="pt-BR"/>
        </w:rPr>
      </w:pPr>
      <w:r w:rsidRPr="00A67160">
        <w:rPr>
          <w:rFonts w:ascii="Times New Roman" w:eastAsia="Times New Roman" w:hAnsi="Times New Roman" w:cs="Times New Roman"/>
          <w:b/>
          <w:bCs/>
          <w:kern w:val="0"/>
          <w:lang w:eastAsia="pt-BR"/>
        </w:rPr>
        <w:t>Art. 9º</w:t>
      </w:r>
      <w:r w:rsidRPr="00A67160">
        <w:rPr>
          <w:rFonts w:ascii="Times New Roman" w:eastAsia="Times New Roman" w:hAnsi="Times New Roman" w:cs="Times New Roman"/>
          <w:kern w:val="0"/>
          <w:lang w:eastAsia="pt-BR"/>
        </w:rPr>
        <w:t xml:space="preserve"> Autorizada, a despesa será empenhada e paga com pix ou transferência bancária, a favor do responsável indicado no processo.</w:t>
      </w:r>
    </w:p>
    <w:p w:rsidR="00393DAB" w:rsidRDefault="00393DAB" w:rsidP="00393DAB">
      <w:pPr>
        <w:spacing w:after="0" w:line="240" w:lineRule="auto"/>
        <w:jc w:val="both"/>
        <w:rPr>
          <w:rFonts w:ascii="Times New Roman" w:eastAsia="Times New Roman" w:hAnsi="Times New Roman" w:cs="Times New Roman"/>
          <w:kern w:val="0"/>
          <w:lang w:eastAsia="pt-BR"/>
        </w:rPr>
      </w:pPr>
    </w:p>
    <w:p w:rsidR="00393DAB" w:rsidRDefault="00A67160" w:rsidP="00393DAB">
      <w:pPr>
        <w:spacing w:after="0" w:line="240" w:lineRule="auto"/>
        <w:jc w:val="both"/>
        <w:rPr>
          <w:rFonts w:ascii="Times New Roman" w:eastAsia="Times New Roman" w:hAnsi="Times New Roman" w:cs="Times New Roman"/>
          <w:kern w:val="0"/>
          <w:lang w:eastAsia="pt-BR"/>
        </w:rPr>
      </w:pPr>
      <w:r w:rsidRPr="00393DAB">
        <w:rPr>
          <w:rFonts w:ascii="Times New Roman" w:eastAsia="Times New Roman" w:hAnsi="Times New Roman" w:cs="Times New Roman"/>
          <w:b/>
          <w:bCs/>
          <w:kern w:val="0"/>
          <w:lang w:eastAsia="pt-BR"/>
        </w:rPr>
        <w:t>Art. 10</w:t>
      </w:r>
      <w:r w:rsidRPr="00A67160">
        <w:rPr>
          <w:rFonts w:ascii="Times New Roman" w:eastAsia="Times New Roman" w:hAnsi="Times New Roman" w:cs="Times New Roman"/>
          <w:kern w:val="0"/>
          <w:lang w:eastAsia="pt-BR"/>
        </w:rPr>
        <w:t xml:space="preserve"> Cabe ao Setor de Contabilidade verificar, antes de registrar o empenho, se foram cumpridas as disposições dest</w:t>
      </w:r>
      <w:r w:rsidR="00393DAB">
        <w:rPr>
          <w:rFonts w:ascii="Times New Roman" w:eastAsia="Times New Roman" w:hAnsi="Times New Roman" w:cs="Times New Roman"/>
          <w:kern w:val="0"/>
          <w:lang w:eastAsia="pt-BR"/>
        </w:rPr>
        <w:t>a</w:t>
      </w:r>
      <w:r w:rsidRPr="00A67160">
        <w:rPr>
          <w:rFonts w:ascii="Times New Roman" w:eastAsia="Times New Roman" w:hAnsi="Times New Roman" w:cs="Times New Roman"/>
          <w:kern w:val="0"/>
          <w:lang w:eastAsia="pt-BR"/>
        </w:rPr>
        <w:t xml:space="preserve"> </w:t>
      </w:r>
      <w:r w:rsidR="00393DAB">
        <w:rPr>
          <w:rFonts w:ascii="Times New Roman" w:eastAsia="Times New Roman" w:hAnsi="Times New Roman" w:cs="Times New Roman"/>
          <w:kern w:val="0"/>
          <w:lang w:eastAsia="pt-BR"/>
        </w:rPr>
        <w:t>Lei</w:t>
      </w:r>
      <w:r w:rsidRPr="00A67160">
        <w:rPr>
          <w:rFonts w:ascii="Times New Roman" w:eastAsia="Times New Roman" w:hAnsi="Times New Roman" w:cs="Times New Roman"/>
          <w:kern w:val="0"/>
          <w:lang w:eastAsia="pt-BR"/>
        </w:rPr>
        <w:t xml:space="preserve">. </w:t>
      </w:r>
    </w:p>
    <w:p w:rsidR="00A67160" w:rsidRDefault="00A67160" w:rsidP="00393DAB">
      <w:pPr>
        <w:spacing w:after="0" w:line="240" w:lineRule="auto"/>
        <w:jc w:val="both"/>
        <w:rPr>
          <w:rFonts w:ascii="Times New Roman" w:eastAsia="Times New Roman" w:hAnsi="Times New Roman" w:cs="Times New Roman"/>
          <w:kern w:val="0"/>
          <w:lang w:eastAsia="pt-BR"/>
        </w:rPr>
      </w:pPr>
      <w:r w:rsidRPr="00393DAB">
        <w:rPr>
          <w:rFonts w:ascii="Times New Roman" w:eastAsia="Times New Roman" w:hAnsi="Times New Roman" w:cs="Times New Roman"/>
          <w:b/>
          <w:bCs/>
          <w:kern w:val="0"/>
          <w:lang w:eastAsia="pt-BR"/>
        </w:rPr>
        <w:t>Parágrafo Único</w:t>
      </w:r>
      <w:r w:rsidR="00393DAB">
        <w:rPr>
          <w:rFonts w:ascii="Times New Roman" w:eastAsia="Times New Roman" w:hAnsi="Times New Roman" w:cs="Times New Roman"/>
          <w:kern w:val="0"/>
          <w:lang w:eastAsia="pt-BR"/>
        </w:rPr>
        <w:t>.</w:t>
      </w:r>
      <w:r w:rsidRPr="00A67160">
        <w:rPr>
          <w:rFonts w:ascii="Times New Roman" w:eastAsia="Times New Roman" w:hAnsi="Times New Roman" w:cs="Times New Roman"/>
          <w:kern w:val="0"/>
          <w:lang w:eastAsia="pt-BR"/>
        </w:rPr>
        <w:t xml:space="preserve"> Constatando alguma irregularidade processual, não se dará </w:t>
      </w:r>
      <w:r w:rsidR="00393DAB" w:rsidRPr="00A67160">
        <w:rPr>
          <w:rFonts w:ascii="Times New Roman" w:eastAsia="Times New Roman" w:hAnsi="Times New Roman" w:cs="Times New Roman"/>
          <w:kern w:val="0"/>
          <w:lang w:eastAsia="pt-BR"/>
        </w:rPr>
        <w:t>prosseguimento ao</w:t>
      </w:r>
      <w:r w:rsidRPr="00A67160">
        <w:rPr>
          <w:rFonts w:ascii="Times New Roman" w:eastAsia="Times New Roman" w:hAnsi="Times New Roman" w:cs="Times New Roman"/>
          <w:kern w:val="0"/>
          <w:lang w:eastAsia="pt-BR"/>
        </w:rPr>
        <w:t xml:space="preserve"> processo, devendo devolvê-lo informado, para os reparos que se fizerem necessários.</w:t>
      </w:r>
    </w:p>
    <w:p w:rsidR="00393DAB" w:rsidRDefault="00393DAB" w:rsidP="00393DAB">
      <w:pPr>
        <w:spacing w:after="0" w:line="240" w:lineRule="auto"/>
        <w:jc w:val="both"/>
        <w:rPr>
          <w:rFonts w:ascii="Times New Roman" w:eastAsia="Times New Roman" w:hAnsi="Times New Roman" w:cs="Times New Roman"/>
          <w:kern w:val="0"/>
          <w:lang w:eastAsia="pt-BR"/>
        </w:rPr>
      </w:pPr>
    </w:p>
    <w:p w:rsidR="00393DAB" w:rsidRDefault="00A67160" w:rsidP="00393DAB">
      <w:pPr>
        <w:spacing w:after="0" w:line="240" w:lineRule="auto"/>
        <w:jc w:val="both"/>
        <w:rPr>
          <w:rFonts w:ascii="Times New Roman" w:eastAsia="Times New Roman" w:hAnsi="Times New Roman" w:cs="Times New Roman"/>
          <w:kern w:val="0"/>
          <w:lang w:eastAsia="pt-BR"/>
        </w:rPr>
      </w:pPr>
      <w:r w:rsidRPr="00393DAB">
        <w:rPr>
          <w:rFonts w:ascii="Times New Roman" w:eastAsia="Times New Roman" w:hAnsi="Times New Roman" w:cs="Times New Roman"/>
          <w:b/>
          <w:bCs/>
          <w:kern w:val="0"/>
          <w:lang w:eastAsia="pt-BR"/>
        </w:rPr>
        <w:t xml:space="preserve">Art. </w:t>
      </w:r>
      <w:r w:rsidR="00393DAB" w:rsidRPr="00393DAB">
        <w:rPr>
          <w:rFonts w:ascii="Times New Roman" w:eastAsia="Times New Roman" w:hAnsi="Times New Roman" w:cs="Times New Roman"/>
          <w:b/>
          <w:bCs/>
          <w:kern w:val="0"/>
          <w:lang w:eastAsia="pt-BR"/>
        </w:rPr>
        <w:t>11</w:t>
      </w:r>
      <w:r w:rsidRPr="00A67160">
        <w:rPr>
          <w:rFonts w:ascii="Times New Roman" w:eastAsia="Times New Roman" w:hAnsi="Times New Roman" w:cs="Times New Roman"/>
          <w:kern w:val="0"/>
          <w:lang w:eastAsia="pt-BR"/>
        </w:rPr>
        <w:t xml:space="preserve"> O adiantamento não poderá ser aplicado em despesa de classificação </w:t>
      </w:r>
      <w:r w:rsidR="00393DAB" w:rsidRPr="00A67160">
        <w:rPr>
          <w:rFonts w:ascii="Times New Roman" w:eastAsia="Times New Roman" w:hAnsi="Times New Roman" w:cs="Times New Roman"/>
          <w:kern w:val="0"/>
          <w:lang w:eastAsia="pt-BR"/>
        </w:rPr>
        <w:t>diferente daquela</w:t>
      </w:r>
      <w:r w:rsidRPr="00A67160">
        <w:rPr>
          <w:rFonts w:ascii="Times New Roman" w:eastAsia="Times New Roman" w:hAnsi="Times New Roman" w:cs="Times New Roman"/>
          <w:kern w:val="0"/>
          <w:lang w:eastAsia="pt-BR"/>
        </w:rPr>
        <w:t xml:space="preserve"> para a qual foi autorizado. </w:t>
      </w:r>
    </w:p>
    <w:p w:rsidR="00393DAB" w:rsidRDefault="00393DAB" w:rsidP="00393DAB">
      <w:pPr>
        <w:spacing w:after="0" w:line="240" w:lineRule="auto"/>
        <w:jc w:val="both"/>
        <w:rPr>
          <w:rFonts w:ascii="Times New Roman" w:eastAsia="Times New Roman" w:hAnsi="Times New Roman" w:cs="Times New Roman"/>
          <w:kern w:val="0"/>
          <w:lang w:eastAsia="pt-BR"/>
        </w:rPr>
      </w:pPr>
    </w:p>
    <w:p w:rsidR="00393DAB" w:rsidRDefault="00A67160" w:rsidP="00393DAB">
      <w:pPr>
        <w:spacing w:after="0" w:line="240" w:lineRule="auto"/>
        <w:jc w:val="both"/>
        <w:rPr>
          <w:rFonts w:ascii="Times New Roman" w:eastAsia="Times New Roman" w:hAnsi="Times New Roman" w:cs="Times New Roman"/>
          <w:kern w:val="0"/>
          <w:lang w:eastAsia="pt-BR"/>
        </w:rPr>
      </w:pPr>
      <w:r w:rsidRPr="00393DAB">
        <w:rPr>
          <w:rFonts w:ascii="Times New Roman" w:eastAsia="Times New Roman" w:hAnsi="Times New Roman" w:cs="Times New Roman"/>
          <w:b/>
          <w:bCs/>
          <w:kern w:val="0"/>
          <w:lang w:eastAsia="pt-BR"/>
        </w:rPr>
        <w:t xml:space="preserve">Art. </w:t>
      </w:r>
      <w:r w:rsidR="00393DAB" w:rsidRPr="00393DAB">
        <w:rPr>
          <w:rFonts w:ascii="Times New Roman" w:eastAsia="Times New Roman" w:hAnsi="Times New Roman" w:cs="Times New Roman"/>
          <w:b/>
          <w:bCs/>
          <w:kern w:val="0"/>
          <w:lang w:eastAsia="pt-BR"/>
        </w:rPr>
        <w:t>12</w:t>
      </w:r>
      <w:r w:rsidRPr="00A67160">
        <w:rPr>
          <w:rFonts w:ascii="Times New Roman" w:eastAsia="Times New Roman" w:hAnsi="Times New Roman" w:cs="Times New Roman"/>
          <w:kern w:val="0"/>
          <w:lang w:eastAsia="pt-BR"/>
        </w:rPr>
        <w:t xml:space="preserve"> A cada pagamento efetuado, o responsável exigirá o correspondente </w:t>
      </w:r>
      <w:r w:rsidR="00393DAB" w:rsidRPr="00A67160">
        <w:rPr>
          <w:rFonts w:ascii="Times New Roman" w:eastAsia="Times New Roman" w:hAnsi="Times New Roman" w:cs="Times New Roman"/>
          <w:kern w:val="0"/>
          <w:lang w:eastAsia="pt-BR"/>
        </w:rPr>
        <w:t>comprovante: nota</w:t>
      </w:r>
      <w:r w:rsidRPr="00A67160">
        <w:rPr>
          <w:rFonts w:ascii="Times New Roman" w:eastAsia="Times New Roman" w:hAnsi="Times New Roman" w:cs="Times New Roman"/>
          <w:kern w:val="0"/>
          <w:lang w:eastAsia="pt-BR"/>
        </w:rPr>
        <w:t xml:space="preserve"> fiscal, nota simplificada, cupom, recibo idôneo, este último em última hipótese. </w:t>
      </w:r>
    </w:p>
    <w:p w:rsidR="00393DAB" w:rsidRDefault="00393DAB" w:rsidP="00393DAB">
      <w:pPr>
        <w:spacing w:after="0" w:line="240" w:lineRule="auto"/>
        <w:jc w:val="both"/>
        <w:rPr>
          <w:rFonts w:ascii="Times New Roman" w:eastAsia="Times New Roman" w:hAnsi="Times New Roman" w:cs="Times New Roman"/>
          <w:kern w:val="0"/>
          <w:lang w:eastAsia="pt-BR"/>
        </w:rPr>
      </w:pPr>
    </w:p>
    <w:p w:rsidR="00A67160" w:rsidRDefault="00A67160" w:rsidP="00393DAB">
      <w:pPr>
        <w:spacing w:after="0" w:line="240" w:lineRule="auto"/>
        <w:jc w:val="both"/>
        <w:rPr>
          <w:rFonts w:ascii="Times New Roman" w:eastAsia="Times New Roman" w:hAnsi="Times New Roman" w:cs="Times New Roman"/>
          <w:kern w:val="0"/>
          <w:lang w:eastAsia="pt-BR"/>
        </w:rPr>
      </w:pPr>
      <w:r w:rsidRPr="00393DAB">
        <w:rPr>
          <w:rFonts w:ascii="Times New Roman" w:eastAsia="Times New Roman" w:hAnsi="Times New Roman" w:cs="Times New Roman"/>
          <w:b/>
          <w:bCs/>
          <w:kern w:val="0"/>
          <w:lang w:eastAsia="pt-BR"/>
        </w:rPr>
        <w:t xml:space="preserve">Art. </w:t>
      </w:r>
      <w:r w:rsidR="00393DAB" w:rsidRPr="00393DAB">
        <w:rPr>
          <w:rFonts w:ascii="Times New Roman" w:eastAsia="Times New Roman" w:hAnsi="Times New Roman" w:cs="Times New Roman"/>
          <w:b/>
          <w:bCs/>
          <w:kern w:val="0"/>
          <w:lang w:eastAsia="pt-BR"/>
        </w:rPr>
        <w:t>13</w:t>
      </w:r>
      <w:r w:rsidRPr="00A67160">
        <w:rPr>
          <w:rFonts w:ascii="Times New Roman" w:eastAsia="Times New Roman" w:hAnsi="Times New Roman" w:cs="Times New Roman"/>
          <w:kern w:val="0"/>
          <w:lang w:eastAsia="pt-BR"/>
        </w:rPr>
        <w:t xml:space="preserve"> As notas fiscais serão sempre emitidas em nome da Prefeitura Municipal, </w:t>
      </w:r>
      <w:r w:rsidR="00393DAB" w:rsidRPr="00A67160">
        <w:rPr>
          <w:rFonts w:ascii="Times New Roman" w:eastAsia="Times New Roman" w:hAnsi="Times New Roman" w:cs="Times New Roman"/>
          <w:kern w:val="0"/>
          <w:lang w:eastAsia="pt-BR"/>
        </w:rPr>
        <w:t>devendo constar</w:t>
      </w:r>
      <w:r w:rsidRPr="00A67160">
        <w:rPr>
          <w:rFonts w:ascii="Times New Roman" w:eastAsia="Times New Roman" w:hAnsi="Times New Roman" w:cs="Times New Roman"/>
          <w:kern w:val="0"/>
          <w:lang w:eastAsia="pt-BR"/>
        </w:rPr>
        <w:t xml:space="preserve"> nome completo e CNPJ.</w:t>
      </w:r>
    </w:p>
    <w:p w:rsidR="00393DAB" w:rsidRDefault="00393DAB" w:rsidP="00393DAB">
      <w:pPr>
        <w:spacing w:after="0" w:line="240" w:lineRule="auto"/>
        <w:jc w:val="both"/>
        <w:rPr>
          <w:rFonts w:ascii="Times New Roman" w:eastAsia="Times New Roman" w:hAnsi="Times New Roman" w:cs="Times New Roman"/>
          <w:kern w:val="0"/>
          <w:lang w:eastAsia="pt-BR"/>
        </w:rPr>
      </w:pPr>
    </w:p>
    <w:p w:rsidR="00A67160" w:rsidRDefault="00A67160" w:rsidP="00393DAB">
      <w:pPr>
        <w:spacing w:after="0" w:line="240" w:lineRule="auto"/>
        <w:jc w:val="both"/>
        <w:rPr>
          <w:rFonts w:ascii="Times New Roman" w:eastAsia="Times New Roman" w:hAnsi="Times New Roman" w:cs="Times New Roman"/>
          <w:kern w:val="0"/>
          <w:lang w:eastAsia="pt-BR"/>
        </w:rPr>
      </w:pPr>
      <w:r w:rsidRPr="00393DAB">
        <w:rPr>
          <w:rFonts w:ascii="Times New Roman" w:eastAsia="Times New Roman" w:hAnsi="Times New Roman" w:cs="Times New Roman"/>
          <w:b/>
          <w:bCs/>
          <w:kern w:val="0"/>
          <w:lang w:eastAsia="pt-BR"/>
        </w:rPr>
        <w:t xml:space="preserve">Art. </w:t>
      </w:r>
      <w:r w:rsidR="00393DAB" w:rsidRPr="00393DAB">
        <w:rPr>
          <w:rFonts w:ascii="Times New Roman" w:eastAsia="Times New Roman" w:hAnsi="Times New Roman" w:cs="Times New Roman"/>
          <w:b/>
          <w:bCs/>
          <w:kern w:val="0"/>
          <w:lang w:eastAsia="pt-BR"/>
        </w:rPr>
        <w:t>14</w:t>
      </w:r>
      <w:r w:rsidRPr="00A67160">
        <w:rPr>
          <w:rFonts w:ascii="Times New Roman" w:eastAsia="Times New Roman" w:hAnsi="Times New Roman" w:cs="Times New Roman"/>
          <w:kern w:val="0"/>
          <w:lang w:eastAsia="pt-BR"/>
        </w:rPr>
        <w:t xml:space="preserve"> O saldo de adiantamento não utilizado será recolhido através de depósito bancário </w:t>
      </w:r>
      <w:r w:rsidR="00393DAB" w:rsidRPr="00A67160">
        <w:rPr>
          <w:rFonts w:ascii="Times New Roman" w:eastAsia="Times New Roman" w:hAnsi="Times New Roman" w:cs="Times New Roman"/>
          <w:kern w:val="0"/>
          <w:lang w:eastAsia="pt-BR"/>
        </w:rPr>
        <w:t>em conta</w:t>
      </w:r>
      <w:r w:rsidRPr="00A67160">
        <w:rPr>
          <w:rFonts w:ascii="Times New Roman" w:eastAsia="Times New Roman" w:hAnsi="Times New Roman" w:cs="Times New Roman"/>
          <w:kern w:val="0"/>
          <w:lang w:eastAsia="pt-BR"/>
        </w:rPr>
        <w:t xml:space="preserve"> de movimento do Município, onde constará o nome do responsável </w:t>
      </w:r>
      <w:r w:rsidRPr="00A67160">
        <w:rPr>
          <w:rFonts w:ascii="Times New Roman" w:eastAsia="Times New Roman" w:hAnsi="Times New Roman" w:cs="Times New Roman"/>
          <w:kern w:val="0"/>
          <w:lang w:eastAsia="pt-BR"/>
        </w:rPr>
        <w:lastRenderedPageBreak/>
        <w:t xml:space="preserve">do adiantamento e </w:t>
      </w:r>
      <w:r w:rsidR="00393DAB" w:rsidRPr="00A67160">
        <w:rPr>
          <w:rFonts w:ascii="Times New Roman" w:eastAsia="Times New Roman" w:hAnsi="Times New Roman" w:cs="Times New Roman"/>
          <w:kern w:val="0"/>
          <w:lang w:eastAsia="pt-BR"/>
        </w:rPr>
        <w:t>cujo saldo</w:t>
      </w:r>
      <w:r w:rsidRPr="00A67160">
        <w:rPr>
          <w:rFonts w:ascii="Times New Roman" w:eastAsia="Times New Roman" w:hAnsi="Times New Roman" w:cs="Times New Roman"/>
          <w:kern w:val="0"/>
          <w:lang w:eastAsia="pt-BR"/>
        </w:rPr>
        <w:t xml:space="preserve"> está sendo restituído ou através de pagamento direto na tesouraria municipal.</w:t>
      </w:r>
    </w:p>
    <w:p w:rsidR="00393DAB" w:rsidRDefault="00393DAB" w:rsidP="00393DAB">
      <w:pPr>
        <w:spacing w:after="0" w:line="240" w:lineRule="auto"/>
        <w:jc w:val="both"/>
        <w:rPr>
          <w:rFonts w:ascii="Times New Roman" w:eastAsia="Times New Roman" w:hAnsi="Times New Roman" w:cs="Times New Roman"/>
          <w:kern w:val="0"/>
          <w:lang w:eastAsia="pt-BR"/>
        </w:rPr>
      </w:pPr>
    </w:p>
    <w:p w:rsidR="00A67160" w:rsidRDefault="00A67160" w:rsidP="00393DAB">
      <w:pPr>
        <w:spacing w:after="0" w:line="240" w:lineRule="auto"/>
        <w:jc w:val="both"/>
        <w:rPr>
          <w:rFonts w:ascii="Times New Roman" w:eastAsia="Times New Roman" w:hAnsi="Times New Roman" w:cs="Times New Roman"/>
          <w:kern w:val="0"/>
          <w:lang w:eastAsia="pt-BR"/>
        </w:rPr>
      </w:pPr>
      <w:r w:rsidRPr="00393DAB">
        <w:rPr>
          <w:rFonts w:ascii="Times New Roman" w:eastAsia="Times New Roman" w:hAnsi="Times New Roman" w:cs="Times New Roman"/>
          <w:b/>
          <w:bCs/>
          <w:kern w:val="0"/>
          <w:lang w:eastAsia="pt-BR"/>
        </w:rPr>
        <w:t xml:space="preserve">Art. </w:t>
      </w:r>
      <w:r w:rsidR="00393DAB" w:rsidRPr="00393DAB">
        <w:rPr>
          <w:rFonts w:ascii="Times New Roman" w:eastAsia="Times New Roman" w:hAnsi="Times New Roman" w:cs="Times New Roman"/>
          <w:b/>
          <w:bCs/>
          <w:kern w:val="0"/>
          <w:lang w:eastAsia="pt-BR"/>
        </w:rPr>
        <w:t>15</w:t>
      </w:r>
      <w:r w:rsidRPr="00A67160">
        <w:rPr>
          <w:rFonts w:ascii="Times New Roman" w:eastAsia="Times New Roman" w:hAnsi="Times New Roman" w:cs="Times New Roman"/>
          <w:kern w:val="0"/>
          <w:lang w:eastAsia="pt-BR"/>
        </w:rPr>
        <w:t xml:space="preserve"> No prazo de 03 (três) dias úteis, a contar do termo final do período de aplicação, o responsável prestará contas da aplicação do adiantamento recebido. </w:t>
      </w:r>
    </w:p>
    <w:p w:rsidR="00A67160" w:rsidRDefault="00A67160" w:rsidP="00393DAB">
      <w:pPr>
        <w:spacing w:after="0" w:line="240" w:lineRule="auto"/>
        <w:jc w:val="both"/>
        <w:rPr>
          <w:rFonts w:ascii="Times New Roman" w:eastAsia="Times New Roman" w:hAnsi="Times New Roman" w:cs="Times New Roman"/>
          <w:kern w:val="0"/>
          <w:lang w:eastAsia="pt-BR"/>
        </w:rPr>
      </w:pPr>
      <w:r w:rsidRPr="00393DAB">
        <w:rPr>
          <w:rFonts w:ascii="Times New Roman" w:eastAsia="Times New Roman" w:hAnsi="Times New Roman" w:cs="Times New Roman"/>
          <w:b/>
          <w:bCs/>
          <w:kern w:val="0"/>
          <w:lang w:eastAsia="pt-BR"/>
        </w:rPr>
        <w:t>Parágrafo Único</w:t>
      </w:r>
      <w:r w:rsidRPr="00A67160">
        <w:rPr>
          <w:rFonts w:ascii="Times New Roman" w:eastAsia="Times New Roman" w:hAnsi="Times New Roman" w:cs="Times New Roman"/>
          <w:kern w:val="0"/>
          <w:lang w:eastAsia="pt-BR"/>
        </w:rPr>
        <w:t xml:space="preserve">. A cada adiantamento corresponderá uma prestação de contas. </w:t>
      </w:r>
    </w:p>
    <w:p w:rsidR="00393DAB" w:rsidRDefault="00393DAB" w:rsidP="00393DAB">
      <w:pPr>
        <w:spacing w:after="0" w:line="240" w:lineRule="auto"/>
        <w:jc w:val="both"/>
        <w:rPr>
          <w:rFonts w:ascii="Times New Roman" w:eastAsia="Times New Roman" w:hAnsi="Times New Roman" w:cs="Times New Roman"/>
          <w:kern w:val="0"/>
          <w:lang w:eastAsia="pt-BR"/>
        </w:rPr>
      </w:pPr>
    </w:p>
    <w:p w:rsidR="00A67160" w:rsidRDefault="00A67160" w:rsidP="00393DAB">
      <w:pPr>
        <w:spacing w:after="0" w:line="240" w:lineRule="auto"/>
        <w:jc w:val="both"/>
        <w:rPr>
          <w:rFonts w:ascii="Times New Roman" w:eastAsia="Times New Roman" w:hAnsi="Times New Roman" w:cs="Times New Roman"/>
          <w:kern w:val="0"/>
          <w:lang w:eastAsia="pt-BR"/>
        </w:rPr>
      </w:pPr>
      <w:r w:rsidRPr="00393DAB">
        <w:rPr>
          <w:rFonts w:ascii="Times New Roman" w:eastAsia="Times New Roman" w:hAnsi="Times New Roman" w:cs="Times New Roman"/>
          <w:b/>
          <w:bCs/>
          <w:kern w:val="0"/>
          <w:lang w:eastAsia="pt-BR"/>
        </w:rPr>
        <w:t xml:space="preserve">Art. </w:t>
      </w:r>
      <w:r w:rsidR="00393DAB" w:rsidRPr="00393DAB">
        <w:rPr>
          <w:rFonts w:ascii="Times New Roman" w:eastAsia="Times New Roman" w:hAnsi="Times New Roman" w:cs="Times New Roman"/>
          <w:b/>
          <w:bCs/>
          <w:kern w:val="0"/>
          <w:lang w:eastAsia="pt-BR"/>
        </w:rPr>
        <w:t>16</w:t>
      </w:r>
      <w:r w:rsidRPr="00A67160">
        <w:rPr>
          <w:rFonts w:ascii="Times New Roman" w:eastAsia="Times New Roman" w:hAnsi="Times New Roman" w:cs="Times New Roman"/>
          <w:kern w:val="0"/>
          <w:lang w:eastAsia="pt-BR"/>
        </w:rPr>
        <w:t xml:space="preserve"> A prestação de contas far-se-á mediante entrada, no Setor de Contabilidade, dos seguintes documentos: </w:t>
      </w:r>
    </w:p>
    <w:p w:rsidR="00A67160" w:rsidRDefault="00A67160" w:rsidP="00393DAB">
      <w:pPr>
        <w:spacing w:after="0" w:line="240" w:lineRule="auto"/>
        <w:jc w:val="both"/>
        <w:rPr>
          <w:rFonts w:ascii="Times New Roman" w:eastAsia="Times New Roman" w:hAnsi="Times New Roman" w:cs="Times New Roman"/>
          <w:kern w:val="0"/>
          <w:lang w:eastAsia="pt-BR"/>
        </w:rPr>
      </w:pPr>
      <w:r w:rsidRPr="00A67160">
        <w:rPr>
          <w:rFonts w:ascii="Times New Roman" w:eastAsia="Times New Roman" w:hAnsi="Times New Roman" w:cs="Times New Roman"/>
          <w:kern w:val="0"/>
          <w:lang w:eastAsia="pt-BR"/>
        </w:rPr>
        <w:t xml:space="preserve">I - requisição do adiantamento; </w:t>
      </w:r>
    </w:p>
    <w:p w:rsidR="00A67160" w:rsidRDefault="00A67160" w:rsidP="00393DAB">
      <w:pPr>
        <w:spacing w:after="0" w:line="240" w:lineRule="auto"/>
        <w:jc w:val="both"/>
        <w:rPr>
          <w:rFonts w:ascii="Times New Roman" w:eastAsia="Times New Roman" w:hAnsi="Times New Roman" w:cs="Times New Roman"/>
          <w:kern w:val="0"/>
          <w:lang w:eastAsia="pt-BR"/>
        </w:rPr>
      </w:pPr>
      <w:r w:rsidRPr="00A67160">
        <w:rPr>
          <w:rFonts w:ascii="Times New Roman" w:eastAsia="Times New Roman" w:hAnsi="Times New Roman" w:cs="Times New Roman"/>
          <w:kern w:val="0"/>
          <w:lang w:eastAsia="pt-BR"/>
        </w:rPr>
        <w:t xml:space="preserve">II - comprovante do valor recebido de adiantamento; </w:t>
      </w:r>
    </w:p>
    <w:p w:rsidR="00A67160" w:rsidRDefault="00A67160" w:rsidP="00393DAB">
      <w:pPr>
        <w:spacing w:after="0" w:line="240" w:lineRule="auto"/>
        <w:jc w:val="both"/>
        <w:rPr>
          <w:rFonts w:ascii="Times New Roman" w:eastAsia="Times New Roman" w:hAnsi="Times New Roman" w:cs="Times New Roman"/>
          <w:kern w:val="0"/>
          <w:lang w:eastAsia="pt-BR"/>
        </w:rPr>
      </w:pPr>
      <w:r w:rsidRPr="00A67160">
        <w:rPr>
          <w:rFonts w:ascii="Times New Roman" w:eastAsia="Times New Roman" w:hAnsi="Times New Roman" w:cs="Times New Roman"/>
          <w:kern w:val="0"/>
          <w:lang w:eastAsia="pt-BR"/>
        </w:rPr>
        <w:t>III - relação de todos os documentos de despesa constando: número e data do documento, espécie de documento, nome do interessado e valor da despesa, constando no final da relação a</w:t>
      </w:r>
      <w:r>
        <w:rPr>
          <w:rFonts w:ascii="Times New Roman" w:eastAsia="Times New Roman" w:hAnsi="Times New Roman" w:cs="Times New Roman"/>
          <w:kern w:val="0"/>
          <w:lang w:eastAsia="pt-BR"/>
        </w:rPr>
        <w:t xml:space="preserve"> </w:t>
      </w:r>
      <w:r w:rsidRPr="00A67160">
        <w:rPr>
          <w:rFonts w:ascii="Times New Roman" w:eastAsia="Times New Roman" w:hAnsi="Times New Roman" w:cs="Times New Roman"/>
          <w:kern w:val="0"/>
          <w:lang w:eastAsia="pt-BR"/>
        </w:rPr>
        <w:t xml:space="preserve">soma da despesa realizada; </w:t>
      </w:r>
    </w:p>
    <w:p w:rsidR="005159D5" w:rsidRDefault="00A67160" w:rsidP="00393DAB">
      <w:pPr>
        <w:spacing w:after="0" w:line="240" w:lineRule="auto"/>
        <w:jc w:val="both"/>
        <w:rPr>
          <w:rFonts w:ascii="Times New Roman" w:eastAsia="Times New Roman" w:hAnsi="Times New Roman" w:cs="Times New Roman"/>
          <w:kern w:val="0"/>
          <w:lang w:eastAsia="pt-BR"/>
        </w:rPr>
      </w:pPr>
      <w:r w:rsidRPr="00A67160">
        <w:rPr>
          <w:rFonts w:ascii="Times New Roman" w:eastAsia="Times New Roman" w:hAnsi="Times New Roman" w:cs="Times New Roman"/>
          <w:kern w:val="0"/>
          <w:lang w:eastAsia="pt-BR"/>
        </w:rPr>
        <w:t>IV - comprovante de recolhimento do saldo não aplicado através de depósito bancário, se houver</w:t>
      </w:r>
      <w:r w:rsidR="00393DAB">
        <w:rPr>
          <w:rFonts w:ascii="Times New Roman" w:eastAsia="Times New Roman" w:hAnsi="Times New Roman" w:cs="Times New Roman"/>
          <w:kern w:val="0"/>
          <w:lang w:eastAsia="pt-BR"/>
        </w:rPr>
        <w:t>.</w:t>
      </w:r>
    </w:p>
    <w:p w:rsidR="00393DAB" w:rsidRPr="005159D5" w:rsidRDefault="00393DAB" w:rsidP="00393DAB">
      <w:pPr>
        <w:spacing w:after="0" w:line="240" w:lineRule="auto"/>
        <w:jc w:val="both"/>
      </w:pPr>
    </w:p>
    <w:p w:rsidR="00070747" w:rsidRDefault="00070747" w:rsidP="00393DAB">
      <w:pPr>
        <w:spacing w:after="0"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b/>
          <w:bCs/>
          <w:kern w:val="0"/>
          <w:lang w:eastAsia="pt-BR"/>
        </w:rPr>
        <w:t xml:space="preserve">Art. </w:t>
      </w:r>
      <w:r w:rsidR="00393DAB">
        <w:rPr>
          <w:rFonts w:ascii="Times New Roman" w:eastAsia="Times New Roman" w:hAnsi="Times New Roman" w:cs="Times New Roman"/>
          <w:b/>
          <w:bCs/>
          <w:kern w:val="0"/>
          <w:lang w:eastAsia="pt-BR"/>
        </w:rPr>
        <w:t>17</w:t>
      </w:r>
      <w:r w:rsidRPr="005159D5">
        <w:rPr>
          <w:rFonts w:ascii="Times New Roman" w:eastAsia="Times New Roman" w:hAnsi="Times New Roman" w:cs="Times New Roman"/>
          <w:kern w:val="0"/>
          <w:lang w:eastAsia="pt-BR"/>
        </w:rPr>
        <w:t xml:space="preserve"> As despesas decorrentes desta Lei correrão por conta das dotações orçamentárias vigentes.</w:t>
      </w:r>
    </w:p>
    <w:p w:rsidR="00393DAB" w:rsidRPr="005159D5" w:rsidRDefault="00393DAB" w:rsidP="00393DAB">
      <w:pPr>
        <w:spacing w:after="0" w:line="240" w:lineRule="auto"/>
        <w:jc w:val="both"/>
        <w:rPr>
          <w:rFonts w:ascii="Times New Roman" w:eastAsia="Times New Roman" w:hAnsi="Times New Roman" w:cs="Times New Roman"/>
          <w:kern w:val="0"/>
          <w:lang w:eastAsia="pt-BR"/>
        </w:rPr>
      </w:pPr>
    </w:p>
    <w:p w:rsidR="00393DAB" w:rsidRDefault="005159D5" w:rsidP="00393DAB">
      <w:pPr>
        <w:pStyle w:val="NormalWeb"/>
        <w:spacing w:before="0" w:beforeAutospacing="0" w:after="0" w:afterAutospacing="0"/>
        <w:jc w:val="both"/>
      </w:pPr>
      <w:r w:rsidRPr="005159D5">
        <w:rPr>
          <w:b/>
          <w:bCs/>
        </w:rPr>
        <w:t xml:space="preserve">Art. </w:t>
      </w:r>
      <w:r w:rsidR="00393DAB">
        <w:rPr>
          <w:b/>
          <w:bCs/>
        </w:rPr>
        <w:t>18</w:t>
      </w:r>
      <w:r w:rsidR="00393DAB" w:rsidRPr="00393DAB">
        <w:t xml:space="preserve"> </w:t>
      </w:r>
      <w:r w:rsidR="00393DAB">
        <w:t>Esta lei poderá ser regulamentada por Decreto do Poder Executivo</w:t>
      </w:r>
    </w:p>
    <w:p w:rsidR="00393DAB" w:rsidRPr="00393DAB" w:rsidRDefault="00393DAB" w:rsidP="00393DAB">
      <w:pPr>
        <w:pStyle w:val="NormalWeb"/>
        <w:spacing w:before="0" w:beforeAutospacing="0" w:after="0" w:afterAutospacing="0"/>
        <w:jc w:val="both"/>
      </w:pPr>
    </w:p>
    <w:p w:rsidR="005159D5" w:rsidRDefault="00393DAB" w:rsidP="00393DAB">
      <w:pPr>
        <w:pStyle w:val="NormalWeb"/>
        <w:spacing w:before="0" w:beforeAutospacing="0" w:after="0" w:afterAutospacing="0"/>
        <w:jc w:val="both"/>
      </w:pPr>
      <w:r w:rsidRPr="005159D5">
        <w:rPr>
          <w:b/>
          <w:bCs/>
        </w:rPr>
        <w:t xml:space="preserve">Art. </w:t>
      </w:r>
      <w:r>
        <w:rPr>
          <w:b/>
          <w:bCs/>
        </w:rPr>
        <w:t>19</w:t>
      </w:r>
      <w:r w:rsidR="005159D5" w:rsidRPr="005159D5">
        <w:rPr>
          <w:b/>
          <w:bCs/>
        </w:rPr>
        <w:t xml:space="preserve"> </w:t>
      </w:r>
      <w:r w:rsidR="005159D5" w:rsidRPr="005159D5">
        <w:t>Esta Lei entra em vigor na data de sua publicação.</w:t>
      </w:r>
    </w:p>
    <w:p w:rsidR="00393DAB" w:rsidRPr="005159D5" w:rsidRDefault="00393DAB" w:rsidP="00393DAB">
      <w:pPr>
        <w:pStyle w:val="NormalWeb"/>
        <w:spacing w:before="0" w:beforeAutospacing="0" w:after="0" w:afterAutospacing="0"/>
        <w:jc w:val="both"/>
      </w:pPr>
    </w:p>
    <w:p w:rsidR="00070747" w:rsidRPr="005159D5" w:rsidRDefault="00070747" w:rsidP="00393DAB">
      <w:pPr>
        <w:spacing w:after="0"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caps/>
          <w:kern w:val="0"/>
          <w:lang w:eastAsia="pt-BR"/>
        </w:rPr>
        <w:t xml:space="preserve">Gabinete dO PrefeitO Municipal de Santa Margarida do Sul, EM </w:t>
      </w:r>
      <w:r w:rsidR="00393DAB">
        <w:rPr>
          <w:rFonts w:ascii="Times New Roman" w:eastAsia="Times New Roman" w:hAnsi="Times New Roman" w:cs="Times New Roman"/>
          <w:caps/>
          <w:kern w:val="0"/>
          <w:lang w:eastAsia="pt-BR"/>
        </w:rPr>
        <w:t>23</w:t>
      </w:r>
      <w:r w:rsidRPr="005159D5">
        <w:rPr>
          <w:rFonts w:ascii="Times New Roman" w:eastAsia="Times New Roman" w:hAnsi="Times New Roman" w:cs="Times New Roman"/>
          <w:caps/>
          <w:kern w:val="0"/>
          <w:lang w:eastAsia="pt-BR"/>
        </w:rPr>
        <w:t xml:space="preserve"> de </w:t>
      </w:r>
      <w:r w:rsidR="00AB017B" w:rsidRPr="005159D5">
        <w:rPr>
          <w:rFonts w:ascii="Times New Roman" w:eastAsia="Times New Roman" w:hAnsi="Times New Roman" w:cs="Times New Roman"/>
          <w:caps/>
          <w:kern w:val="0"/>
          <w:lang w:eastAsia="pt-BR"/>
        </w:rPr>
        <w:t>FEVEREIRO</w:t>
      </w:r>
      <w:r w:rsidRPr="005159D5">
        <w:rPr>
          <w:rFonts w:ascii="Times New Roman" w:eastAsia="Times New Roman" w:hAnsi="Times New Roman" w:cs="Times New Roman"/>
          <w:caps/>
          <w:kern w:val="0"/>
          <w:lang w:eastAsia="pt-BR"/>
        </w:rPr>
        <w:t xml:space="preserve"> de </w:t>
      </w:r>
      <w:r w:rsidR="009175B9">
        <w:rPr>
          <w:rFonts w:ascii="Times New Roman" w:eastAsia="Times New Roman" w:hAnsi="Times New Roman" w:cs="Times New Roman"/>
          <w:caps/>
          <w:kern w:val="0"/>
          <w:lang w:eastAsia="pt-BR"/>
        </w:rPr>
        <w:t>2026</w:t>
      </w:r>
      <w:r w:rsidRPr="005159D5">
        <w:rPr>
          <w:rFonts w:ascii="Times New Roman" w:eastAsia="Times New Roman" w:hAnsi="Times New Roman" w:cs="Times New Roman"/>
          <w:kern w:val="0"/>
          <w:lang w:eastAsia="pt-BR"/>
        </w:rPr>
        <w:t>.</w:t>
      </w:r>
    </w:p>
    <w:p w:rsidR="00070747" w:rsidRDefault="00070747" w:rsidP="00393DAB">
      <w:pPr>
        <w:spacing w:after="0" w:line="240" w:lineRule="auto"/>
        <w:jc w:val="both"/>
        <w:rPr>
          <w:rFonts w:ascii="Times New Roman" w:eastAsia="Times New Roman" w:hAnsi="Times New Roman" w:cs="Times New Roman"/>
          <w:b/>
          <w:kern w:val="0"/>
          <w:lang w:eastAsia="pt-BR"/>
        </w:rPr>
      </w:pPr>
    </w:p>
    <w:p w:rsidR="005159D5" w:rsidRPr="005159D5" w:rsidRDefault="005159D5" w:rsidP="00393DAB">
      <w:pPr>
        <w:spacing w:after="0" w:line="240" w:lineRule="auto"/>
        <w:jc w:val="both"/>
        <w:rPr>
          <w:rFonts w:ascii="Times New Roman" w:eastAsia="Times New Roman" w:hAnsi="Times New Roman" w:cs="Times New Roman"/>
          <w:b/>
          <w:kern w:val="0"/>
          <w:lang w:eastAsia="pt-BR"/>
        </w:rPr>
      </w:pPr>
    </w:p>
    <w:p w:rsidR="00070747" w:rsidRPr="005159D5" w:rsidRDefault="00070747" w:rsidP="00393DAB">
      <w:pPr>
        <w:spacing w:after="0" w:line="240" w:lineRule="auto"/>
        <w:jc w:val="both"/>
        <w:rPr>
          <w:rFonts w:ascii="Times New Roman" w:eastAsia="Times New Roman" w:hAnsi="Times New Roman" w:cs="Times New Roman"/>
          <w:b/>
          <w:kern w:val="0"/>
          <w:lang w:eastAsia="pt-BR"/>
        </w:rPr>
      </w:pPr>
    </w:p>
    <w:p w:rsidR="00070747" w:rsidRPr="005159D5" w:rsidRDefault="00070747" w:rsidP="00393DAB">
      <w:pPr>
        <w:spacing w:after="0" w:line="240" w:lineRule="auto"/>
        <w:jc w:val="center"/>
        <w:rPr>
          <w:rFonts w:ascii="Times New Roman" w:eastAsia="Times New Roman" w:hAnsi="Times New Roman" w:cs="Times New Roman"/>
          <w:b/>
          <w:color w:val="000000"/>
          <w:kern w:val="0"/>
          <w:lang w:eastAsia="pt-BR"/>
        </w:rPr>
      </w:pPr>
      <w:r w:rsidRPr="005159D5">
        <w:rPr>
          <w:rFonts w:ascii="Times New Roman" w:eastAsia="Times New Roman" w:hAnsi="Times New Roman" w:cs="Times New Roman"/>
          <w:b/>
          <w:color w:val="000000"/>
          <w:kern w:val="0"/>
          <w:lang w:eastAsia="pt-BR"/>
        </w:rPr>
        <w:t>LUIZ FELIPE BRENNER MACHADO</w:t>
      </w:r>
    </w:p>
    <w:p w:rsidR="00070747" w:rsidRPr="005159D5" w:rsidRDefault="00070747" w:rsidP="00393DAB">
      <w:pPr>
        <w:spacing w:after="0" w:line="240" w:lineRule="auto"/>
        <w:jc w:val="center"/>
        <w:rPr>
          <w:rFonts w:ascii="Times New Roman" w:eastAsia="Times New Roman" w:hAnsi="Times New Roman" w:cs="Times New Roman"/>
          <w:b/>
          <w:color w:val="000000"/>
          <w:kern w:val="0"/>
          <w:lang w:eastAsia="pt-BR"/>
        </w:rPr>
      </w:pPr>
      <w:r w:rsidRPr="005159D5">
        <w:rPr>
          <w:rFonts w:ascii="Times New Roman" w:eastAsia="Times New Roman" w:hAnsi="Times New Roman" w:cs="Times New Roman"/>
          <w:b/>
          <w:color w:val="000000"/>
          <w:kern w:val="0"/>
          <w:lang w:eastAsia="pt-BR"/>
        </w:rPr>
        <w:t>Prefeito Municipal</w:t>
      </w:r>
    </w:p>
    <w:p w:rsidR="00070747" w:rsidRPr="006471B7" w:rsidRDefault="00070747" w:rsidP="00070747">
      <w:pPr>
        <w:spacing w:after="0" w:line="240" w:lineRule="auto"/>
        <w:jc w:val="center"/>
        <w:rPr>
          <w:rFonts w:ascii="Times New Roman" w:eastAsia="Times New Roman" w:hAnsi="Times New Roman" w:cs="Times New Roman"/>
          <w:b/>
          <w:kern w:val="0"/>
          <w:sz w:val="28"/>
          <w:szCs w:val="28"/>
          <w:lang w:eastAsia="pt-BR"/>
        </w:rPr>
      </w:pPr>
      <w:r w:rsidRPr="00070747">
        <w:rPr>
          <w:rFonts w:ascii="Times New Roman" w:eastAsia="Times New Roman" w:hAnsi="Times New Roman" w:cs="Times New Roman"/>
          <w:b/>
          <w:color w:val="000000"/>
          <w:kern w:val="0"/>
          <w:lang w:eastAsia="pt-BR"/>
        </w:rPr>
        <w:br w:type="page"/>
      </w:r>
      <w:r w:rsidRPr="006471B7">
        <w:rPr>
          <w:rFonts w:ascii="Times New Roman" w:eastAsia="Times New Roman" w:hAnsi="Times New Roman" w:cs="Times New Roman"/>
          <w:b/>
          <w:kern w:val="0"/>
          <w:sz w:val="28"/>
          <w:szCs w:val="28"/>
          <w:lang w:eastAsia="pt-BR"/>
        </w:rPr>
        <w:lastRenderedPageBreak/>
        <w:t>EXPOSIÇÃO DE MOTIVOS</w:t>
      </w:r>
    </w:p>
    <w:p w:rsidR="005159D5" w:rsidRPr="006471B7" w:rsidRDefault="005159D5" w:rsidP="00070747">
      <w:pPr>
        <w:spacing w:after="0" w:line="240" w:lineRule="auto"/>
        <w:jc w:val="center"/>
        <w:rPr>
          <w:rFonts w:ascii="Times New Roman" w:eastAsia="Times New Roman" w:hAnsi="Times New Roman" w:cs="Times New Roman"/>
          <w:b/>
          <w:kern w:val="0"/>
          <w:sz w:val="28"/>
          <w:szCs w:val="28"/>
          <w:lang w:eastAsia="pt-BR"/>
        </w:rPr>
      </w:pPr>
    </w:p>
    <w:p w:rsidR="00393DAB" w:rsidRPr="00393DAB" w:rsidRDefault="00393DAB" w:rsidP="00393DAB">
      <w:pPr>
        <w:pStyle w:val="NormalWeb"/>
        <w:jc w:val="both"/>
        <w:rPr>
          <w:sz w:val="28"/>
          <w:szCs w:val="28"/>
        </w:rPr>
      </w:pPr>
      <w:r w:rsidRPr="00393DAB">
        <w:rPr>
          <w:sz w:val="28"/>
          <w:szCs w:val="28"/>
        </w:rPr>
        <w:t>Encaminha-se o presente Projeto de Lei com a finalidade de instituir e disciplinar, no âmbito do Município de Santa Margarida do Sul/RS, o regime de adiantamento denominado Suprimento de Fundos, destinado ao pagamento de despesas que, pela urgência, pronto atendimento ou peculiaridade, não possam aguardar o processamento regular das aquisições e contratações.</w:t>
      </w:r>
    </w:p>
    <w:p w:rsidR="00393DAB" w:rsidRPr="00393DAB" w:rsidRDefault="00393DAB" w:rsidP="00393DAB">
      <w:pPr>
        <w:pStyle w:val="NormalWeb"/>
        <w:jc w:val="both"/>
        <w:rPr>
          <w:sz w:val="28"/>
          <w:szCs w:val="28"/>
        </w:rPr>
      </w:pPr>
      <w:r w:rsidRPr="00393DAB">
        <w:rPr>
          <w:sz w:val="28"/>
          <w:szCs w:val="28"/>
        </w:rPr>
        <w:t xml:space="preserve">A proposta encontra fundamento nos </w:t>
      </w:r>
      <w:proofErr w:type="spellStart"/>
      <w:r w:rsidRPr="00393DAB">
        <w:rPr>
          <w:sz w:val="28"/>
          <w:szCs w:val="28"/>
        </w:rPr>
        <w:t>arts</w:t>
      </w:r>
      <w:proofErr w:type="spellEnd"/>
      <w:r w:rsidRPr="00393DAB">
        <w:rPr>
          <w:sz w:val="28"/>
          <w:szCs w:val="28"/>
        </w:rPr>
        <w:t>. 68 e 69 da Lei Federal nº 4.320/1964 e está alinhada às diretrizes de governança, formalização e controle da Lei Federal nº 14.133/2021, assegurando que o suprimento de fundos seja utilizado de forma excepcional, motivada e rastreável, sem substituir o procedimento ordinário.</w:t>
      </w:r>
    </w:p>
    <w:p w:rsidR="00393DAB" w:rsidRPr="00393DAB" w:rsidRDefault="00393DAB" w:rsidP="00393DAB">
      <w:pPr>
        <w:pStyle w:val="NormalWeb"/>
        <w:jc w:val="both"/>
        <w:rPr>
          <w:sz w:val="28"/>
          <w:szCs w:val="28"/>
        </w:rPr>
      </w:pPr>
      <w:r w:rsidRPr="00393DAB">
        <w:rPr>
          <w:sz w:val="28"/>
          <w:szCs w:val="28"/>
        </w:rPr>
        <w:t>Ressalta-se, ainda, que a regulamentação local do Suprimento de Fundos atende a orientação e necessidade de aprimoramento de controles internos apontada pelo Tribunal de Contas, no sentido de que o Município disponha de norma própria clara para padronizar limites, fluxo de autorização, forma de pagamento, comprovação documental e prestação de contas, reduzindo riscos e fortalecendo a conformidade da execução da despesa.</w:t>
      </w:r>
    </w:p>
    <w:p w:rsidR="00393DAB" w:rsidRPr="00393DAB" w:rsidRDefault="00393DAB" w:rsidP="00393DAB">
      <w:pPr>
        <w:pStyle w:val="NormalWeb"/>
        <w:jc w:val="both"/>
        <w:rPr>
          <w:sz w:val="28"/>
          <w:szCs w:val="28"/>
        </w:rPr>
      </w:pPr>
      <w:r w:rsidRPr="00393DAB">
        <w:rPr>
          <w:sz w:val="28"/>
          <w:szCs w:val="28"/>
        </w:rPr>
        <w:t>Por fim, esclarece-se que a medida não cria despesa nova, apenas organiza a forma de execução de despesas já previstas no orçamento, condicionadas à disponibilidade orçamentária e financeira, reforçando os princípios da legalidade, eficiência, economicidade e transparência na gestão dos recursos públicos.</w:t>
      </w:r>
    </w:p>
    <w:p w:rsidR="005159D5" w:rsidRPr="006471B7" w:rsidRDefault="005159D5" w:rsidP="005159D5">
      <w:pPr>
        <w:pStyle w:val="NormalWeb"/>
        <w:jc w:val="both"/>
        <w:rPr>
          <w:sz w:val="28"/>
          <w:szCs w:val="28"/>
        </w:rPr>
      </w:pPr>
    </w:p>
    <w:p w:rsidR="00C864C5" w:rsidRPr="006471B7" w:rsidRDefault="00C864C5" w:rsidP="00070747">
      <w:pPr>
        <w:spacing w:before="100" w:beforeAutospacing="1" w:after="100" w:afterAutospacing="1" w:line="240" w:lineRule="auto"/>
        <w:rPr>
          <w:rFonts w:ascii="Times New Roman" w:eastAsia="Times New Roman" w:hAnsi="Times New Roman" w:cs="Times New Roman"/>
          <w:kern w:val="0"/>
          <w:sz w:val="28"/>
          <w:szCs w:val="28"/>
          <w:lang w:eastAsia="pt-BR"/>
        </w:rPr>
      </w:pPr>
    </w:p>
    <w:p w:rsidR="00070747" w:rsidRPr="006471B7" w:rsidRDefault="00070747" w:rsidP="00070747">
      <w:pPr>
        <w:spacing w:before="100" w:beforeAutospacing="1" w:after="100" w:afterAutospacing="1" w:line="240" w:lineRule="auto"/>
        <w:jc w:val="center"/>
        <w:rPr>
          <w:rFonts w:ascii="Times New Roman" w:eastAsia="Times New Roman" w:hAnsi="Times New Roman" w:cs="Times New Roman"/>
          <w:b/>
          <w:kern w:val="0"/>
          <w:sz w:val="28"/>
          <w:szCs w:val="28"/>
          <w:lang w:eastAsia="pt-BR"/>
        </w:rPr>
      </w:pPr>
      <w:r w:rsidRPr="006471B7">
        <w:rPr>
          <w:rFonts w:ascii="Times New Roman" w:eastAsia="Times New Roman" w:hAnsi="Times New Roman" w:cs="Times New Roman"/>
          <w:b/>
          <w:kern w:val="0"/>
          <w:sz w:val="28"/>
          <w:szCs w:val="28"/>
          <w:lang w:eastAsia="pt-BR"/>
        </w:rPr>
        <w:t>LUIZ FELIPE BRENNER MACHADO</w:t>
      </w:r>
    </w:p>
    <w:p w:rsidR="00F21CE1" w:rsidRPr="006471B7" w:rsidRDefault="00070747" w:rsidP="005159D5">
      <w:pPr>
        <w:spacing w:before="100" w:beforeAutospacing="1" w:after="100" w:afterAutospacing="1" w:line="240" w:lineRule="auto"/>
        <w:jc w:val="center"/>
        <w:rPr>
          <w:rFonts w:ascii="Times New Roman" w:hAnsi="Times New Roman" w:cs="Times New Roman"/>
          <w:sz w:val="28"/>
          <w:szCs w:val="28"/>
        </w:rPr>
      </w:pPr>
      <w:r w:rsidRPr="006471B7">
        <w:rPr>
          <w:rFonts w:ascii="Times New Roman" w:eastAsia="Times New Roman" w:hAnsi="Times New Roman" w:cs="Times New Roman"/>
          <w:kern w:val="0"/>
          <w:sz w:val="28"/>
          <w:szCs w:val="28"/>
          <w:lang w:eastAsia="pt-BR"/>
        </w:rPr>
        <w:t>Prefeito Municipal</w:t>
      </w:r>
    </w:p>
    <w:sectPr w:rsidR="00F21CE1" w:rsidRPr="006471B7"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5116" w:rsidRDefault="000C5116" w:rsidP="00F21CE1">
      <w:pPr>
        <w:spacing w:after="0" w:line="240" w:lineRule="auto"/>
      </w:pPr>
      <w:r>
        <w:separator/>
      </w:r>
    </w:p>
  </w:endnote>
  <w:endnote w:type="continuationSeparator" w:id="0">
    <w:p w:rsidR="000C5116" w:rsidRDefault="000C5116"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6C686D">
        <w:pPr>
          <w:pStyle w:val="Rodap"/>
          <w:jc w:val="right"/>
        </w:pPr>
        <w:r>
          <w:fldChar w:fldCharType="begin"/>
        </w:r>
        <w:r w:rsidR="00F21CE1">
          <w:instrText>PAGE   \* MERGEFORMAT</w:instrText>
        </w:r>
        <w:r>
          <w:fldChar w:fldCharType="separate"/>
        </w:r>
        <w:r w:rsidR="00BA708C">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5116" w:rsidRDefault="000C5116" w:rsidP="00F21CE1">
      <w:pPr>
        <w:spacing w:after="0" w:line="240" w:lineRule="auto"/>
      </w:pPr>
      <w:r>
        <w:separator/>
      </w:r>
    </w:p>
  </w:footnote>
  <w:footnote w:type="continuationSeparator" w:id="0">
    <w:p w:rsidR="000C5116" w:rsidRDefault="000C5116"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B4173"/>
    <w:multiLevelType w:val="multilevel"/>
    <w:tmpl w:val="260C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5"/>
  </w:num>
  <w:num w:numId="5">
    <w:abstractNumId w:val="6"/>
  </w:num>
  <w:num w:numId="6">
    <w:abstractNumId w:val="3"/>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9E183A"/>
    <w:rsid w:val="00012249"/>
    <w:rsid w:val="00020C5C"/>
    <w:rsid w:val="00052657"/>
    <w:rsid w:val="00070747"/>
    <w:rsid w:val="0007379C"/>
    <w:rsid w:val="00075EF3"/>
    <w:rsid w:val="000B21EE"/>
    <w:rsid w:val="000C4365"/>
    <w:rsid w:val="000C5116"/>
    <w:rsid w:val="000D5171"/>
    <w:rsid w:val="00152D69"/>
    <w:rsid w:val="002408AC"/>
    <w:rsid w:val="002517E1"/>
    <w:rsid w:val="00274D2E"/>
    <w:rsid w:val="00296542"/>
    <w:rsid w:val="00301E24"/>
    <w:rsid w:val="003519FB"/>
    <w:rsid w:val="00353D95"/>
    <w:rsid w:val="00392029"/>
    <w:rsid w:val="00393DAB"/>
    <w:rsid w:val="003B40C0"/>
    <w:rsid w:val="004438D1"/>
    <w:rsid w:val="00443E79"/>
    <w:rsid w:val="00490506"/>
    <w:rsid w:val="004A154B"/>
    <w:rsid w:val="004C1806"/>
    <w:rsid w:val="004C1C9A"/>
    <w:rsid w:val="004D427C"/>
    <w:rsid w:val="004F0BAF"/>
    <w:rsid w:val="004F2E56"/>
    <w:rsid w:val="00512951"/>
    <w:rsid w:val="005159D5"/>
    <w:rsid w:val="0052053E"/>
    <w:rsid w:val="005246DE"/>
    <w:rsid w:val="005458C3"/>
    <w:rsid w:val="005B0981"/>
    <w:rsid w:val="005E3CB8"/>
    <w:rsid w:val="00617FF3"/>
    <w:rsid w:val="00617FFC"/>
    <w:rsid w:val="006471B7"/>
    <w:rsid w:val="006C686D"/>
    <w:rsid w:val="006D5868"/>
    <w:rsid w:val="006E6980"/>
    <w:rsid w:val="00712C55"/>
    <w:rsid w:val="00746687"/>
    <w:rsid w:val="007C3CDC"/>
    <w:rsid w:val="007C794A"/>
    <w:rsid w:val="00816BD9"/>
    <w:rsid w:val="00816DBA"/>
    <w:rsid w:val="00850BC8"/>
    <w:rsid w:val="00853EBF"/>
    <w:rsid w:val="008754EB"/>
    <w:rsid w:val="008D0958"/>
    <w:rsid w:val="008F47CA"/>
    <w:rsid w:val="009175B9"/>
    <w:rsid w:val="00926353"/>
    <w:rsid w:val="009524A4"/>
    <w:rsid w:val="00987B05"/>
    <w:rsid w:val="009E183A"/>
    <w:rsid w:val="00A02BDF"/>
    <w:rsid w:val="00A03817"/>
    <w:rsid w:val="00A616F8"/>
    <w:rsid w:val="00A67160"/>
    <w:rsid w:val="00A70497"/>
    <w:rsid w:val="00A769F0"/>
    <w:rsid w:val="00AA531A"/>
    <w:rsid w:val="00AB017B"/>
    <w:rsid w:val="00AC5634"/>
    <w:rsid w:val="00B24172"/>
    <w:rsid w:val="00B36AAC"/>
    <w:rsid w:val="00B611CD"/>
    <w:rsid w:val="00B61A53"/>
    <w:rsid w:val="00B9779E"/>
    <w:rsid w:val="00BA45A1"/>
    <w:rsid w:val="00BA708C"/>
    <w:rsid w:val="00BF2DE1"/>
    <w:rsid w:val="00C10BDF"/>
    <w:rsid w:val="00C56B16"/>
    <w:rsid w:val="00C75673"/>
    <w:rsid w:val="00C864C5"/>
    <w:rsid w:val="00CA54C9"/>
    <w:rsid w:val="00CE00E2"/>
    <w:rsid w:val="00CF1311"/>
    <w:rsid w:val="00D15D5F"/>
    <w:rsid w:val="00D25FD1"/>
    <w:rsid w:val="00D26116"/>
    <w:rsid w:val="00D57F80"/>
    <w:rsid w:val="00D95AEB"/>
    <w:rsid w:val="00DA136D"/>
    <w:rsid w:val="00E339BD"/>
    <w:rsid w:val="00E52395"/>
    <w:rsid w:val="00EC3359"/>
    <w:rsid w:val="00EC3681"/>
    <w:rsid w:val="00F21CE1"/>
    <w:rsid w:val="00F36CC5"/>
    <w:rsid w:val="00F375C1"/>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0C386-EC68-46B0-8560-B1C79ADD8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1200</Words>
  <Characters>6482</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2026-02-20T13:14:00Z</cp:lastPrinted>
  <dcterms:created xsi:type="dcterms:W3CDTF">2026-02-23T16:01:00Z</dcterms:created>
  <dcterms:modified xsi:type="dcterms:W3CDTF">2026-02-23T16:01:00Z</dcterms:modified>
</cp:coreProperties>
</file>