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Default="00785BE1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</w:t>
      </w:r>
      <w:r w:rsidR="00E949E2">
        <w:rPr>
          <w:b/>
          <w:sz w:val="36"/>
          <w:szCs w:val="24"/>
          <w:u w:val="single"/>
        </w:rPr>
        <w:t>4</w:t>
      </w:r>
      <w:r>
        <w:rPr>
          <w:b/>
          <w:sz w:val="36"/>
          <w:szCs w:val="24"/>
          <w:u w:val="single"/>
        </w:rPr>
        <w:t>2</w:t>
      </w:r>
      <w:r w:rsidR="003E6C76">
        <w:rPr>
          <w:b/>
          <w:sz w:val="36"/>
          <w:szCs w:val="24"/>
          <w:u w:val="single"/>
        </w:rPr>
        <w:t>/2025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F64449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="003E6C76">
        <w:rPr>
          <w:sz w:val="24"/>
          <w:szCs w:val="24"/>
        </w:rPr>
        <w:t xml:space="preserve">Que o Senhor Prefeito Municipal determine ao setor competente, que </w:t>
      </w:r>
      <w:r w:rsidR="00593503">
        <w:rPr>
          <w:sz w:val="24"/>
          <w:szCs w:val="24"/>
        </w:rPr>
        <w:t xml:space="preserve">seja colocada uma </w:t>
      </w:r>
      <w:r w:rsidR="00E949E2">
        <w:rPr>
          <w:sz w:val="24"/>
          <w:szCs w:val="24"/>
        </w:rPr>
        <w:t>lixeira na localidade do Areal</w:t>
      </w:r>
      <w:r w:rsidR="00593503">
        <w:rPr>
          <w:sz w:val="24"/>
          <w:szCs w:val="24"/>
        </w:rPr>
        <w:t xml:space="preserve">, </w:t>
      </w:r>
      <w:r w:rsidR="00E949E2">
        <w:rPr>
          <w:sz w:val="24"/>
          <w:szCs w:val="24"/>
        </w:rPr>
        <w:t>em frente à</w:t>
      </w:r>
      <w:r w:rsidR="00593503">
        <w:rPr>
          <w:sz w:val="24"/>
          <w:szCs w:val="24"/>
        </w:rPr>
        <w:t xml:space="preserve"> residência da Sra.</w:t>
      </w:r>
      <w:r w:rsidR="00E949E2">
        <w:rPr>
          <w:sz w:val="24"/>
          <w:szCs w:val="24"/>
        </w:rPr>
        <w:t xml:space="preserve"> Aurora Pereira da Cruz</w:t>
      </w:r>
      <w:r w:rsidR="003E6C76">
        <w:rPr>
          <w:sz w:val="24"/>
          <w:szCs w:val="24"/>
        </w:rPr>
        <w:t>.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3E6C76" w:rsidRPr="00ED0631" w:rsidRDefault="00F64449" w:rsidP="00F64449">
      <w:pPr>
        <w:jc w:val="both"/>
        <w:rPr>
          <w:sz w:val="24"/>
          <w:szCs w:val="24"/>
        </w:rPr>
      </w:pPr>
      <w:r w:rsidRPr="00ED0631">
        <w:rPr>
          <w:sz w:val="24"/>
          <w:szCs w:val="24"/>
          <w:shd w:val="clear" w:color="auto" w:fill="FFFFFF"/>
        </w:rPr>
        <w:t xml:space="preserve">   </w:t>
      </w:r>
      <w:r w:rsidR="00593503" w:rsidRPr="00ED0631">
        <w:rPr>
          <w:sz w:val="24"/>
          <w:szCs w:val="24"/>
          <w:shd w:val="clear" w:color="auto" w:fill="FFFFFF"/>
        </w:rPr>
        <w:t>A instalação da referida lixeira irá contribuir para o controle de resíduos e preservação da saúde pública.</w:t>
      </w:r>
    </w:p>
    <w:p w:rsidR="003E6C76" w:rsidRDefault="003E6C76" w:rsidP="003E6C76">
      <w:pPr>
        <w:ind w:firstLine="708"/>
        <w:jc w:val="both"/>
        <w:rPr>
          <w:sz w:val="24"/>
          <w:szCs w:val="24"/>
        </w:rPr>
      </w:pPr>
    </w:p>
    <w:p w:rsidR="003E6C76" w:rsidRDefault="003E6C76" w:rsidP="003E6C7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E949E2">
        <w:rPr>
          <w:sz w:val="24"/>
          <w:szCs w:val="24"/>
        </w:rPr>
        <w:t>ida do Sul, Sala das Sessões, 15 de dezembro</w:t>
      </w:r>
      <w:r>
        <w:rPr>
          <w:sz w:val="24"/>
          <w:szCs w:val="24"/>
        </w:rPr>
        <w:t xml:space="preserve"> de 2025.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3E6C76" w:rsidRDefault="003E6C76" w:rsidP="003E6C7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</w:t>
      </w:r>
      <w:r w:rsidR="00593503">
        <w:rPr>
          <w:sz w:val="24"/>
          <w:szCs w:val="24"/>
        </w:rPr>
        <w:t xml:space="preserve"> Georges Petrarca Teixeira Kodayssi</w:t>
      </w:r>
    </w:p>
    <w:p w:rsidR="003E6C76" w:rsidRDefault="003E6C76" w:rsidP="003E6C76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Progressista</w:t>
      </w: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E949E2" w:rsidRDefault="00E949E2" w:rsidP="00BD0409">
      <w:pPr>
        <w:jc w:val="both"/>
        <w:rPr>
          <w:b/>
          <w:sz w:val="24"/>
          <w:szCs w:val="24"/>
          <w:u w:val="single"/>
        </w:rPr>
      </w:pPr>
    </w:p>
    <w:p w:rsidR="00E949E2" w:rsidRDefault="00E949E2" w:rsidP="00BD0409">
      <w:pPr>
        <w:jc w:val="both"/>
        <w:rPr>
          <w:b/>
          <w:sz w:val="24"/>
          <w:szCs w:val="24"/>
          <w:u w:val="single"/>
        </w:rPr>
      </w:pPr>
    </w:p>
    <w:p w:rsidR="00E949E2" w:rsidRDefault="00E949E2" w:rsidP="00BD0409">
      <w:pPr>
        <w:jc w:val="both"/>
        <w:rPr>
          <w:b/>
          <w:sz w:val="24"/>
          <w:szCs w:val="24"/>
          <w:u w:val="single"/>
        </w:rPr>
      </w:pPr>
    </w:p>
    <w:p w:rsidR="00E949E2" w:rsidRDefault="00E949E2" w:rsidP="00BD0409">
      <w:pPr>
        <w:jc w:val="both"/>
        <w:rPr>
          <w:b/>
          <w:sz w:val="24"/>
          <w:szCs w:val="24"/>
          <w:u w:val="single"/>
        </w:rPr>
      </w:pPr>
    </w:p>
    <w:p w:rsidR="00E949E2" w:rsidRDefault="00E949E2" w:rsidP="00BD0409">
      <w:pPr>
        <w:jc w:val="both"/>
        <w:rPr>
          <w:b/>
          <w:sz w:val="24"/>
          <w:szCs w:val="24"/>
          <w:u w:val="single"/>
        </w:rPr>
      </w:pPr>
    </w:p>
    <w:p w:rsidR="00E949E2" w:rsidRDefault="00E949E2" w:rsidP="00BD0409">
      <w:pPr>
        <w:jc w:val="both"/>
        <w:rPr>
          <w:b/>
          <w:sz w:val="24"/>
          <w:szCs w:val="24"/>
          <w:u w:val="single"/>
        </w:rPr>
      </w:pPr>
    </w:p>
    <w:p w:rsidR="00E949E2" w:rsidRDefault="00E949E2" w:rsidP="00BD0409">
      <w:pPr>
        <w:jc w:val="both"/>
        <w:rPr>
          <w:b/>
          <w:sz w:val="24"/>
          <w:szCs w:val="24"/>
          <w:u w:val="single"/>
        </w:rPr>
      </w:pPr>
    </w:p>
    <w:p w:rsidR="00E949E2" w:rsidRDefault="00E949E2" w:rsidP="00BD0409">
      <w:pPr>
        <w:jc w:val="both"/>
        <w:rPr>
          <w:b/>
          <w:sz w:val="24"/>
          <w:szCs w:val="24"/>
          <w:u w:val="single"/>
        </w:rPr>
      </w:pPr>
    </w:p>
    <w:p w:rsidR="00E949E2" w:rsidRPr="00BD0409" w:rsidRDefault="00E949E2" w:rsidP="00BD0409">
      <w:pPr>
        <w:jc w:val="both"/>
        <w:rPr>
          <w:b/>
          <w:sz w:val="24"/>
          <w:szCs w:val="24"/>
          <w:u w:val="single"/>
        </w:rPr>
      </w:pPr>
    </w:p>
    <w:sectPr w:rsidR="00E949E2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48A2" w:rsidRDefault="00C448A2">
      <w:r>
        <w:separator/>
      </w:r>
    </w:p>
  </w:endnote>
  <w:endnote w:type="continuationSeparator" w:id="1">
    <w:p w:rsidR="00C448A2" w:rsidRDefault="00C448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48A2" w:rsidRDefault="00C448A2">
      <w:r>
        <w:separator/>
      </w:r>
    </w:p>
  </w:footnote>
  <w:footnote w:type="continuationSeparator" w:id="1">
    <w:p w:rsidR="00C448A2" w:rsidRDefault="00C448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A90C9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738827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57B1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C4A69"/>
    <w:rsid w:val="004D2A14"/>
    <w:rsid w:val="004E0A08"/>
    <w:rsid w:val="004E6694"/>
    <w:rsid w:val="004F265A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8649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0C92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1C3F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448A2"/>
    <w:rsid w:val="00C52330"/>
    <w:rsid w:val="00C60594"/>
    <w:rsid w:val="00C61C43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7FA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949E2"/>
    <w:rsid w:val="00E953F0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0E60"/>
    <w:rsid w:val="00EC1FA2"/>
    <w:rsid w:val="00EC2DAD"/>
    <w:rsid w:val="00EC43EE"/>
    <w:rsid w:val="00EC7AE2"/>
    <w:rsid w:val="00EC7E00"/>
    <w:rsid w:val="00ED0631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0389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2025-02-03T20:54:00Z</cp:lastPrinted>
  <dcterms:created xsi:type="dcterms:W3CDTF">2025-12-15T11:50:00Z</dcterms:created>
  <dcterms:modified xsi:type="dcterms:W3CDTF">2025-12-16T14:05:00Z</dcterms:modified>
</cp:coreProperties>
</file>