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DB0653" w:rsidP="003E6C76">
      <w:pPr>
        <w:spacing w:after="240"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PEDIDO DE PROVIDÊNCIA</w:t>
      </w:r>
      <w:r w:rsidR="00017F1F">
        <w:rPr>
          <w:b/>
          <w:sz w:val="28"/>
          <w:szCs w:val="28"/>
          <w:u w:val="single"/>
        </w:rPr>
        <w:t xml:space="preserve"> Nº 034</w:t>
      </w:r>
      <w:r w:rsidR="003E6C76" w:rsidRPr="00E117EB">
        <w:rPr>
          <w:b/>
          <w:sz w:val="28"/>
          <w:szCs w:val="28"/>
          <w:u w:val="single"/>
        </w:rPr>
        <w:t>/2025</w:t>
      </w:r>
    </w:p>
    <w:p w:rsidR="00DB0653" w:rsidRPr="00DB0653" w:rsidRDefault="00DB0653" w:rsidP="00DB0653">
      <w:pPr>
        <w:jc w:val="both"/>
        <w:rPr>
          <w:sz w:val="28"/>
          <w:szCs w:val="28"/>
        </w:rPr>
      </w:pPr>
      <w:r w:rsidRPr="00DB0653">
        <w:rPr>
          <w:sz w:val="28"/>
          <w:szCs w:val="28"/>
        </w:rPr>
        <w:t>O Vereador Georges Petrarca Teixeira Kodayssi, do Partido Progressista, com assento nesta Casa Legislativa, vem respeitosamente, com base no Regimento Interno da Câmara Municipal de Santa Margarida do Sul, apresentar o seguinte</w:t>
      </w:r>
      <w:r>
        <w:rPr>
          <w:sz w:val="28"/>
          <w:szCs w:val="28"/>
        </w:rPr>
        <w:t>:</w:t>
      </w:r>
    </w:p>
    <w:p w:rsidR="00DB0653" w:rsidRPr="00DB0653" w:rsidRDefault="00DB0653" w:rsidP="00DB0653">
      <w:pPr>
        <w:jc w:val="both"/>
        <w:rPr>
          <w:sz w:val="28"/>
          <w:szCs w:val="28"/>
        </w:rPr>
      </w:pPr>
    </w:p>
    <w:p w:rsidR="00DB0653" w:rsidRPr="00DB0653" w:rsidRDefault="00DB0653" w:rsidP="00DB0653">
      <w:pPr>
        <w:jc w:val="both"/>
        <w:rPr>
          <w:sz w:val="28"/>
          <w:szCs w:val="28"/>
        </w:rPr>
      </w:pPr>
      <w:r w:rsidRPr="00DB0653">
        <w:rPr>
          <w:sz w:val="28"/>
          <w:szCs w:val="28"/>
        </w:rPr>
        <w:t>PEDIDO DE PROVIDÊNCIA</w:t>
      </w:r>
    </w:p>
    <w:p w:rsidR="00DB0653" w:rsidRPr="00DB0653" w:rsidRDefault="00DB0653" w:rsidP="00DB0653">
      <w:pPr>
        <w:jc w:val="both"/>
        <w:rPr>
          <w:sz w:val="28"/>
          <w:szCs w:val="28"/>
        </w:rPr>
      </w:pPr>
    </w:p>
    <w:p w:rsidR="00DB0653" w:rsidRPr="00DB0653" w:rsidRDefault="00DB0653" w:rsidP="00DB0653">
      <w:pPr>
        <w:jc w:val="both"/>
        <w:rPr>
          <w:sz w:val="28"/>
          <w:szCs w:val="28"/>
        </w:rPr>
      </w:pPr>
      <w:r w:rsidRPr="00DB0653">
        <w:rPr>
          <w:sz w:val="28"/>
          <w:szCs w:val="28"/>
        </w:rPr>
        <w:t>Solicita:</w:t>
      </w:r>
    </w:p>
    <w:p w:rsidR="00DB0653" w:rsidRPr="00DB0653" w:rsidRDefault="00A300C2" w:rsidP="00DB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0653" w:rsidRPr="00DB0653">
        <w:rPr>
          <w:sz w:val="28"/>
          <w:szCs w:val="28"/>
        </w:rPr>
        <w:t>Que sejam colocadas placas de sinalização nas entradas dos corredores da Estrada Principal de Santa Margarida e na entrada do corredor da Balança, a fim de orientar adequadamente os condutores.</w:t>
      </w:r>
    </w:p>
    <w:p w:rsidR="00DB0653" w:rsidRPr="00DB0653" w:rsidRDefault="00DB0653" w:rsidP="00DB0653">
      <w:pPr>
        <w:jc w:val="both"/>
        <w:rPr>
          <w:sz w:val="28"/>
          <w:szCs w:val="28"/>
        </w:rPr>
      </w:pPr>
    </w:p>
    <w:p w:rsidR="00DB0653" w:rsidRDefault="00A300C2" w:rsidP="00A300C2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:rsidR="00A300C2" w:rsidRPr="00DB0653" w:rsidRDefault="00A300C2" w:rsidP="00A300C2">
      <w:pPr>
        <w:jc w:val="center"/>
        <w:rPr>
          <w:sz w:val="28"/>
          <w:szCs w:val="28"/>
        </w:rPr>
      </w:pPr>
    </w:p>
    <w:p w:rsidR="00DB0653" w:rsidRPr="00DB0653" w:rsidRDefault="00A300C2" w:rsidP="00DB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0653" w:rsidRPr="00DB0653">
        <w:rPr>
          <w:sz w:val="28"/>
          <w:szCs w:val="28"/>
        </w:rPr>
        <w:t>Ocorre que o aplicativo Google Maps tem indicado rotas equivocadas, orientando motoristas a acessarem o interior do município vizinho de Vila Nova do Sul por esses corredores. Tal situação tem causado transtornos aos produtores rurais da região, além de gerar tráfego intenso e desnecessário de carretas, comprometendo a segurança e a conservação das vias.</w:t>
      </w:r>
    </w:p>
    <w:p w:rsidR="00DB0653" w:rsidRPr="00DB0653" w:rsidRDefault="00A300C2" w:rsidP="00DB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0653" w:rsidRPr="00DB0653">
        <w:rPr>
          <w:sz w:val="28"/>
          <w:szCs w:val="28"/>
        </w:rPr>
        <w:t>A instalação de placas de orientação é medida simples e eficaz para corrigir o problema e preservar as estradas municipais.</w:t>
      </w:r>
    </w:p>
    <w:p w:rsidR="00DB0653" w:rsidRPr="00DB0653" w:rsidRDefault="00DB0653" w:rsidP="00DB0653">
      <w:pPr>
        <w:jc w:val="both"/>
        <w:rPr>
          <w:sz w:val="28"/>
          <w:szCs w:val="28"/>
        </w:rPr>
      </w:pPr>
    </w:p>
    <w:p w:rsidR="00DB0653" w:rsidRPr="00DB0653" w:rsidRDefault="00DB0653" w:rsidP="00DB0653">
      <w:pPr>
        <w:jc w:val="both"/>
        <w:rPr>
          <w:sz w:val="28"/>
          <w:szCs w:val="28"/>
        </w:rPr>
      </w:pPr>
      <w:r w:rsidRPr="00DB0653">
        <w:rPr>
          <w:sz w:val="28"/>
          <w:szCs w:val="28"/>
        </w:rPr>
        <w:t>Sala das Sessões da Câmara Municipal de Santa Margarida do Sul,</w:t>
      </w:r>
    </w:p>
    <w:p w:rsidR="00340498" w:rsidRPr="00DB0653" w:rsidRDefault="00DB0653" w:rsidP="00DB0653">
      <w:pPr>
        <w:jc w:val="both"/>
        <w:rPr>
          <w:sz w:val="28"/>
          <w:szCs w:val="28"/>
        </w:rPr>
      </w:pPr>
      <w:r w:rsidRPr="00DB0653">
        <w:rPr>
          <w:sz w:val="28"/>
          <w:szCs w:val="28"/>
        </w:rPr>
        <w:t>20 de outubro de 2025.</w:t>
      </w:r>
    </w:p>
    <w:p w:rsidR="000A3C00" w:rsidRDefault="000A3C00" w:rsidP="00BD0409">
      <w:pPr>
        <w:jc w:val="both"/>
        <w:rPr>
          <w:sz w:val="28"/>
          <w:szCs w:val="28"/>
        </w:rPr>
      </w:pPr>
    </w:p>
    <w:p w:rsidR="00DB0653" w:rsidRDefault="00DB0653" w:rsidP="00BD0409">
      <w:pPr>
        <w:jc w:val="both"/>
        <w:rPr>
          <w:sz w:val="28"/>
          <w:szCs w:val="28"/>
        </w:rPr>
      </w:pPr>
    </w:p>
    <w:p w:rsidR="00DB0653" w:rsidRPr="00DB0653" w:rsidRDefault="00DB0653" w:rsidP="00DB06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</w:t>
      </w:r>
      <w:r w:rsidRPr="00DB0653">
        <w:rPr>
          <w:sz w:val="28"/>
          <w:szCs w:val="28"/>
        </w:rPr>
        <w:t xml:space="preserve"> Georges Petrarca Teixeira Kodayssi</w:t>
      </w:r>
    </w:p>
    <w:p w:rsidR="00DB0653" w:rsidRDefault="00DB0653" w:rsidP="00DB0653">
      <w:pPr>
        <w:jc w:val="center"/>
        <w:rPr>
          <w:sz w:val="28"/>
          <w:szCs w:val="28"/>
        </w:rPr>
      </w:pPr>
      <w:r w:rsidRPr="00DB0653">
        <w:rPr>
          <w:sz w:val="28"/>
          <w:szCs w:val="28"/>
        </w:rPr>
        <w:t>Progressistas</w:t>
      </w: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p w:rsidR="00C12D54" w:rsidRDefault="00C12D54" w:rsidP="00DB0653">
      <w:pPr>
        <w:jc w:val="center"/>
        <w:rPr>
          <w:sz w:val="28"/>
          <w:szCs w:val="28"/>
        </w:rPr>
      </w:pPr>
    </w:p>
    <w:sectPr w:rsidR="00C12D54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C6C" w:rsidRDefault="00762C6C">
      <w:r>
        <w:separator/>
      </w:r>
    </w:p>
  </w:endnote>
  <w:endnote w:type="continuationSeparator" w:id="1">
    <w:p w:rsidR="00762C6C" w:rsidRDefault="00762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C6C" w:rsidRDefault="00762C6C">
      <w:r>
        <w:separator/>
      </w:r>
    </w:p>
  </w:footnote>
  <w:footnote w:type="continuationSeparator" w:id="1">
    <w:p w:rsidR="00762C6C" w:rsidRDefault="00762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113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262622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2A4"/>
    <w:rsid w:val="000035A8"/>
    <w:rsid w:val="0000448F"/>
    <w:rsid w:val="00006473"/>
    <w:rsid w:val="00011C1D"/>
    <w:rsid w:val="00012D33"/>
    <w:rsid w:val="00016FA5"/>
    <w:rsid w:val="00017F1F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2410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23D4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87A4F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E7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57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1EFB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22C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34F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2CC7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1BE8"/>
    <w:rsid w:val="006B38C0"/>
    <w:rsid w:val="006B58F0"/>
    <w:rsid w:val="006B6035"/>
    <w:rsid w:val="006B624F"/>
    <w:rsid w:val="006C4E65"/>
    <w:rsid w:val="006D1C0F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2C6C"/>
    <w:rsid w:val="00767B0F"/>
    <w:rsid w:val="0077185A"/>
    <w:rsid w:val="0078099B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16C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3A28"/>
    <w:rsid w:val="00835858"/>
    <w:rsid w:val="0083757D"/>
    <w:rsid w:val="008443B3"/>
    <w:rsid w:val="008477D8"/>
    <w:rsid w:val="00850958"/>
    <w:rsid w:val="0085107B"/>
    <w:rsid w:val="00857334"/>
    <w:rsid w:val="008600A6"/>
    <w:rsid w:val="00860248"/>
    <w:rsid w:val="00861E4B"/>
    <w:rsid w:val="008809DE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5932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00C2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27B"/>
    <w:rsid w:val="00AC1C3F"/>
    <w:rsid w:val="00AC4993"/>
    <w:rsid w:val="00AC4A6F"/>
    <w:rsid w:val="00AC742A"/>
    <w:rsid w:val="00AC7B73"/>
    <w:rsid w:val="00AD256B"/>
    <w:rsid w:val="00AD3583"/>
    <w:rsid w:val="00AD5C39"/>
    <w:rsid w:val="00AE70C5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D54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749F4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1306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54807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653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30C1"/>
    <w:rsid w:val="00DF69A4"/>
    <w:rsid w:val="00E117EB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E24BE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2025-10-20T12:49:00Z</cp:lastPrinted>
  <dcterms:created xsi:type="dcterms:W3CDTF">2025-10-20T12:38:00Z</dcterms:created>
  <dcterms:modified xsi:type="dcterms:W3CDTF">2025-10-22T11:17:00Z</dcterms:modified>
</cp:coreProperties>
</file>