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B82" w:rsidRDefault="00BB1B82" w:rsidP="002A5DE3">
      <w:pPr>
        <w:pStyle w:val="NormalWeb"/>
        <w:jc w:val="center"/>
        <w:rPr>
          <w:color w:val="000000"/>
        </w:rPr>
      </w:pPr>
    </w:p>
    <w:p w:rsidR="002A5DE3" w:rsidRDefault="002A5DE3" w:rsidP="002A5DE3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PROJETO DE LEI Nº 06</w:t>
      </w:r>
      <w:r>
        <w:rPr>
          <w:color w:val="000000"/>
        </w:rPr>
        <w:t>9</w:t>
      </w:r>
      <w:r w:rsidRPr="008D18C9">
        <w:rPr>
          <w:color w:val="000000"/>
        </w:rPr>
        <w:t xml:space="preserve">, DE </w:t>
      </w:r>
      <w:r>
        <w:rPr>
          <w:color w:val="000000"/>
        </w:rPr>
        <w:t xml:space="preserve">02 </w:t>
      </w:r>
      <w:r w:rsidR="006F59A3">
        <w:rPr>
          <w:color w:val="000000"/>
        </w:rPr>
        <w:t>D</w:t>
      </w:r>
      <w:r w:rsidRPr="008D18C9">
        <w:rPr>
          <w:color w:val="000000"/>
        </w:rPr>
        <w:t xml:space="preserve">E </w:t>
      </w:r>
      <w:r w:rsidR="006F59A3">
        <w:rPr>
          <w:color w:val="000000"/>
        </w:rPr>
        <w:t>OUTUBRO</w:t>
      </w:r>
      <w:r w:rsidRPr="008D18C9">
        <w:rPr>
          <w:color w:val="000000"/>
        </w:rPr>
        <w:t xml:space="preserve"> DE 2025.</w:t>
      </w:r>
    </w:p>
    <w:p w:rsidR="002A5DE3" w:rsidRDefault="002A5DE3" w:rsidP="002A5DE3">
      <w:pPr>
        <w:pStyle w:val="NormalWeb"/>
        <w:jc w:val="center"/>
        <w:rPr>
          <w:color w:val="000000"/>
        </w:rPr>
      </w:pPr>
    </w:p>
    <w:p w:rsidR="002A5DE3" w:rsidRPr="008D18C9" w:rsidRDefault="002A5DE3" w:rsidP="002A5DE3">
      <w:pPr>
        <w:pStyle w:val="NormalWeb"/>
        <w:jc w:val="center"/>
        <w:rPr>
          <w:color w:val="000000"/>
        </w:rPr>
      </w:pPr>
    </w:p>
    <w:p w:rsidR="002A5DE3" w:rsidRDefault="002A5DE3" w:rsidP="002A5DE3">
      <w:pPr>
        <w:pStyle w:val="NormalWeb"/>
        <w:ind w:left="4248"/>
        <w:jc w:val="both"/>
        <w:rPr>
          <w:color w:val="000000"/>
        </w:rPr>
      </w:pPr>
      <w:r>
        <w:rPr>
          <w:color w:val="000000"/>
        </w:rPr>
        <w:t>Inclui nova ação na Lei Orçamentária Anual e autoriza a abertura de credito adicional especial no orçamento para o exercício de 2025</w:t>
      </w:r>
      <w:r w:rsidR="00A00ED9">
        <w:rPr>
          <w:color w:val="000000"/>
        </w:rPr>
        <w:t>.</w:t>
      </w:r>
    </w:p>
    <w:p w:rsidR="00A00ED9" w:rsidRDefault="00A00ED9" w:rsidP="002A5DE3">
      <w:pPr>
        <w:pStyle w:val="NormalWeb"/>
        <w:ind w:left="4248"/>
        <w:jc w:val="both"/>
        <w:rPr>
          <w:color w:val="000000"/>
        </w:rPr>
      </w:pPr>
    </w:p>
    <w:p w:rsidR="002A5DE3" w:rsidRDefault="002A5DE3" w:rsidP="002A5DE3">
      <w:pPr>
        <w:pStyle w:val="NormalWeb"/>
        <w:ind w:left="4248"/>
        <w:jc w:val="both"/>
        <w:rPr>
          <w:color w:val="000000"/>
        </w:rPr>
      </w:pPr>
    </w:p>
    <w:p w:rsidR="002A5DE3" w:rsidRDefault="002A5DE3" w:rsidP="002A5DE3">
      <w:pPr>
        <w:pStyle w:val="NormalWeb"/>
        <w:ind w:firstLine="708"/>
        <w:jc w:val="both"/>
        <w:rPr>
          <w:color w:val="000000"/>
        </w:rPr>
      </w:pPr>
      <w:bookmarkStart w:id="0" w:name="_Hlk210291314"/>
      <w:r w:rsidRPr="008D18C9">
        <w:rPr>
          <w:color w:val="000000"/>
        </w:rPr>
        <w:t xml:space="preserve">Art. 1º - </w:t>
      </w:r>
      <w:r>
        <w:rPr>
          <w:color w:val="000000"/>
        </w:rPr>
        <w:t>Inclui nova aç</w:t>
      </w:r>
      <w:r w:rsidR="00DF5B32">
        <w:rPr>
          <w:color w:val="000000"/>
        </w:rPr>
        <w:t>ão</w:t>
      </w:r>
      <w:r>
        <w:rPr>
          <w:color w:val="000000"/>
        </w:rPr>
        <w:t xml:space="preserve"> na Lei Orçamentaria Anual nº 1257/2024 e autoriza o Poder Executivo a</w:t>
      </w:r>
      <w:r w:rsidRPr="008D18C9">
        <w:rPr>
          <w:color w:val="000000"/>
        </w:rPr>
        <w:t xml:space="preserve"> abrir crédito adicional especial n</w:t>
      </w:r>
      <w:r>
        <w:rPr>
          <w:color w:val="000000"/>
        </w:rPr>
        <w:t>o O</w:t>
      </w:r>
      <w:r w:rsidRPr="008D18C9">
        <w:rPr>
          <w:color w:val="000000"/>
        </w:rPr>
        <w:t>rçament</w:t>
      </w:r>
      <w:r>
        <w:rPr>
          <w:color w:val="000000"/>
        </w:rPr>
        <w:t xml:space="preserve">o para o exercício de 2025, </w:t>
      </w:r>
      <w:r w:rsidRPr="008D18C9">
        <w:rPr>
          <w:color w:val="000000"/>
        </w:rPr>
        <w:t xml:space="preserve">no valor de </w:t>
      </w:r>
      <w:bookmarkStart w:id="1" w:name="_Hlk206746662"/>
      <w:r w:rsidRPr="008D18C9">
        <w:rPr>
          <w:color w:val="000000"/>
        </w:rPr>
        <w:t xml:space="preserve">R$ </w:t>
      </w:r>
      <w:r w:rsidR="002A116A">
        <w:rPr>
          <w:color w:val="000000"/>
        </w:rPr>
        <w:t>50.000,00</w:t>
      </w:r>
      <w:bookmarkStart w:id="2" w:name="_Hlk210291399"/>
      <w:r w:rsidRPr="008D18C9">
        <w:rPr>
          <w:color w:val="000000"/>
        </w:rPr>
        <w:t>(</w:t>
      </w:r>
      <w:r w:rsidR="002A116A">
        <w:rPr>
          <w:color w:val="000000"/>
        </w:rPr>
        <w:t>cinquenta</w:t>
      </w:r>
      <w:r w:rsidR="00652985">
        <w:rPr>
          <w:color w:val="000000"/>
        </w:rPr>
        <w:t xml:space="preserve"> m</w:t>
      </w:r>
      <w:r w:rsidRPr="008D18C9">
        <w:rPr>
          <w:color w:val="000000"/>
        </w:rPr>
        <w:t>il</w:t>
      </w:r>
      <w:r w:rsidR="00652985">
        <w:rPr>
          <w:color w:val="000000"/>
        </w:rPr>
        <w:t xml:space="preserve"> reais</w:t>
      </w:r>
      <w:r w:rsidRPr="008D18C9">
        <w:rPr>
          <w:color w:val="000000"/>
        </w:rPr>
        <w:t xml:space="preserve">), </w:t>
      </w:r>
      <w:bookmarkStart w:id="3" w:name="_Hlk206673786"/>
    </w:p>
    <w:p w:rsidR="00E72249" w:rsidRDefault="002A5DE3" w:rsidP="00E72249">
      <w:pPr>
        <w:pStyle w:val="NormalWeb"/>
        <w:jc w:val="both"/>
        <w:rPr>
          <w:color w:val="000000"/>
        </w:rPr>
      </w:pPr>
      <w:bookmarkStart w:id="4" w:name="_Hlk210290951"/>
      <w:bookmarkEnd w:id="0"/>
      <w:bookmarkEnd w:id="2"/>
      <w:r>
        <w:rPr>
          <w:b/>
          <w:bCs/>
          <w:color w:val="000000"/>
        </w:rPr>
        <w:t xml:space="preserve">AÇÃO: </w:t>
      </w:r>
      <w:r w:rsidR="00754BEE">
        <w:rPr>
          <w:color w:val="000000"/>
        </w:rPr>
        <w:t>Realização de Eventos Culturais.</w:t>
      </w:r>
    </w:p>
    <w:p w:rsidR="002A5DE3" w:rsidRDefault="002A5DE3" w:rsidP="002A5DE3">
      <w:pPr>
        <w:pStyle w:val="NormalWeb"/>
        <w:jc w:val="both"/>
        <w:rPr>
          <w:color w:val="000000"/>
        </w:rPr>
      </w:pPr>
      <w:r w:rsidRPr="0018717E">
        <w:rPr>
          <w:b/>
          <w:bCs/>
          <w:color w:val="000000"/>
        </w:rPr>
        <w:t>PRODUTO</w:t>
      </w:r>
      <w:bookmarkStart w:id="5" w:name="_Hlk210201085"/>
      <w:r>
        <w:rPr>
          <w:color w:val="000000"/>
        </w:rPr>
        <w:t xml:space="preserve">: </w:t>
      </w:r>
      <w:r w:rsidR="005007B7">
        <w:rPr>
          <w:color w:val="000000"/>
        </w:rPr>
        <w:t>Evento realizado</w:t>
      </w:r>
    </w:p>
    <w:bookmarkEnd w:id="1"/>
    <w:bookmarkEnd w:id="3"/>
    <w:bookmarkEnd w:id="5"/>
    <w:p w:rsidR="002A5DE3" w:rsidRDefault="002A5DE3" w:rsidP="002A5DE3">
      <w:pPr>
        <w:pStyle w:val="NormalWeb"/>
        <w:jc w:val="both"/>
        <w:rPr>
          <w:color w:val="000000"/>
        </w:rPr>
      </w:pPr>
      <w:r>
        <w:rPr>
          <w:b/>
          <w:bCs/>
          <w:color w:val="000000"/>
        </w:rPr>
        <w:t xml:space="preserve">FONTE: </w:t>
      </w:r>
      <w:r w:rsidR="00934C3B">
        <w:rPr>
          <w:color w:val="000000"/>
        </w:rPr>
        <w:t>Fundo de Apoio a Cultura</w:t>
      </w:r>
      <w:r w:rsidR="00485E1B">
        <w:rPr>
          <w:color w:val="000000"/>
        </w:rPr>
        <w:t>- FAC</w:t>
      </w:r>
    </w:p>
    <w:p w:rsidR="002A5DE3" w:rsidRPr="0018717E" w:rsidRDefault="002A5DE3" w:rsidP="002A5DE3">
      <w:pPr>
        <w:pStyle w:val="NormalWeb"/>
        <w:jc w:val="both"/>
        <w:rPr>
          <w:color w:val="000000"/>
        </w:rPr>
      </w:pPr>
      <w:r w:rsidRPr="006934C5">
        <w:rPr>
          <w:b/>
          <w:bCs/>
          <w:color w:val="000000"/>
        </w:rPr>
        <w:t>VALOR</w:t>
      </w:r>
      <w:r>
        <w:rPr>
          <w:color w:val="000000"/>
        </w:rPr>
        <w:t xml:space="preserve">: R$ </w:t>
      </w:r>
      <w:r w:rsidR="00934C3B">
        <w:rPr>
          <w:color w:val="000000"/>
        </w:rPr>
        <w:t>5</w:t>
      </w:r>
      <w:r>
        <w:rPr>
          <w:color w:val="000000"/>
        </w:rPr>
        <w:t>0.000.00 (C</w:t>
      </w:r>
      <w:r w:rsidR="00934C3B">
        <w:rPr>
          <w:color w:val="000000"/>
        </w:rPr>
        <w:t>inquenta</w:t>
      </w:r>
      <w:r>
        <w:rPr>
          <w:color w:val="000000"/>
        </w:rPr>
        <w:t xml:space="preserve"> mil reais)</w:t>
      </w:r>
    </w:p>
    <w:p w:rsidR="002A5DE3" w:rsidRDefault="002A5DE3" w:rsidP="002A5DE3">
      <w:pPr>
        <w:pStyle w:val="NormalWeb"/>
        <w:jc w:val="both"/>
        <w:rPr>
          <w:color w:val="000000"/>
        </w:rPr>
      </w:pPr>
      <w:r w:rsidRPr="00165D61">
        <w:rPr>
          <w:b/>
          <w:bCs/>
          <w:color w:val="000000"/>
        </w:rPr>
        <w:t xml:space="preserve">ORGÃO:  </w:t>
      </w:r>
      <w:r w:rsidR="00934C3B">
        <w:rPr>
          <w:b/>
          <w:bCs/>
          <w:color w:val="000000"/>
        </w:rPr>
        <w:t>12</w:t>
      </w:r>
      <w:r w:rsidR="00934C3B">
        <w:rPr>
          <w:color w:val="000000"/>
        </w:rPr>
        <w:t>–</w:t>
      </w:r>
      <w:r>
        <w:rPr>
          <w:color w:val="000000"/>
        </w:rPr>
        <w:t xml:space="preserve"> Sec</w:t>
      </w:r>
      <w:r w:rsidR="00934C3B">
        <w:rPr>
          <w:color w:val="000000"/>
        </w:rPr>
        <w:t>. De Cultura</w:t>
      </w:r>
      <w:r w:rsidR="00485E1B">
        <w:rPr>
          <w:color w:val="000000"/>
        </w:rPr>
        <w:t>, Tur., Desp., Lazer e Eventos</w:t>
      </w:r>
    </w:p>
    <w:p w:rsidR="00070314" w:rsidRDefault="002A5DE3" w:rsidP="002A5DE3">
      <w:pPr>
        <w:pStyle w:val="NormalWeb"/>
        <w:jc w:val="both"/>
        <w:rPr>
          <w:color w:val="000000"/>
        </w:rPr>
      </w:pPr>
      <w:r w:rsidRPr="00165D61">
        <w:rPr>
          <w:b/>
          <w:bCs/>
          <w:color w:val="000000"/>
        </w:rPr>
        <w:t xml:space="preserve">UNIDADE: </w:t>
      </w:r>
      <w:r w:rsidRPr="00E13569">
        <w:rPr>
          <w:color w:val="000000"/>
        </w:rPr>
        <w:t>0</w:t>
      </w:r>
      <w:r w:rsidR="004C796D">
        <w:rPr>
          <w:color w:val="000000"/>
        </w:rPr>
        <w:t>2</w:t>
      </w:r>
      <w:bookmarkStart w:id="6" w:name="_Hlk210202678"/>
      <w:r>
        <w:rPr>
          <w:color w:val="000000"/>
        </w:rPr>
        <w:t xml:space="preserve">– </w:t>
      </w:r>
      <w:r w:rsidR="005C3E17">
        <w:rPr>
          <w:color w:val="000000"/>
        </w:rPr>
        <w:t>Manutenção d</w:t>
      </w:r>
      <w:r w:rsidR="00070314">
        <w:rPr>
          <w:color w:val="000000"/>
        </w:rPr>
        <w:t>os Programas Culturais</w:t>
      </w:r>
    </w:p>
    <w:bookmarkEnd w:id="6"/>
    <w:p w:rsidR="002A5DE3" w:rsidRPr="001F3706" w:rsidRDefault="002A5DE3" w:rsidP="002A5DE3">
      <w:pPr>
        <w:pStyle w:val="NormalWeb"/>
        <w:jc w:val="both"/>
        <w:rPr>
          <w:b/>
          <w:bCs/>
          <w:color w:val="000000"/>
        </w:rPr>
      </w:pPr>
      <w:r w:rsidRPr="001F3706">
        <w:rPr>
          <w:b/>
          <w:bCs/>
          <w:color w:val="000000"/>
        </w:rPr>
        <w:t>FUNÇÃO:</w:t>
      </w:r>
      <w:r w:rsidRPr="00E13569">
        <w:rPr>
          <w:color w:val="000000"/>
        </w:rPr>
        <w:t>1</w:t>
      </w:r>
      <w:r w:rsidR="00B64ABD">
        <w:rPr>
          <w:color w:val="000000"/>
        </w:rPr>
        <w:t>3</w:t>
      </w:r>
      <w:r w:rsidRPr="00E13569">
        <w:rPr>
          <w:color w:val="000000"/>
        </w:rPr>
        <w:t xml:space="preserve"> - </w:t>
      </w:r>
      <w:r w:rsidR="00070314">
        <w:rPr>
          <w:color w:val="000000"/>
        </w:rPr>
        <w:t>Cultura</w:t>
      </w:r>
    </w:p>
    <w:p w:rsidR="002A5DE3" w:rsidRPr="006742BA" w:rsidRDefault="002A5DE3" w:rsidP="002A5DE3">
      <w:pPr>
        <w:pStyle w:val="NormalWeb"/>
        <w:jc w:val="both"/>
        <w:rPr>
          <w:color w:val="000000"/>
        </w:rPr>
      </w:pPr>
      <w:r w:rsidRPr="001F3706">
        <w:rPr>
          <w:b/>
          <w:bCs/>
          <w:color w:val="000000"/>
        </w:rPr>
        <w:t>SUBFUNÇÃO:</w:t>
      </w:r>
      <w:r w:rsidR="00B64ABD">
        <w:rPr>
          <w:color w:val="000000"/>
        </w:rPr>
        <w:t>392</w:t>
      </w:r>
      <w:r w:rsidRPr="006742BA">
        <w:rPr>
          <w:color w:val="000000"/>
        </w:rPr>
        <w:t>-</w:t>
      </w:r>
      <w:r w:rsidR="00070314">
        <w:rPr>
          <w:color w:val="000000"/>
        </w:rPr>
        <w:t xml:space="preserve"> Difus</w:t>
      </w:r>
      <w:r w:rsidR="001E3DEE">
        <w:rPr>
          <w:color w:val="000000"/>
        </w:rPr>
        <w:t>ã</w:t>
      </w:r>
      <w:r w:rsidR="00070314">
        <w:rPr>
          <w:color w:val="000000"/>
        </w:rPr>
        <w:t>o Cultural</w:t>
      </w:r>
    </w:p>
    <w:p w:rsidR="001E3DEE" w:rsidRDefault="002A5DE3" w:rsidP="001E3DEE">
      <w:pPr>
        <w:pStyle w:val="NormalWeb"/>
        <w:jc w:val="both"/>
        <w:rPr>
          <w:color w:val="000000"/>
        </w:rPr>
      </w:pPr>
      <w:r>
        <w:rPr>
          <w:b/>
          <w:bCs/>
          <w:color w:val="000000"/>
        </w:rPr>
        <w:t xml:space="preserve">PROGRAMA: </w:t>
      </w:r>
      <w:r w:rsidR="006C7093">
        <w:rPr>
          <w:color w:val="000000"/>
        </w:rPr>
        <w:t>2159</w:t>
      </w:r>
      <w:r w:rsidRPr="006742BA">
        <w:rPr>
          <w:color w:val="000000"/>
        </w:rPr>
        <w:t xml:space="preserve"> – </w:t>
      </w:r>
      <w:r w:rsidR="001E3DEE">
        <w:rPr>
          <w:color w:val="000000"/>
        </w:rPr>
        <w:t>Manutenção dos Programas Culturais</w:t>
      </w:r>
    </w:p>
    <w:p w:rsidR="002A5DE3" w:rsidRPr="008D18C9" w:rsidRDefault="002A5DE3" w:rsidP="009E322A">
      <w:pPr>
        <w:pStyle w:val="NormalWeb"/>
        <w:jc w:val="both"/>
        <w:rPr>
          <w:color w:val="000000"/>
        </w:rPr>
      </w:pPr>
      <w:r w:rsidRPr="00165D61">
        <w:rPr>
          <w:b/>
          <w:bCs/>
          <w:color w:val="000000"/>
        </w:rPr>
        <w:t>Elemento:</w:t>
      </w:r>
      <w:r>
        <w:rPr>
          <w:color w:val="000000"/>
        </w:rPr>
        <w:t>3.3.3.90.3</w:t>
      </w:r>
      <w:r w:rsidR="009E322A">
        <w:rPr>
          <w:color w:val="000000"/>
        </w:rPr>
        <w:t>9</w:t>
      </w:r>
      <w:r>
        <w:rPr>
          <w:color w:val="000000"/>
        </w:rPr>
        <w:t>.00.00.00.00</w:t>
      </w:r>
      <w:r w:rsidRPr="008D18C9">
        <w:rPr>
          <w:color w:val="000000"/>
        </w:rPr>
        <w:t xml:space="preserve"> – </w:t>
      </w:r>
      <w:r w:rsidR="000F6904">
        <w:rPr>
          <w:color w:val="000000"/>
        </w:rPr>
        <w:t>O</w:t>
      </w:r>
      <w:r w:rsidR="009E322A">
        <w:rPr>
          <w:color w:val="000000"/>
        </w:rPr>
        <w:t xml:space="preserve">utros </w:t>
      </w:r>
      <w:r w:rsidR="000F6904">
        <w:rPr>
          <w:color w:val="000000"/>
        </w:rPr>
        <w:t>S</w:t>
      </w:r>
      <w:r w:rsidR="009E322A">
        <w:rPr>
          <w:color w:val="000000"/>
        </w:rPr>
        <w:t>erviços de Terceiros – Pessoa Jur</w:t>
      </w:r>
      <w:r w:rsidR="0083676F">
        <w:rPr>
          <w:color w:val="000000"/>
        </w:rPr>
        <w:t>í</w:t>
      </w:r>
      <w:r w:rsidR="009E322A">
        <w:rPr>
          <w:color w:val="000000"/>
        </w:rPr>
        <w:t>dica</w:t>
      </w:r>
    </w:p>
    <w:bookmarkEnd w:id="4"/>
    <w:p w:rsidR="00FE6B22" w:rsidRDefault="00FE6B22" w:rsidP="002A5DE3">
      <w:pPr>
        <w:pStyle w:val="NormalWeb"/>
        <w:jc w:val="both"/>
        <w:rPr>
          <w:b/>
          <w:bCs/>
          <w:color w:val="000000"/>
        </w:rPr>
      </w:pPr>
    </w:p>
    <w:p w:rsidR="008C48DA" w:rsidRDefault="008C48DA" w:rsidP="008C48DA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>Art. 2º - Para atendimento da suplementação de que trata o artigo anterior será utilizado valor de R$</w:t>
      </w:r>
      <w:r>
        <w:rPr>
          <w:color w:val="000000"/>
        </w:rPr>
        <w:t xml:space="preserve"> 50.000,00</w:t>
      </w:r>
      <w:r w:rsidRPr="008D18C9">
        <w:rPr>
          <w:color w:val="000000"/>
        </w:rPr>
        <w:t xml:space="preserve"> (</w:t>
      </w:r>
      <w:r>
        <w:rPr>
          <w:color w:val="000000"/>
        </w:rPr>
        <w:t>cinquenta</w:t>
      </w:r>
      <w:r w:rsidRPr="008D18C9">
        <w:rPr>
          <w:color w:val="000000"/>
        </w:rPr>
        <w:t xml:space="preserve"> mil reais</w:t>
      </w:r>
      <w:r>
        <w:rPr>
          <w:color w:val="000000"/>
        </w:rPr>
        <w:t>) de Excesso de Arrecadação,tendo como fonte valor disponibilizado pelo FAC – Fundo de Apoio a Cultura.</w:t>
      </w:r>
    </w:p>
    <w:p w:rsidR="0069560F" w:rsidRDefault="0069560F" w:rsidP="002A5DE3">
      <w:pPr>
        <w:pStyle w:val="NormalWeb"/>
        <w:jc w:val="both"/>
        <w:rPr>
          <w:b/>
          <w:bCs/>
          <w:color w:val="000000"/>
        </w:rPr>
      </w:pPr>
    </w:p>
    <w:p w:rsidR="00DF5B32" w:rsidRDefault="00DF5B32" w:rsidP="00DF5B32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 xml:space="preserve">Art. </w:t>
      </w:r>
      <w:r w:rsidR="00B90419">
        <w:rPr>
          <w:color w:val="000000"/>
        </w:rPr>
        <w:t>3</w:t>
      </w:r>
      <w:r w:rsidRPr="008D18C9">
        <w:rPr>
          <w:color w:val="000000"/>
        </w:rPr>
        <w:t xml:space="preserve">º - </w:t>
      </w:r>
      <w:r>
        <w:rPr>
          <w:color w:val="000000"/>
        </w:rPr>
        <w:t>Inclui novas ações na Lei Orçamentaria Anual nº 1257/2024 e autoriza o Poder Executivo a</w:t>
      </w:r>
      <w:r w:rsidRPr="008D18C9">
        <w:rPr>
          <w:color w:val="000000"/>
        </w:rPr>
        <w:t xml:space="preserve"> abrir crédito adicional especial n</w:t>
      </w:r>
      <w:r>
        <w:rPr>
          <w:color w:val="000000"/>
        </w:rPr>
        <w:t>o O</w:t>
      </w:r>
      <w:r w:rsidRPr="008D18C9">
        <w:rPr>
          <w:color w:val="000000"/>
        </w:rPr>
        <w:t>rçament</w:t>
      </w:r>
      <w:r>
        <w:rPr>
          <w:color w:val="000000"/>
        </w:rPr>
        <w:t xml:space="preserve">o para o exercício de 2025, </w:t>
      </w:r>
      <w:r w:rsidRPr="008D18C9">
        <w:rPr>
          <w:color w:val="000000"/>
        </w:rPr>
        <w:t xml:space="preserve">no valor de R$ </w:t>
      </w:r>
      <w:r w:rsidR="008C48DA">
        <w:rPr>
          <w:color w:val="000000"/>
        </w:rPr>
        <w:t>3</w:t>
      </w:r>
      <w:r>
        <w:rPr>
          <w:color w:val="000000"/>
        </w:rPr>
        <w:t>8.467,49</w:t>
      </w:r>
      <w:r w:rsidR="008C48DA">
        <w:rPr>
          <w:color w:val="000000"/>
        </w:rPr>
        <w:t xml:space="preserve"> (trin</w:t>
      </w:r>
      <w:r>
        <w:rPr>
          <w:color w:val="000000"/>
        </w:rPr>
        <w:t>ta e oito m</w:t>
      </w:r>
      <w:r w:rsidRPr="008D18C9">
        <w:rPr>
          <w:color w:val="000000"/>
        </w:rPr>
        <w:t>il</w:t>
      </w:r>
      <w:r>
        <w:rPr>
          <w:color w:val="000000"/>
        </w:rPr>
        <w:t xml:space="preserve"> quatrocentos e sessenta e sete reais e quarenta e nove centavos</w:t>
      </w:r>
      <w:r w:rsidRPr="008D18C9">
        <w:rPr>
          <w:color w:val="000000"/>
        </w:rPr>
        <w:t xml:space="preserve">), </w:t>
      </w:r>
    </w:p>
    <w:p w:rsidR="00EA2905" w:rsidRDefault="00F54EF1" w:rsidP="00EA2905">
      <w:pPr>
        <w:pStyle w:val="NormalWeb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AÇÃO: </w:t>
      </w:r>
      <w:r>
        <w:rPr>
          <w:color w:val="000000"/>
        </w:rPr>
        <w:t xml:space="preserve">  Realização de Eventos Culturais.</w:t>
      </w:r>
    </w:p>
    <w:p w:rsidR="00F54EF1" w:rsidRDefault="00F54EF1" w:rsidP="00F54EF1">
      <w:pPr>
        <w:pStyle w:val="NormalWeb"/>
        <w:jc w:val="both"/>
        <w:rPr>
          <w:color w:val="000000"/>
        </w:rPr>
      </w:pPr>
      <w:r w:rsidRPr="0018717E">
        <w:rPr>
          <w:b/>
          <w:bCs/>
          <w:color w:val="000000"/>
        </w:rPr>
        <w:t>PRODUTO</w:t>
      </w:r>
      <w:r>
        <w:rPr>
          <w:color w:val="000000"/>
        </w:rPr>
        <w:t>: Evento realizado</w:t>
      </w:r>
    </w:p>
    <w:p w:rsidR="00F54EF1" w:rsidRDefault="00F54EF1" w:rsidP="00F54EF1">
      <w:pPr>
        <w:pStyle w:val="NormalWeb"/>
        <w:jc w:val="both"/>
        <w:rPr>
          <w:color w:val="000000"/>
        </w:rPr>
      </w:pPr>
      <w:r>
        <w:rPr>
          <w:b/>
          <w:bCs/>
          <w:color w:val="000000"/>
        </w:rPr>
        <w:t xml:space="preserve">FONTE: </w:t>
      </w:r>
      <w:r w:rsidR="00893335">
        <w:rPr>
          <w:color w:val="000000"/>
        </w:rPr>
        <w:t>Lei 14.399/2022 – Aldir Blanc</w:t>
      </w:r>
      <w:r w:rsidR="001A2E5E">
        <w:rPr>
          <w:color w:val="000000"/>
        </w:rPr>
        <w:t xml:space="preserve"> de Fomento </w:t>
      </w:r>
      <w:r w:rsidR="002705B7">
        <w:rPr>
          <w:color w:val="000000"/>
        </w:rPr>
        <w:t>à</w:t>
      </w:r>
      <w:r w:rsidR="001A2E5E">
        <w:rPr>
          <w:color w:val="000000"/>
        </w:rPr>
        <w:t xml:space="preserve"> Cultura</w:t>
      </w:r>
      <w:r w:rsidR="002705B7">
        <w:rPr>
          <w:color w:val="000000"/>
        </w:rPr>
        <w:t xml:space="preserve"> para 2025.</w:t>
      </w:r>
    </w:p>
    <w:p w:rsidR="00F54EF1" w:rsidRPr="0018717E" w:rsidRDefault="00F54EF1" w:rsidP="00F54EF1">
      <w:pPr>
        <w:pStyle w:val="NormalWeb"/>
        <w:jc w:val="both"/>
        <w:rPr>
          <w:color w:val="000000"/>
        </w:rPr>
      </w:pPr>
      <w:r w:rsidRPr="006934C5">
        <w:rPr>
          <w:b/>
          <w:bCs/>
          <w:color w:val="000000"/>
        </w:rPr>
        <w:t>VALOR</w:t>
      </w:r>
      <w:r>
        <w:rPr>
          <w:color w:val="000000"/>
        </w:rPr>
        <w:t xml:space="preserve">: R$ </w:t>
      </w:r>
      <w:r w:rsidR="00FE6B22">
        <w:rPr>
          <w:color w:val="000000"/>
        </w:rPr>
        <w:t>38.467,49</w:t>
      </w:r>
      <w:r>
        <w:rPr>
          <w:color w:val="000000"/>
        </w:rPr>
        <w:t xml:space="preserve"> (</w:t>
      </w:r>
      <w:r w:rsidR="001A2E5E">
        <w:rPr>
          <w:color w:val="000000"/>
        </w:rPr>
        <w:t>trinta e oito mil, quatrocentos e sessenta e sete reais e quarenta e nove centavos</w:t>
      </w:r>
      <w:r>
        <w:rPr>
          <w:color w:val="000000"/>
        </w:rPr>
        <w:t>)</w:t>
      </w:r>
    </w:p>
    <w:p w:rsidR="00F54EF1" w:rsidRDefault="00F54EF1" w:rsidP="00F54EF1">
      <w:pPr>
        <w:pStyle w:val="NormalWeb"/>
        <w:jc w:val="both"/>
        <w:rPr>
          <w:color w:val="000000"/>
        </w:rPr>
      </w:pPr>
      <w:r w:rsidRPr="00165D61">
        <w:rPr>
          <w:b/>
          <w:bCs/>
          <w:color w:val="000000"/>
        </w:rPr>
        <w:t xml:space="preserve">ORGÃO:  </w:t>
      </w:r>
      <w:r>
        <w:rPr>
          <w:b/>
          <w:bCs/>
          <w:color w:val="000000"/>
        </w:rPr>
        <w:t>12</w:t>
      </w:r>
      <w:r>
        <w:rPr>
          <w:color w:val="000000"/>
        </w:rPr>
        <w:t xml:space="preserve"> – Sec. De Cultura, Tur., Desp., Lazer e Eventos</w:t>
      </w:r>
    </w:p>
    <w:p w:rsidR="00F54EF1" w:rsidRDefault="00F54EF1" w:rsidP="00F54EF1">
      <w:pPr>
        <w:pStyle w:val="NormalWeb"/>
        <w:jc w:val="both"/>
        <w:rPr>
          <w:color w:val="000000"/>
        </w:rPr>
      </w:pPr>
      <w:r w:rsidRPr="00165D61">
        <w:rPr>
          <w:b/>
          <w:bCs/>
          <w:color w:val="000000"/>
        </w:rPr>
        <w:t xml:space="preserve">UNIDADE: </w:t>
      </w:r>
      <w:r w:rsidRPr="00E13569">
        <w:rPr>
          <w:color w:val="000000"/>
        </w:rPr>
        <w:t>0</w:t>
      </w:r>
      <w:r>
        <w:rPr>
          <w:color w:val="000000"/>
        </w:rPr>
        <w:t>2– Manutenção dos Programas Culturais</w:t>
      </w:r>
    </w:p>
    <w:p w:rsidR="00F54EF1" w:rsidRPr="001F3706" w:rsidRDefault="00F54EF1" w:rsidP="00F54EF1">
      <w:pPr>
        <w:pStyle w:val="NormalWeb"/>
        <w:jc w:val="both"/>
        <w:rPr>
          <w:b/>
          <w:bCs/>
          <w:color w:val="000000"/>
        </w:rPr>
      </w:pPr>
      <w:r w:rsidRPr="001F3706">
        <w:rPr>
          <w:b/>
          <w:bCs/>
          <w:color w:val="000000"/>
        </w:rPr>
        <w:t>FUNÇÃO:</w:t>
      </w:r>
      <w:r w:rsidRPr="00E13569">
        <w:rPr>
          <w:color w:val="000000"/>
        </w:rPr>
        <w:t>1</w:t>
      </w:r>
      <w:r>
        <w:rPr>
          <w:color w:val="000000"/>
        </w:rPr>
        <w:t>3</w:t>
      </w:r>
      <w:r w:rsidRPr="00E13569">
        <w:rPr>
          <w:color w:val="000000"/>
        </w:rPr>
        <w:t xml:space="preserve"> - </w:t>
      </w:r>
      <w:r>
        <w:rPr>
          <w:color w:val="000000"/>
        </w:rPr>
        <w:t>Cultura</w:t>
      </w:r>
    </w:p>
    <w:p w:rsidR="00F54EF1" w:rsidRPr="006742BA" w:rsidRDefault="00F54EF1" w:rsidP="00F54EF1">
      <w:pPr>
        <w:pStyle w:val="NormalWeb"/>
        <w:jc w:val="both"/>
        <w:rPr>
          <w:color w:val="000000"/>
        </w:rPr>
      </w:pPr>
      <w:r w:rsidRPr="001F3706">
        <w:rPr>
          <w:b/>
          <w:bCs/>
          <w:color w:val="000000"/>
        </w:rPr>
        <w:t>SUBFUNÇÃO:</w:t>
      </w:r>
      <w:r>
        <w:rPr>
          <w:color w:val="000000"/>
        </w:rPr>
        <w:t xml:space="preserve">392 </w:t>
      </w:r>
      <w:r w:rsidRPr="006742BA">
        <w:rPr>
          <w:color w:val="000000"/>
        </w:rPr>
        <w:t>-</w:t>
      </w:r>
      <w:r>
        <w:rPr>
          <w:color w:val="000000"/>
        </w:rPr>
        <w:t xml:space="preserve"> Difusão Cultural</w:t>
      </w:r>
    </w:p>
    <w:p w:rsidR="00F54EF1" w:rsidRDefault="00F54EF1" w:rsidP="00F54EF1">
      <w:pPr>
        <w:pStyle w:val="NormalWeb"/>
        <w:jc w:val="both"/>
        <w:rPr>
          <w:color w:val="000000"/>
        </w:rPr>
      </w:pPr>
      <w:r>
        <w:rPr>
          <w:b/>
          <w:bCs/>
          <w:color w:val="000000"/>
        </w:rPr>
        <w:t xml:space="preserve">PROGRAMA: </w:t>
      </w:r>
      <w:r>
        <w:rPr>
          <w:color w:val="000000"/>
        </w:rPr>
        <w:t>2159</w:t>
      </w:r>
      <w:r w:rsidRPr="006742BA">
        <w:rPr>
          <w:color w:val="000000"/>
        </w:rPr>
        <w:t xml:space="preserve"> – </w:t>
      </w:r>
      <w:r>
        <w:rPr>
          <w:color w:val="000000"/>
        </w:rPr>
        <w:t>Manutenção dos Programas Culturais</w:t>
      </w:r>
    </w:p>
    <w:p w:rsidR="00F54EF1" w:rsidRPr="008D18C9" w:rsidRDefault="00F54EF1" w:rsidP="00F54EF1">
      <w:pPr>
        <w:pStyle w:val="NormalWeb"/>
        <w:jc w:val="both"/>
        <w:rPr>
          <w:color w:val="000000"/>
        </w:rPr>
      </w:pPr>
      <w:r w:rsidRPr="00165D61">
        <w:rPr>
          <w:b/>
          <w:bCs/>
          <w:color w:val="000000"/>
        </w:rPr>
        <w:t>Elemento:</w:t>
      </w:r>
      <w:r>
        <w:rPr>
          <w:color w:val="000000"/>
        </w:rPr>
        <w:t>3.3.3.90.39.00.00.00.00</w:t>
      </w:r>
      <w:r w:rsidRPr="008D18C9">
        <w:rPr>
          <w:color w:val="000000"/>
        </w:rPr>
        <w:t xml:space="preserve"> – </w:t>
      </w:r>
      <w:r>
        <w:rPr>
          <w:color w:val="000000"/>
        </w:rPr>
        <w:t>Outros Serviços de Terceiros – Pessoa Jurídica</w:t>
      </w:r>
    </w:p>
    <w:p w:rsidR="00AF76B1" w:rsidRDefault="002A5DE3" w:rsidP="00AF76B1">
      <w:pPr>
        <w:pStyle w:val="NormalWeb"/>
        <w:ind w:firstLine="708"/>
        <w:jc w:val="both"/>
        <w:rPr>
          <w:color w:val="000000"/>
        </w:rPr>
      </w:pPr>
      <w:bookmarkStart w:id="7" w:name="_Hlk208301222"/>
      <w:r w:rsidRPr="008D18C9">
        <w:rPr>
          <w:color w:val="000000"/>
        </w:rPr>
        <w:t xml:space="preserve">Art. </w:t>
      </w:r>
      <w:r w:rsidR="00B90419">
        <w:rPr>
          <w:color w:val="000000"/>
        </w:rPr>
        <w:t>4</w:t>
      </w:r>
      <w:r w:rsidRPr="008D18C9">
        <w:rPr>
          <w:color w:val="000000"/>
        </w:rPr>
        <w:t>º - Para atendimento da suplementação de que trata o artigo anterior será utilizado valor de R$</w:t>
      </w:r>
      <w:r w:rsidR="00AF76B1">
        <w:rPr>
          <w:color w:val="000000"/>
        </w:rPr>
        <w:t xml:space="preserve">38.467,49 </w:t>
      </w:r>
      <w:r w:rsidR="00AF76B1" w:rsidRPr="008D18C9">
        <w:rPr>
          <w:color w:val="000000"/>
        </w:rPr>
        <w:t>(</w:t>
      </w:r>
      <w:r w:rsidR="00AF76B1">
        <w:rPr>
          <w:color w:val="000000"/>
        </w:rPr>
        <w:t>trinta e oito m</w:t>
      </w:r>
      <w:r w:rsidR="00AF76B1" w:rsidRPr="008D18C9">
        <w:rPr>
          <w:color w:val="000000"/>
        </w:rPr>
        <w:t>il</w:t>
      </w:r>
      <w:r w:rsidR="00AF76B1">
        <w:rPr>
          <w:color w:val="000000"/>
        </w:rPr>
        <w:t xml:space="preserve"> quatrocentos e sessenta e sete reais e quarenta e nove centavos</w:t>
      </w:r>
      <w:r w:rsidR="00AF76B1" w:rsidRPr="008D18C9">
        <w:rPr>
          <w:color w:val="000000"/>
        </w:rPr>
        <w:t>)</w:t>
      </w:r>
      <w:r w:rsidR="00CF5599">
        <w:rPr>
          <w:color w:val="000000"/>
        </w:rPr>
        <w:t xml:space="preserve"> de excesso de arrecadação,</w:t>
      </w:r>
      <w:r w:rsidR="00AF76B1">
        <w:rPr>
          <w:color w:val="000000"/>
        </w:rPr>
        <w:t>proveniente da Lei 14.399/2022 -  Aldir Blanc de Fomento e Cultura.</w:t>
      </w:r>
    </w:p>
    <w:bookmarkEnd w:id="7"/>
    <w:p w:rsidR="002A5DE3" w:rsidRPr="008D18C9" w:rsidRDefault="002A5DE3" w:rsidP="002A5DE3">
      <w:pPr>
        <w:pStyle w:val="NormalWeb"/>
        <w:jc w:val="both"/>
        <w:rPr>
          <w:color w:val="000000"/>
        </w:rPr>
      </w:pPr>
      <w:r w:rsidRPr="008D18C9">
        <w:rPr>
          <w:color w:val="000000"/>
        </w:rPr>
        <w:t xml:space="preserve">Art. </w:t>
      </w:r>
      <w:r w:rsidR="00B90419">
        <w:rPr>
          <w:color w:val="000000"/>
        </w:rPr>
        <w:t>5</w:t>
      </w:r>
      <w:r w:rsidRPr="008D18C9">
        <w:rPr>
          <w:color w:val="000000"/>
        </w:rPr>
        <w:t>º - Fica o Poder Executivo autorizado a proceder às alterações necessárias no Plano Plurianual (PPA) e na Lei de Diretrizes Orçamentárias (LDO), a fim de co</w:t>
      </w:r>
      <w:r>
        <w:rPr>
          <w:color w:val="000000"/>
        </w:rPr>
        <w:t>mpa</w:t>
      </w:r>
      <w:r w:rsidRPr="008D18C9">
        <w:rPr>
          <w:color w:val="000000"/>
        </w:rPr>
        <w:t>t</w:t>
      </w:r>
      <w:r>
        <w:rPr>
          <w:color w:val="000000"/>
        </w:rPr>
        <w:t>i</w:t>
      </w:r>
      <w:r w:rsidRPr="008D18C9">
        <w:rPr>
          <w:color w:val="000000"/>
        </w:rPr>
        <w:t>biliz</w:t>
      </w:r>
      <w:r>
        <w:rPr>
          <w:color w:val="000000"/>
        </w:rPr>
        <w:t>á</w:t>
      </w:r>
      <w:r w:rsidRPr="008D18C9">
        <w:rPr>
          <w:color w:val="000000"/>
        </w:rPr>
        <w:t xml:space="preserve">-los com a Presente Lei. </w:t>
      </w:r>
    </w:p>
    <w:p w:rsidR="002A5DE3" w:rsidRPr="008D18C9" w:rsidRDefault="002A5DE3" w:rsidP="002A5DE3">
      <w:pPr>
        <w:pStyle w:val="NormalWeb"/>
        <w:jc w:val="both"/>
        <w:rPr>
          <w:color w:val="000000"/>
        </w:rPr>
      </w:pPr>
      <w:r w:rsidRPr="008D18C9">
        <w:rPr>
          <w:color w:val="000000"/>
        </w:rPr>
        <w:t xml:space="preserve">Art. </w:t>
      </w:r>
      <w:r w:rsidR="00B90419">
        <w:rPr>
          <w:color w:val="000000"/>
        </w:rPr>
        <w:t>6</w:t>
      </w:r>
      <w:r w:rsidRPr="008D18C9">
        <w:rPr>
          <w:color w:val="000000"/>
        </w:rPr>
        <w:t>º - Esta Lei entra em vigor na data de sua publicação.</w:t>
      </w:r>
    </w:p>
    <w:p w:rsidR="00752580" w:rsidRDefault="00752580" w:rsidP="00564BDA">
      <w:pPr>
        <w:pStyle w:val="NormalWeb"/>
        <w:ind w:left="1416" w:firstLine="708"/>
        <w:jc w:val="both"/>
        <w:rPr>
          <w:color w:val="000000"/>
        </w:rPr>
      </w:pPr>
    </w:p>
    <w:p w:rsidR="002A5DE3" w:rsidRPr="008D18C9" w:rsidRDefault="002A5DE3" w:rsidP="00564BDA">
      <w:pPr>
        <w:pStyle w:val="NormalWeb"/>
        <w:ind w:left="1416" w:firstLine="708"/>
        <w:jc w:val="both"/>
        <w:rPr>
          <w:color w:val="000000"/>
        </w:rPr>
      </w:pPr>
      <w:r w:rsidRPr="008D18C9">
        <w:rPr>
          <w:color w:val="000000"/>
        </w:rPr>
        <w:t xml:space="preserve">Santa Margarida do Sul, </w:t>
      </w:r>
      <w:r>
        <w:rPr>
          <w:color w:val="000000"/>
        </w:rPr>
        <w:t>0</w:t>
      </w:r>
      <w:r w:rsidR="00BB1B82">
        <w:rPr>
          <w:color w:val="000000"/>
        </w:rPr>
        <w:t>2</w:t>
      </w:r>
      <w:r w:rsidRPr="008D18C9">
        <w:rPr>
          <w:color w:val="000000"/>
        </w:rPr>
        <w:t xml:space="preserve"> de </w:t>
      </w:r>
      <w:r w:rsidR="00BB1B82">
        <w:rPr>
          <w:color w:val="000000"/>
        </w:rPr>
        <w:t>outubro</w:t>
      </w:r>
      <w:r w:rsidRPr="008D18C9">
        <w:rPr>
          <w:color w:val="000000"/>
        </w:rPr>
        <w:t xml:space="preserve"> de 2025.</w:t>
      </w:r>
    </w:p>
    <w:p w:rsidR="002A5DE3" w:rsidRPr="008D18C9" w:rsidRDefault="002A5DE3" w:rsidP="002A5DE3">
      <w:pPr>
        <w:pStyle w:val="NormalWeb"/>
        <w:jc w:val="both"/>
        <w:rPr>
          <w:color w:val="000000"/>
        </w:rPr>
      </w:pPr>
    </w:p>
    <w:p w:rsidR="002A5DE3" w:rsidRPr="008D18C9" w:rsidRDefault="002A5DE3" w:rsidP="002A5DE3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Luiz Felipe Brenner Machado</w:t>
      </w:r>
    </w:p>
    <w:p w:rsidR="002A5DE3" w:rsidRPr="008D18C9" w:rsidRDefault="002A5DE3" w:rsidP="002A5DE3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lastRenderedPageBreak/>
        <w:t>Prefeito Municipal</w:t>
      </w:r>
    </w:p>
    <w:p w:rsidR="002A5DE3" w:rsidRDefault="002A5DE3" w:rsidP="002A5DE3">
      <w:pPr>
        <w:rPr>
          <w:color w:val="000000"/>
          <w:sz w:val="27"/>
          <w:szCs w:val="27"/>
        </w:rPr>
      </w:pPr>
    </w:p>
    <w:p w:rsidR="002A5DE3" w:rsidRDefault="002A5DE3" w:rsidP="002A5DE3">
      <w:pPr>
        <w:rPr>
          <w:color w:val="000000"/>
          <w:sz w:val="27"/>
          <w:szCs w:val="27"/>
        </w:rPr>
      </w:pPr>
    </w:p>
    <w:p w:rsidR="002A5DE3" w:rsidRDefault="002A5DE3" w:rsidP="002A5DE3">
      <w:pPr>
        <w:rPr>
          <w:color w:val="000000"/>
          <w:sz w:val="27"/>
          <w:szCs w:val="27"/>
        </w:rPr>
      </w:pPr>
    </w:p>
    <w:p w:rsidR="002A5DE3" w:rsidRDefault="002A5DE3" w:rsidP="002A5DE3">
      <w:pPr>
        <w:rPr>
          <w:color w:val="000000"/>
          <w:sz w:val="27"/>
          <w:szCs w:val="27"/>
        </w:rPr>
      </w:pPr>
    </w:p>
    <w:p w:rsidR="002A5DE3" w:rsidRDefault="002A5DE3" w:rsidP="002A5DE3">
      <w:pPr>
        <w:jc w:val="center"/>
        <w:rPr>
          <w:sz w:val="28"/>
          <w:szCs w:val="28"/>
        </w:rPr>
      </w:pPr>
      <w:r w:rsidRPr="00156186">
        <w:rPr>
          <w:sz w:val="28"/>
          <w:szCs w:val="28"/>
        </w:rPr>
        <w:t>JUSTIFICATIVA</w:t>
      </w:r>
    </w:p>
    <w:p w:rsidR="002A5DE3" w:rsidRDefault="002A5DE3" w:rsidP="002A5DE3">
      <w:pPr>
        <w:jc w:val="center"/>
        <w:rPr>
          <w:sz w:val="28"/>
          <w:szCs w:val="28"/>
        </w:rPr>
      </w:pPr>
    </w:p>
    <w:p w:rsidR="002A5DE3" w:rsidRDefault="002A5DE3" w:rsidP="002A5DE3">
      <w:pPr>
        <w:jc w:val="both"/>
        <w:rPr>
          <w:sz w:val="28"/>
          <w:szCs w:val="28"/>
        </w:rPr>
      </w:pPr>
    </w:p>
    <w:p w:rsidR="002A5DE3" w:rsidRDefault="002A5DE3" w:rsidP="002A5DE3">
      <w:pPr>
        <w:ind w:firstLine="708"/>
        <w:jc w:val="both"/>
        <w:rPr>
          <w:sz w:val="24"/>
          <w:szCs w:val="24"/>
        </w:rPr>
      </w:pPr>
      <w:r w:rsidRPr="004D7709">
        <w:rPr>
          <w:sz w:val="24"/>
          <w:szCs w:val="24"/>
        </w:rPr>
        <w:t xml:space="preserve">O presente Projeto de Lei </w:t>
      </w:r>
      <w:r>
        <w:rPr>
          <w:sz w:val="24"/>
          <w:szCs w:val="24"/>
        </w:rPr>
        <w:t>Nº 06</w:t>
      </w:r>
      <w:r w:rsidR="006678C9">
        <w:rPr>
          <w:sz w:val="24"/>
          <w:szCs w:val="24"/>
        </w:rPr>
        <w:t>9</w:t>
      </w:r>
      <w:r>
        <w:rPr>
          <w:sz w:val="24"/>
          <w:szCs w:val="24"/>
        </w:rPr>
        <w:t>/2025 tem por objetivo incluir</w:t>
      </w:r>
      <w:r w:rsidRPr="004D7709">
        <w:rPr>
          <w:sz w:val="24"/>
          <w:szCs w:val="24"/>
        </w:rPr>
        <w:t xml:space="preserve"> nova Ação na Lei Orçamentaria Anual nº 1257/2024  e autoriza o Poder </w:t>
      </w:r>
      <w:r>
        <w:rPr>
          <w:sz w:val="24"/>
          <w:szCs w:val="24"/>
        </w:rPr>
        <w:t>E</w:t>
      </w:r>
      <w:r w:rsidRPr="004D7709">
        <w:rPr>
          <w:sz w:val="24"/>
          <w:szCs w:val="24"/>
        </w:rPr>
        <w:t>xecutivo a abrir  crédito adicional especial no orçamento para o exercício de 2025</w:t>
      </w:r>
      <w:r>
        <w:rPr>
          <w:sz w:val="24"/>
          <w:szCs w:val="24"/>
        </w:rPr>
        <w:t>.</w:t>
      </w:r>
      <w:bookmarkStart w:id="8" w:name="_Hlk206746817"/>
    </w:p>
    <w:p w:rsidR="002A5DE3" w:rsidRDefault="002A5DE3" w:rsidP="002A5DE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Tal medida justifica-se pela necessidade de adequar a execução orçamentária as demandas que surgiram após a elaboração da Lei Orçamentária, cuja tramitação ocorre ainda no exercício anterior, o que , por vezes, impossibilita a previsão de todas as situações que se apresentam no decorrer do exercício financeiro.</w:t>
      </w:r>
    </w:p>
    <w:p w:rsidR="002A5DE3" w:rsidRDefault="002A5DE3" w:rsidP="002A5DE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 Constituição Federal, em seu artigo, 167, inciso V, bem como a Lei Federal nº 4.320/1964, que estatui normas gerais de direito financeiro para elaboração e controle dos orçamentos e balanços da União, dos  Estados e dos Municípios , estabelece que a abertura de créditos adicionais especiais depende de prévia autorização legislativa e da indicação dos recursos correspondentes. Dessa forma, este Projeto de Lei busca atender ao devido processo legal, garantindo que a execução da despesa ocorra dentro dos limites legais e orçamentários.</w:t>
      </w:r>
    </w:p>
    <w:p w:rsidR="002A5DE3" w:rsidRDefault="002A5DE3" w:rsidP="002A5DE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inclusão da nova ação orçamentária e imprescindível para viabilizar a implementação de politicas públicas e programas que atendam às necessidades da população, assegurando o desenvolvimento social e econômico do Município. Além disso, reforça o compromisso da Administração com a boa gestão dos recursos públicos, a transparência e a observância dos princípios constitucionais da legalidade, eficiência e responsabilidade fiscal </w:t>
      </w:r>
    </w:p>
    <w:p w:rsidR="002A5DE3" w:rsidRDefault="002A5DE3" w:rsidP="002A5DE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Cumpre destacar que a abertura do credito adicional especial não implica em aumento global das despesas do Município, uma vez que os recursos a serem utilizados estão devidamente identificados e terão origem especificada, respeitando o equilíbrio fiscal e as metas estabelecidas na Lei de responsabilidade Fiscal.</w:t>
      </w:r>
    </w:p>
    <w:p w:rsidR="002A5DE3" w:rsidRDefault="002A5DE3" w:rsidP="002A5DE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Diante do exposto, a aprovação deste projeto se faz necessária e urgente, a fim de permitir que a Administração Municipal disponha dos instrumentos legais adequados para atender demandas prioritárias, garantindo a continuidade e a efetividade das ações de governo em benefício da coletividade.</w:t>
      </w:r>
    </w:p>
    <w:p w:rsidR="002A5DE3" w:rsidRPr="004D7709" w:rsidRDefault="002A5DE3" w:rsidP="002A5DE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Assim, confiamos na sensibilidade e no espirito publico dos nobres Vereadores para a aprovação da presente proposição, que representa um passo fundamental para o fortalecimento da gest</w:t>
      </w:r>
      <w:r w:rsidR="00AE7729">
        <w:rPr>
          <w:sz w:val="24"/>
          <w:szCs w:val="24"/>
        </w:rPr>
        <w:t>ã</w:t>
      </w:r>
      <w:r>
        <w:rPr>
          <w:sz w:val="24"/>
          <w:szCs w:val="24"/>
        </w:rPr>
        <w:t>o publica municipal e para promoção do interesse comum.</w:t>
      </w:r>
    </w:p>
    <w:bookmarkEnd w:id="8"/>
    <w:p w:rsidR="002A5DE3" w:rsidRPr="00C2468A" w:rsidRDefault="002A5DE3" w:rsidP="002A5DE3">
      <w:pPr>
        <w:jc w:val="both"/>
        <w:rPr>
          <w:sz w:val="24"/>
          <w:szCs w:val="24"/>
        </w:rPr>
      </w:pPr>
      <w:r w:rsidRPr="00C2468A">
        <w:rPr>
          <w:sz w:val="24"/>
          <w:szCs w:val="24"/>
        </w:rPr>
        <w:tab/>
      </w:r>
    </w:p>
    <w:p w:rsidR="002A5DE3" w:rsidRPr="00C2468A" w:rsidRDefault="002A5DE3" w:rsidP="002A5DE3">
      <w:pPr>
        <w:jc w:val="both"/>
        <w:rPr>
          <w:sz w:val="24"/>
          <w:szCs w:val="24"/>
        </w:rPr>
      </w:pPr>
    </w:p>
    <w:p w:rsidR="002A5DE3" w:rsidRPr="00C2468A" w:rsidRDefault="002A5DE3" w:rsidP="002A5DE3">
      <w:pPr>
        <w:jc w:val="both"/>
        <w:rPr>
          <w:sz w:val="24"/>
          <w:szCs w:val="24"/>
        </w:rPr>
      </w:pPr>
    </w:p>
    <w:p w:rsidR="002A5DE3" w:rsidRPr="00C2468A" w:rsidRDefault="002A5DE3" w:rsidP="002A5DE3">
      <w:pPr>
        <w:jc w:val="both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2468A">
        <w:rPr>
          <w:sz w:val="24"/>
          <w:szCs w:val="24"/>
        </w:rPr>
        <w:tab/>
        <w:t>Santa Margarida do Sul, 0</w:t>
      </w:r>
      <w:r w:rsidR="00AE7729">
        <w:rPr>
          <w:sz w:val="24"/>
          <w:szCs w:val="24"/>
        </w:rPr>
        <w:t>2</w:t>
      </w:r>
      <w:r w:rsidRPr="00C2468A">
        <w:rPr>
          <w:sz w:val="24"/>
          <w:szCs w:val="24"/>
        </w:rPr>
        <w:t xml:space="preserve"> de </w:t>
      </w:r>
      <w:r w:rsidR="00AE7729">
        <w:rPr>
          <w:sz w:val="24"/>
          <w:szCs w:val="24"/>
        </w:rPr>
        <w:t>outubro</w:t>
      </w:r>
      <w:r w:rsidRPr="00C2468A">
        <w:rPr>
          <w:sz w:val="24"/>
          <w:szCs w:val="24"/>
        </w:rPr>
        <w:t xml:space="preserve"> de 2025.</w:t>
      </w:r>
    </w:p>
    <w:p w:rsidR="002A5DE3" w:rsidRPr="00C2468A" w:rsidRDefault="002A5DE3" w:rsidP="002A5DE3">
      <w:pPr>
        <w:jc w:val="both"/>
        <w:rPr>
          <w:sz w:val="24"/>
          <w:szCs w:val="24"/>
        </w:rPr>
      </w:pPr>
    </w:p>
    <w:p w:rsidR="002A5DE3" w:rsidRDefault="002A5DE3" w:rsidP="002A5DE3">
      <w:pPr>
        <w:jc w:val="both"/>
        <w:rPr>
          <w:sz w:val="24"/>
          <w:szCs w:val="24"/>
        </w:rPr>
      </w:pPr>
    </w:p>
    <w:p w:rsidR="00752580" w:rsidRPr="00C2468A" w:rsidRDefault="00752580" w:rsidP="002A5DE3">
      <w:pPr>
        <w:jc w:val="both"/>
        <w:rPr>
          <w:sz w:val="24"/>
          <w:szCs w:val="24"/>
        </w:rPr>
      </w:pPr>
    </w:p>
    <w:p w:rsidR="002A5DE3" w:rsidRPr="00C2468A" w:rsidRDefault="002A5DE3" w:rsidP="002A5DE3">
      <w:pPr>
        <w:jc w:val="both"/>
        <w:rPr>
          <w:sz w:val="24"/>
          <w:szCs w:val="24"/>
        </w:rPr>
      </w:pPr>
    </w:p>
    <w:p w:rsidR="002A5DE3" w:rsidRPr="00C2468A" w:rsidRDefault="002A5DE3" w:rsidP="002A5DE3">
      <w:pPr>
        <w:jc w:val="both"/>
        <w:rPr>
          <w:sz w:val="24"/>
          <w:szCs w:val="24"/>
        </w:rPr>
      </w:pPr>
    </w:p>
    <w:p w:rsidR="002A5DE3" w:rsidRPr="00C2468A" w:rsidRDefault="002A5DE3" w:rsidP="002A5DE3">
      <w:pPr>
        <w:jc w:val="center"/>
        <w:rPr>
          <w:sz w:val="24"/>
          <w:szCs w:val="24"/>
        </w:rPr>
      </w:pPr>
      <w:r w:rsidRPr="00C2468A">
        <w:rPr>
          <w:sz w:val="24"/>
          <w:szCs w:val="24"/>
        </w:rPr>
        <w:t>Luiz Felipe Brenner Machado</w:t>
      </w:r>
    </w:p>
    <w:p w:rsidR="002A5DE3" w:rsidRPr="00C2468A" w:rsidRDefault="002A5DE3" w:rsidP="002A5DE3">
      <w:pPr>
        <w:jc w:val="center"/>
        <w:rPr>
          <w:sz w:val="24"/>
          <w:szCs w:val="24"/>
        </w:rPr>
      </w:pPr>
      <w:r w:rsidRPr="00C2468A">
        <w:rPr>
          <w:sz w:val="24"/>
          <w:szCs w:val="24"/>
        </w:rPr>
        <w:t>Prefeito Municipal</w:t>
      </w:r>
    </w:p>
    <w:p w:rsidR="002A5DE3" w:rsidRPr="00C2468A" w:rsidRDefault="002A5DE3" w:rsidP="002A5DE3">
      <w:pPr>
        <w:jc w:val="center"/>
        <w:rPr>
          <w:sz w:val="24"/>
          <w:szCs w:val="24"/>
        </w:rPr>
      </w:pPr>
    </w:p>
    <w:p w:rsidR="002A5DE3" w:rsidRPr="00C2468A" w:rsidRDefault="002A5DE3" w:rsidP="002A5DE3">
      <w:pPr>
        <w:jc w:val="center"/>
        <w:rPr>
          <w:sz w:val="24"/>
          <w:szCs w:val="24"/>
        </w:rPr>
      </w:pPr>
    </w:p>
    <w:p w:rsidR="00AE7729" w:rsidRDefault="00AE7729" w:rsidP="002A5DE3">
      <w:pPr>
        <w:jc w:val="center"/>
        <w:rPr>
          <w:sz w:val="28"/>
          <w:szCs w:val="28"/>
        </w:rPr>
      </w:pPr>
    </w:p>
    <w:p w:rsidR="00AE7729" w:rsidRDefault="00AE7729" w:rsidP="002A5DE3">
      <w:pPr>
        <w:jc w:val="center"/>
        <w:rPr>
          <w:sz w:val="28"/>
          <w:szCs w:val="28"/>
        </w:rPr>
      </w:pPr>
    </w:p>
    <w:p w:rsidR="00AE7729" w:rsidRDefault="00AE7729" w:rsidP="002A5DE3">
      <w:pPr>
        <w:jc w:val="center"/>
        <w:rPr>
          <w:sz w:val="28"/>
          <w:szCs w:val="28"/>
        </w:rPr>
      </w:pPr>
    </w:p>
    <w:p w:rsidR="00AE7729" w:rsidRDefault="00AE7729" w:rsidP="002A5DE3">
      <w:pPr>
        <w:jc w:val="center"/>
        <w:rPr>
          <w:sz w:val="28"/>
          <w:szCs w:val="28"/>
        </w:rPr>
      </w:pPr>
    </w:p>
    <w:p w:rsidR="002A5DE3" w:rsidRDefault="002A5DE3" w:rsidP="002A5DE3">
      <w:pPr>
        <w:jc w:val="center"/>
        <w:rPr>
          <w:sz w:val="28"/>
          <w:szCs w:val="28"/>
        </w:rPr>
      </w:pPr>
    </w:p>
    <w:p w:rsidR="002A5DE3" w:rsidRPr="00B3604A" w:rsidRDefault="002A5DE3" w:rsidP="002A5DE3">
      <w:pPr>
        <w:jc w:val="center"/>
        <w:rPr>
          <w:sz w:val="24"/>
          <w:szCs w:val="24"/>
        </w:rPr>
      </w:pPr>
      <w:r w:rsidRPr="00B3604A">
        <w:rPr>
          <w:sz w:val="24"/>
          <w:szCs w:val="24"/>
        </w:rPr>
        <w:t>MENSAGEM AOS SENHORES VEREADORES</w:t>
      </w:r>
    </w:p>
    <w:p w:rsidR="002A5DE3" w:rsidRPr="00B3604A" w:rsidRDefault="002A5DE3" w:rsidP="002A5DE3">
      <w:pPr>
        <w:jc w:val="center"/>
        <w:rPr>
          <w:sz w:val="24"/>
          <w:szCs w:val="24"/>
        </w:rPr>
      </w:pPr>
    </w:p>
    <w:p w:rsidR="002A5DE3" w:rsidRPr="00B3604A" w:rsidRDefault="002A5DE3" w:rsidP="002A5DE3">
      <w:pPr>
        <w:jc w:val="center"/>
        <w:rPr>
          <w:sz w:val="24"/>
          <w:szCs w:val="24"/>
        </w:rPr>
      </w:pPr>
    </w:p>
    <w:p w:rsidR="002A5DE3" w:rsidRPr="00B3604A" w:rsidRDefault="002A5DE3" w:rsidP="002A5DE3">
      <w:pPr>
        <w:jc w:val="center"/>
        <w:rPr>
          <w:sz w:val="24"/>
          <w:szCs w:val="24"/>
        </w:rPr>
      </w:pPr>
    </w:p>
    <w:p w:rsidR="002A5DE3" w:rsidRPr="00B3604A" w:rsidRDefault="002A5DE3" w:rsidP="002A5DE3">
      <w:pPr>
        <w:jc w:val="both"/>
        <w:rPr>
          <w:sz w:val="24"/>
          <w:szCs w:val="24"/>
        </w:rPr>
      </w:pPr>
    </w:p>
    <w:p w:rsidR="002A5DE3" w:rsidRPr="00B3604A" w:rsidRDefault="002A5DE3" w:rsidP="002A5DE3">
      <w:pPr>
        <w:ind w:left="720" w:firstLine="720"/>
        <w:jc w:val="both"/>
        <w:rPr>
          <w:sz w:val="24"/>
          <w:szCs w:val="24"/>
        </w:rPr>
      </w:pPr>
      <w:r w:rsidRPr="00B3604A">
        <w:rPr>
          <w:sz w:val="24"/>
          <w:szCs w:val="24"/>
        </w:rPr>
        <w:t>Senhores (as) Vereadores (as),</w:t>
      </w:r>
    </w:p>
    <w:p w:rsidR="002A5DE3" w:rsidRPr="00B3604A" w:rsidRDefault="002A5DE3" w:rsidP="002A5DE3">
      <w:pPr>
        <w:jc w:val="both"/>
        <w:rPr>
          <w:sz w:val="24"/>
          <w:szCs w:val="24"/>
        </w:rPr>
      </w:pPr>
    </w:p>
    <w:p w:rsidR="002A5DE3" w:rsidRPr="00B3604A" w:rsidRDefault="002A5DE3" w:rsidP="002A5DE3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ab/>
      </w:r>
      <w:r w:rsidRPr="00B3604A">
        <w:rPr>
          <w:sz w:val="24"/>
          <w:szCs w:val="24"/>
        </w:rPr>
        <w:tab/>
        <w:t>Encaminhamos para apreciação desta Casa Legislativa o Projeto de Lei que autoriza criar nova A</w:t>
      </w:r>
      <w:r w:rsidR="00190842">
        <w:rPr>
          <w:sz w:val="24"/>
          <w:szCs w:val="24"/>
        </w:rPr>
        <w:t>ção</w:t>
      </w:r>
      <w:r w:rsidRPr="00B3604A">
        <w:rPr>
          <w:sz w:val="24"/>
          <w:szCs w:val="24"/>
        </w:rPr>
        <w:t xml:space="preserve"> e abertura de credito adicional especial no orçamento de 2025.</w:t>
      </w:r>
    </w:p>
    <w:p w:rsidR="002A5DE3" w:rsidRPr="00B3604A" w:rsidRDefault="002A5DE3" w:rsidP="002A5DE3">
      <w:pPr>
        <w:pStyle w:val="NormalWeb"/>
        <w:ind w:firstLine="708"/>
        <w:jc w:val="both"/>
        <w:rPr>
          <w:color w:val="000000"/>
        </w:rPr>
      </w:pPr>
      <w:r w:rsidRPr="00B3604A">
        <w:tab/>
        <w:t xml:space="preserve">O presente Projeto de Lei busca autorização para o Poder Executivo criar nova </w:t>
      </w:r>
      <w:r w:rsidR="00190842">
        <w:t>Ação</w:t>
      </w:r>
      <w:r w:rsidRPr="00B3604A">
        <w:t xml:space="preserve">e  abrir credito adicional especial no orçamento para o exercício de 2025 no valor de </w:t>
      </w:r>
      <w:r w:rsidRPr="00B3604A">
        <w:rPr>
          <w:color w:val="000000"/>
        </w:rPr>
        <w:t xml:space="preserve">R$ </w:t>
      </w:r>
      <w:r w:rsidR="00AE7729">
        <w:rPr>
          <w:color w:val="000000"/>
        </w:rPr>
        <w:t>50</w:t>
      </w:r>
      <w:r w:rsidRPr="00B3604A">
        <w:rPr>
          <w:color w:val="000000"/>
        </w:rPr>
        <w:t>.000,00 (C</w:t>
      </w:r>
      <w:r w:rsidR="00AE7729">
        <w:rPr>
          <w:color w:val="000000"/>
        </w:rPr>
        <w:t>inquenta</w:t>
      </w:r>
      <w:r>
        <w:rPr>
          <w:color w:val="000000"/>
        </w:rPr>
        <w:t xml:space="preserve"> e um</w:t>
      </w:r>
      <w:r w:rsidRPr="00B3604A">
        <w:rPr>
          <w:color w:val="000000"/>
        </w:rPr>
        <w:t xml:space="preserve"> mil reais ), </w:t>
      </w:r>
    </w:p>
    <w:p w:rsidR="002A5DE3" w:rsidRPr="00B3604A" w:rsidRDefault="002A5DE3" w:rsidP="002A5DE3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ab/>
      </w:r>
      <w:r w:rsidRPr="00B3604A">
        <w:rPr>
          <w:sz w:val="24"/>
          <w:szCs w:val="24"/>
        </w:rPr>
        <w:tab/>
        <w:t>Contamos com o apoio desta Casa para aprovação da matéria proposta, a qual destina-se a atender demanda administrativa para viabilizar a aplicação dos recursos recebidos.</w:t>
      </w:r>
    </w:p>
    <w:p w:rsidR="002A5DE3" w:rsidRPr="00B3604A" w:rsidRDefault="002A5DE3" w:rsidP="002A5DE3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ab/>
      </w:r>
      <w:r w:rsidRPr="00B3604A">
        <w:rPr>
          <w:sz w:val="24"/>
          <w:szCs w:val="24"/>
        </w:rPr>
        <w:tab/>
        <w:t>Atenciosamente,</w:t>
      </w:r>
    </w:p>
    <w:p w:rsidR="002A5DE3" w:rsidRPr="00B3604A" w:rsidRDefault="002A5DE3" w:rsidP="002A5DE3">
      <w:pPr>
        <w:jc w:val="both"/>
        <w:rPr>
          <w:sz w:val="24"/>
          <w:szCs w:val="24"/>
        </w:rPr>
      </w:pPr>
    </w:p>
    <w:p w:rsidR="002A5DE3" w:rsidRPr="00B3604A" w:rsidRDefault="002A5DE3" w:rsidP="002A5DE3">
      <w:pPr>
        <w:jc w:val="both"/>
        <w:rPr>
          <w:sz w:val="24"/>
          <w:szCs w:val="24"/>
        </w:rPr>
      </w:pPr>
    </w:p>
    <w:p w:rsidR="002A5DE3" w:rsidRPr="00B3604A" w:rsidRDefault="002A5DE3" w:rsidP="002A5DE3">
      <w:pPr>
        <w:jc w:val="both"/>
        <w:rPr>
          <w:sz w:val="24"/>
          <w:szCs w:val="24"/>
        </w:rPr>
      </w:pPr>
    </w:p>
    <w:p w:rsidR="002A5DE3" w:rsidRPr="00B3604A" w:rsidRDefault="002A5DE3" w:rsidP="002A5DE3">
      <w:pPr>
        <w:jc w:val="both"/>
        <w:rPr>
          <w:sz w:val="24"/>
          <w:szCs w:val="24"/>
        </w:rPr>
      </w:pPr>
    </w:p>
    <w:p w:rsidR="002A5DE3" w:rsidRPr="00B3604A" w:rsidRDefault="002A5DE3" w:rsidP="002A5DE3">
      <w:pPr>
        <w:jc w:val="right"/>
        <w:rPr>
          <w:sz w:val="24"/>
          <w:szCs w:val="24"/>
        </w:rPr>
      </w:pPr>
      <w:r w:rsidRPr="00B3604A">
        <w:rPr>
          <w:sz w:val="24"/>
          <w:szCs w:val="24"/>
        </w:rPr>
        <w:t>Santa Margarida do Sul, 0</w:t>
      </w:r>
      <w:r w:rsidR="00AE7729">
        <w:rPr>
          <w:sz w:val="24"/>
          <w:szCs w:val="24"/>
        </w:rPr>
        <w:t>2</w:t>
      </w:r>
      <w:r w:rsidRPr="00B3604A">
        <w:rPr>
          <w:sz w:val="24"/>
          <w:szCs w:val="24"/>
        </w:rPr>
        <w:t xml:space="preserve"> de </w:t>
      </w:r>
      <w:r w:rsidR="00AE7729">
        <w:rPr>
          <w:sz w:val="24"/>
          <w:szCs w:val="24"/>
        </w:rPr>
        <w:t>outubro</w:t>
      </w:r>
      <w:r w:rsidRPr="00B3604A">
        <w:rPr>
          <w:sz w:val="24"/>
          <w:szCs w:val="24"/>
        </w:rPr>
        <w:t xml:space="preserve"> de 2025.</w:t>
      </w:r>
    </w:p>
    <w:p w:rsidR="002A5DE3" w:rsidRDefault="002A5DE3" w:rsidP="002A5DE3">
      <w:pPr>
        <w:jc w:val="right"/>
        <w:rPr>
          <w:sz w:val="24"/>
          <w:szCs w:val="24"/>
        </w:rPr>
      </w:pPr>
    </w:p>
    <w:p w:rsidR="002A5DE3" w:rsidRDefault="002A5DE3" w:rsidP="002A5DE3">
      <w:pPr>
        <w:jc w:val="right"/>
        <w:rPr>
          <w:sz w:val="24"/>
          <w:szCs w:val="24"/>
        </w:rPr>
      </w:pPr>
    </w:p>
    <w:p w:rsidR="002A5DE3" w:rsidRDefault="002A5DE3" w:rsidP="002A5DE3">
      <w:pPr>
        <w:jc w:val="right"/>
        <w:rPr>
          <w:sz w:val="24"/>
          <w:szCs w:val="24"/>
        </w:rPr>
      </w:pPr>
    </w:p>
    <w:p w:rsidR="002A5DE3" w:rsidRPr="00B3604A" w:rsidRDefault="002A5DE3" w:rsidP="002A5DE3">
      <w:pPr>
        <w:jc w:val="right"/>
        <w:rPr>
          <w:sz w:val="24"/>
          <w:szCs w:val="24"/>
        </w:rPr>
      </w:pPr>
    </w:p>
    <w:p w:rsidR="002A5DE3" w:rsidRPr="00B3604A" w:rsidRDefault="002A5DE3" w:rsidP="002A5DE3">
      <w:pPr>
        <w:jc w:val="both"/>
        <w:rPr>
          <w:sz w:val="24"/>
          <w:szCs w:val="24"/>
        </w:rPr>
      </w:pPr>
    </w:p>
    <w:p w:rsidR="002A5DE3" w:rsidRPr="00B3604A" w:rsidRDefault="002A5DE3" w:rsidP="002A5DE3">
      <w:pPr>
        <w:jc w:val="both"/>
        <w:rPr>
          <w:sz w:val="24"/>
          <w:szCs w:val="24"/>
        </w:rPr>
      </w:pPr>
    </w:p>
    <w:p w:rsidR="002A5DE3" w:rsidRPr="00B3604A" w:rsidRDefault="002A5DE3" w:rsidP="002A5DE3">
      <w:pPr>
        <w:jc w:val="center"/>
        <w:rPr>
          <w:sz w:val="24"/>
          <w:szCs w:val="24"/>
        </w:rPr>
      </w:pPr>
      <w:r w:rsidRPr="00B3604A">
        <w:rPr>
          <w:sz w:val="24"/>
          <w:szCs w:val="24"/>
        </w:rPr>
        <w:t>Luiz Felipe Brenner Machado</w:t>
      </w:r>
    </w:p>
    <w:p w:rsidR="002A5DE3" w:rsidRPr="00B3604A" w:rsidRDefault="002A5DE3" w:rsidP="002A5DE3">
      <w:pPr>
        <w:jc w:val="center"/>
        <w:rPr>
          <w:sz w:val="24"/>
          <w:szCs w:val="24"/>
        </w:rPr>
      </w:pPr>
      <w:r w:rsidRPr="00B3604A">
        <w:rPr>
          <w:sz w:val="24"/>
          <w:szCs w:val="24"/>
        </w:rPr>
        <w:t>Prefeito Municipal.</w:t>
      </w:r>
    </w:p>
    <w:p w:rsidR="005557A6" w:rsidRDefault="005557A6"/>
    <w:sectPr w:rsidR="005557A6" w:rsidSect="002A5DE3">
      <w:headerReference w:type="default" r:id="rId7"/>
      <w:footerReference w:type="default" r:id="rId8"/>
      <w:pgSz w:w="11907" w:h="16839"/>
      <w:pgMar w:top="1843" w:right="1701" w:bottom="567" w:left="1418" w:header="720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3E8F" w:rsidRDefault="00BB3E8F">
      <w:r>
        <w:separator/>
      </w:r>
    </w:p>
  </w:endnote>
  <w:endnote w:type="continuationSeparator" w:id="1">
    <w:p w:rsidR="00BB3E8F" w:rsidRDefault="00BB3E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E3" w:rsidRDefault="002A5DE3">
    <w:pPr>
      <w:tabs>
        <w:tab w:val="center" w:pos="4252"/>
        <w:tab w:val="right" w:pos="8504"/>
      </w:tabs>
      <w:rPr>
        <w:sz w:val="18"/>
        <w:szCs w:val="18"/>
      </w:rPr>
    </w:pPr>
  </w:p>
  <w:tbl>
    <w:tblPr>
      <w:tblW w:w="982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/>
    </w:tblPr>
    <w:tblGrid>
      <w:gridCol w:w="5040"/>
      <w:gridCol w:w="4785"/>
    </w:tblGrid>
    <w:tr w:rsidR="002A5DE3">
      <w:trPr>
        <w:tblHeader/>
      </w:trPr>
      <w:tc>
        <w:tcPr>
          <w:tcW w:w="504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A5DE3" w:rsidRDefault="002A5DE3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Multi24h - Tecnologia em Gestão Pública, Sistema: Contabilidade</w:t>
          </w:r>
        </w:p>
      </w:tc>
      <w:tc>
        <w:tcPr>
          <w:tcW w:w="478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A5DE3" w:rsidRDefault="002A5DE3">
          <w:pPr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Emitido por: </w:t>
          </w:r>
        </w:p>
      </w:tc>
    </w:tr>
    <w:tr w:rsidR="002A5DE3">
      <w:tc>
        <w:tcPr>
          <w:tcW w:w="504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A5DE3" w:rsidRDefault="002A5DE3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Data de emissão: 31/12/2025, Hora de emissão: 10:23</w:t>
          </w:r>
        </w:p>
      </w:tc>
      <w:tc>
        <w:tcPr>
          <w:tcW w:w="478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A5DE3" w:rsidRDefault="002A5DE3">
          <w:pPr>
            <w:jc w:val="right"/>
            <w:rPr>
              <w:sz w:val="18"/>
              <w:szCs w:val="18"/>
            </w:rPr>
          </w:pPr>
        </w:p>
      </w:tc>
    </w:tr>
  </w:tbl>
  <w:p w:rsidR="002A5DE3" w:rsidRDefault="002A5DE3">
    <w:pPr>
      <w:tabs>
        <w:tab w:val="center" w:pos="4252"/>
        <w:tab w:val="right" w:pos="8504"/>
      </w:tabs>
      <w:ind w:left="-141"/>
      <w:rPr>
        <w:sz w:val="18"/>
        <w:szCs w:val="18"/>
      </w:rPr>
    </w:pPr>
  </w:p>
  <w:p w:rsidR="002A5DE3" w:rsidRDefault="002A5DE3">
    <w:pPr>
      <w:tabs>
        <w:tab w:val="center" w:pos="4252"/>
        <w:tab w:val="right" w:pos="8504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3E8F" w:rsidRDefault="00BB3E8F">
      <w:r>
        <w:separator/>
      </w:r>
    </w:p>
  </w:footnote>
  <w:footnote w:type="continuationSeparator" w:id="1">
    <w:p w:rsidR="00BB3E8F" w:rsidRDefault="00BB3E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E3" w:rsidRDefault="002A5DE3">
    <w:pPr>
      <w:tabs>
        <w:tab w:val="center" w:pos="4252"/>
        <w:tab w:val="right" w:pos="8504"/>
      </w:tabs>
      <w:jc w:val="center"/>
      <w:rPr>
        <w:b/>
        <w:sz w:val="24"/>
        <w:szCs w:val="24"/>
      </w:rPr>
    </w:pPr>
    <w:r>
      <w:rPr>
        <w:b/>
        <w:sz w:val="24"/>
        <w:szCs w:val="24"/>
      </w:rPr>
      <w:t>Município de Santa Margarida do Sul</w:t>
    </w:r>
    <w:r>
      <w:rPr>
        <w:noProof/>
      </w:rPr>
      <w:drawing>
        <wp:anchor distT="114300" distB="114300" distL="114300" distR="114300" simplePos="0" relativeHeight="251659264" behindDoc="0" locked="0" layoutInCell="1" allowOverlap="1">
          <wp:simplePos x="0" y="0"/>
          <wp:positionH relativeFrom="column">
            <wp:posOffset>-200021</wp:posOffset>
          </wp:positionH>
          <wp:positionV relativeFrom="paragraph">
            <wp:posOffset>-180971</wp:posOffset>
          </wp:positionV>
          <wp:extent cx="808672" cy="828396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8672" cy="8283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A5DE3" w:rsidRDefault="002A5DE3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 xml:space="preserve">Avenida 17 de Abril, 503 </w:t>
    </w:r>
  </w:p>
  <w:p w:rsidR="002A5DE3" w:rsidRDefault="002A5DE3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>97335-000-SANTA MARGARIDA DO SUL-RS</w:t>
    </w:r>
  </w:p>
  <w:p w:rsidR="002A5DE3" w:rsidRDefault="002A5DE3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>CNPJ: 04219343000100</w:t>
    </w:r>
  </w:p>
  <w:p w:rsidR="002A5DE3" w:rsidRDefault="002A5DE3">
    <w:pPr>
      <w:tabs>
        <w:tab w:val="center" w:pos="4252"/>
        <w:tab w:val="right" w:pos="8504"/>
      </w:tabs>
      <w:spacing w:line="360" w:lineRule="auto"/>
      <w:jc w:val="center"/>
      <w:rPr>
        <w:color w:val="FF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5DE3"/>
    <w:rsid w:val="00070314"/>
    <w:rsid w:val="000C0563"/>
    <w:rsid w:val="000F6904"/>
    <w:rsid w:val="00190842"/>
    <w:rsid w:val="001A2E5E"/>
    <w:rsid w:val="001D6C9D"/>
    <w:rsid w:val="001E3DEE"/>
    <w:rsid w:val="002705B7"/>
    <w:rsid w:val="00276C48"/>
    <w:rsid w:val="002A116A"/>
    <w:rsid w:val="002A5DE3"/>
    <w:rsid w:val="00456CC9"/>
    <w:rsid w:val="00485E1B"/>
    <w:rsid w:val="004C796D"/>
    <w:rsid w:val="005007B7"/>
    <w:rsid w:val="00507904"/>
    <w:rsid w:val="005557A6"/>
    <w:rsid w:val="00564BDA"/>
    <w:rsid w:val="005966B4"/>
    <w:rsid w:val="005C3E17"/>
    <w:rsid w:val="00652985"/>
    <w:rsid w:val="006678C9"/>
    <w:rsid w:val="0069560F"/>
    <w:rsid w:val="006C7093"/>
    <w:rsid w:val="006D47E5"/>
    <w:rsid w:val="006F59A3"/>
    <w:rsid w:val="00752580"/>
    <w:rsid w:val="00754BEE"/>
    <w:rsid w:val="0083676F"/>
    <w:rsid w:val="00893335"/>
    <w:rsid w:val="008C48DA"/>
    <w:rsid w:val="00916023"/>
    <w:rsid w:val="0093009D"/>
    <w:rsid w:val="00934C3B"/>
    <w:rsid w:val="00966D78"/>
    <w:rsid w:val="009C7AFB"/>
    <w:rsid w:val="009E322A"/>
    <w:rsid w:val="00A00ED9"/>
    <w:rsid w:val="00A24F17"/>
    <w:rsid w:val="00AE7729"/>
    <w:rsid w:val="00AF76B1"/>
    <w:rsid w:val="00B00C4F"/>
    <w:rsid w:val="00B64ABD"/>
    <w:rsid w:val="00B90419"/>
    <w:rsid w:val="00BB1B82"/>
    <w:rsid w:val="00BB3E8F"/>
    <w:rsid w:val="00CA3DE8"/>
    <w:rsid w:val="00CF5599"/>
    <w:rsid w:val="00D01848"/>
    <w:rsid w:val="00DF5B32"/>
    <w:rsid w:val="00E517F1"/>
    <w:rsid w:val="00E72249"/>
    <w:rsid w:val="00E72D9B"/>
    <w:rsid w:val="00EA285F"/>
    <w:rsid w:val="00EA2905"/>
    <w:rsid w:val="00F54EF1"/>
    <w:rsid w:val="00F849A5"/>
    <w:rsid w:val="00FA285E"/>
    <w:rsid w:val="00FE5472"/>
    <w:rsid w:val="00FE6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D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A5D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A5D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A5DE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A5DE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A5DE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A5DE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A5DE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A5DE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A5DE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A5D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A5D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A5D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A5DE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A5DE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A5D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A5DE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A5D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A5D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A5D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tuloChar">
    <w:name w:val="Título Char"/>
    <w:basedOn w:val="Fontepargpadro"/>
    <w:link w:val="Ttulo"/>
    <w:uiPriority w:val="10"/>
    <w:rsid w:val="002A5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A5DE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tuloChar">
    <w:name w:val="Subtítulo Char"/>
    <w:basedOn w:val="Fontepargpadro"/>
    <w:link w:val="Subttulo"/>
    <w:uiPriority w:val="11"/>
    <w:rsid w:val="002A5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A5DE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2A5DE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A5DE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styleId="nfaseIntensa">
    <w:name w:val="Intense Emphasis"/>
    <w:basedOn w:val="Fontepargpadro"/>
    <w:uiPriority w:val="21"/>
    <w:qFormat/>
    <w:rsid w:val="002A5DE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A5D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A5DE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A5DE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A5DE3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54EF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54EF1"/>
    <w:rPr>
      <w:rFonts w:ascii="Times New Roman" w:eastAsia="Times New Roman" w:hAnsi="Times New Roman" w:cs="Times New Roman"/>
      <w:kern w:val="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54EF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54EF1"/>
    <w:rPr>
      <w:rFonts w:ascii="Times New Roman" w:eastAsia="Times New Roman" w:hAnsi="Times New Roman" w:cs="Times New Roman"/>
      <w:kern w:val="0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CD28F-BAF5-43A3-B5D1-117304C09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901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Aparecida da Silva Iloi</dc:creator>
  <cp:lastModifiedBy>MAQUINA01</cp:lastModifiedBy>
  <cp:revision>2</cp:revision>
  <cp:lastPrinted>2025-10-01T13:16:00Z</cp:lastPrinted>
  <dcterms:created xsi:type="dcterms:W3CDTF">2025-10-06T18:42:00Z</dcterms:created>
  <dcterms:modified xsi:type="dcterms:W3CDTF">2025-10-06T18:42:00Z</dcterms:modified>
</cp:coreProperties>
</file>