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DC49BE">
        <w:rPr>
          <w:rFonts w:ascii="Times New Roman" w:hAnsi="Times New Roman" w:cs="Times New Roman"/>
          <w:b/>
          <w:sz w:val="28"/>
          <w:szCs w:val="28"/>
        </w:rPr>
        <w:t xml:space="preserve"> PRIMEIRA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DC49BE">
        <w:rPr>
          <w:rFonts w:ascii="Times New Roman" w:hAnsi="Times New Roman" w:cs="Times New Roman"/>
          <w:b/>
          <w:sz w:val="28"/>
          <w:szCs w:val="28"/>
        </w:rPr>
        <w:t xml:space="preserve"> Nº 1006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9BE">
        <w:rPr>
          <w:rFonts w:ascii="Times New Roman" w:hAnsi="Times New Roman" w:cs="Times New Roman"/>
          <w:b/>
          <w:sz w:val="28"/>
          <w:szCs w:val="28"/>
        </w:rPr>
        <w:t>DE 22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2E2">
        <w:rPr>
          <w:rFonts w:ascii="Times New Roman" w:hAnsi="Times New Roman" w:cs="Times New Roman"/>
          <w:b/>
          <w:sz w:val="28"/>
          <w:szCs w:val="28"/>
        </w:rPr>
        <w:t>DE SETEMBRO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7710C3" w:rsidRPr="00AD02A6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DA6A3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DC49BE" w:rsidRDefault="00DC49BE" w:rsidP="00205EE8">
      <w:pPr>
        <w:jc w:val="both"/>
        <w:rPr>
          <w:rFonts w:ascii="Arial" w:hAnsi="Arial" w:cs="Arial"/>
          <w:color w:val="474747"/>
          <w:shd w:val="clear" w:color="auto" w:fill="FFFFFF"/>
        </w:rPr>
      </w:pPr>
      <w:r>
        <w:rPr>
          <w:rFonts w:ascii="Arial" w:hAnsi="Arial" w:cs="Arial"/>
          <w:color w:val="040C28"/>
        </w:rPr>
        <w:t>Ó minha alma, espera somente em Deus, porque dele vem a minha esperança</w:t>
      </w:r>
      <w:r>
        <w:rPr>
          <w:rFonts w:ascii="Arial" w:hAnsi="Arial" w:cs="Arial"/>
          <w:color w:val="474747"/>
          <w:shd w:val="clear" w:color="auto" w:fill="FFFFFF"/>
        </w:rPr>
        <w:t xml:space="preserve">. </w:t>
      </w:r>
    </w:p>
    <w:p w:rsidR="00DC49BE" w:rsidRDefault="00DC49BE" w:rsidP="00205EE8">
      <w:pPr>
        <w:jc w:val="both"/>
        <w:rPr>
          <w:rFonts w:ascii="Arial" w:hAnsi="Arial" w:cs="Arial"/>
          <w:color w:val="474747"/>
          <w:shd w:val="clear" w:color="auto" w:fill="FFFFFF"/>
        </w:rPr>
      </w:pPr>
      <w:r>
        <w:rPr>
          <w:rFonts w:ascii="Arial" w:hAnsi="Arial" w:cs="Arial"/>
          <w:color w:val="474747"/>
          <w:shd w:val="clear" w:color="auto" w:fill="FFFFFF"/>
        </w:rPr>
        <w:t xml:space="preserve"> Só ele é a minha rocha e a minha salvação; é a minha defesa; não serei abalado. </w:t>
      </w:r>
    </w:p>
    <w:p w:rsidR="00DC49BE" w:rsidRDefault="00DC49B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474747"/>
          <w:shd w:val="clear" w:color="auto" w:fill="FFFFFF"/>
        </w:rPr>
        <w:t xml:space="preserve"> Em Deus está a minha salvação e a minha glória; a rocha da minha força, e o meu refúgio estão em Deus.</w:t>
      </w:r>
    </w:p>
    <w:p w:rsidR="00DC49BE" w:rsidRDefault="00DC49B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Salmo 62</w:t>
      </w:r>
    </w:p>
    <w:p w:rsidR="00DC49BE" w:rsidRDefault="00DC49BE" w:rsidP="00205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DC49BE">
        <w:rPr>
          <w:rFonts w:ascii="Times New Roman" w:hAnsi="Times New Roman" w:cs="Times New Roman"/>
          <w:sz w:val="28"/>
          <w:szCs w:val="28"/>
        </w:rPr>
        <w:t>nº 1005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DC49BE">
        <w:rPr>
          <w:rFonts w:ascii="Times New Roman" w:hAnsi="Times New Roman" w:cs="Times New Roman"/>
          <w:sz w:val="28"/>
          <w:szCs w:val="28"/>
        </w:rPr>
        <w:t>15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B4418F">
        <w:rPr>
          <w:rFonts w:ascii="Times New Roman" w:hAnsi="Times New Roman" w:cs="Times New Roman"/>
          <w:sz w:val="28"/>
          <w:szCs w:val="28"/>
        </w:rPr>
        <w:t>de SETEMBRO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DC49BE">
        <w:rPr>
          <w:rFonts w:ascii="Times New Roman" w:hAnsi="Times New Roman" w:cs="Times New Roman"/>
          <w:sz w:val="28"/>
          <w:szCs w:val="28"/>
        </w:rPr>
        <w:t>1005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DC49BE">
        <w:rPr>
          <w:rFonts w:ascii="Times New Roman" w:hAnsi="Times New Roman" w:cs="Times New Roman"/>
          <w:sz w:val="28"/>
          <w:szCs w:val="28"/>
        </w:rPr>
        <w:t>15</w:t>
      </w:r>
      <w:r w:rsidR="00C220CA">
        <w:rPr>
          <w:rFonts w:ascii="Times New Roman" w:hAnsi="Times New Roman" w:cs="Times New Roman"/>
          <w:sz w:val="28"/>
          <w:szCs w:val="28"/>
        </w:rPr>
        <w:t xml:space="preserve"> de SETEMBRO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DC49BE">
        <w:rPr>
          <w:rFonts w:ascii="Times New Roman" w:hAnsi="Times New Roman" w:cs="Times New Roman"/>
          <w:sz w:val="28"/>
          <w:szCs w:val="28"/>
        </w:rPr>
        <w:t>Mensagem nº 066 e 067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DA6A3B" w:rsidRDefault="00DA6A3B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DA6A3B" w:rsidRDefault="00DA6A3B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6C1915">
        <w:rPr>
          <w:rFonts w:ascii="Times New Roman" w:hAnsi="Times New Roman" w:cs="Times New Roman"/>
          <w:b/>
          <w:sz w:val="28"/>
          <w:szCs w:val="28"/>
        </w:rPr>
        <w:t>Ver. Giovane Neves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</w:t>
      </w: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2º.........................................................................................</w:t>
      </w:r>
    </w:p>
    <w:p w:rsidR="00CA7A07" w:rsidRPr="00AD02A6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3º.............................................................................................</w:t>
      </w:r>
    </w:p>
    <w:p w:rsidR="00F77292" w:rsidRDefault="00F7729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Pr="00AD02A6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9A07B1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PL nº 065/2025 originário do Poder Executivo.  </w:t>
      </w:r>
    </w:p>
    <w:p w:rsidR="00B60180" w:rsidRPr="00B60180" w:rsidRDefault="00B60180" w:rsidP="00B60180">
      <w:pPr>
        <w:pStyle w:val="NormalWeb"/>
        <w:jc w:val="both"/>
        <w:rPr>
          <w:color w:val="000000"/>
          <w:sz w:val="28"/>
          <w:szCs w:val="28"/>
        </w:rPr>
      </w:pPr>
      <w:r w:rsidRPr="00B60180">
        <w:rPr>
          <w:color w:val="000000"/>
          <w:sz w:val="28"/>
          <w:szCs w:val="28"/>
        </w:rPr>
        <w:t>- Inclui nova ação na Lei Orçamentária Anual e autoriza a abertura de credito adicional especialno orçamento para o exercício de 2025</w:t>
      </w:r>
      <w:r>
        <w:rPr>
          <w:color w:val="000000"/>
          <w:sz w:val="28"/>
          <w:szCs w:val="28"/>
        </w:rPr>
        <w:t>.</w:t>
      </w:r>
    </w:p>
    <w:p w:rsidR="009A07B1" w:rsidRPr="00AD02A6" w:rsidRDefault="009A07B1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D3F33" w:rsidRDefault="007D3F33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Não foram incluídas matérias nesta pauta.</w:t>
      </w:r>
    </w:p>
    <w:p w:rsidR="000257F1" w:rsidRDefault="000257F1" w:rsidP="000257F1">
      <w:pPr>
        <w:jc w:val="both"/>
        <w:rPr>
          <w:b/>
        </w:rPr>
      </w:pPr>
      <w:r>
        <w:rPr>
          <w:b/>
        </w:rPr>
        <w:t>__________________________________________________________________</w:t>
      </w:r>
    </w:p>
    <w:p w:rsidR="000E28EB" w:rsidRDefault="000E28EB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3" w:rsidRDefault="007D3F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3" w:rsidRDefault="007D3F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3" w:rsidRDefault="007D3F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DC49BE" w:rsidRDefault="007D3F3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Pedido de Providências nº 028/2025, de autoria do Ver. José Alacir.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C1915">
        <w:rPr>
          <w:rFonts w:ascii="Times New Roman" w:hAnsi="Times New Roman" w:cs="Times New Roman"/>
          <w:b/>
          <w:sz w:val="28"/>
          <w:szCs w:val="28"/>
        </w:rPr>
        <w:t xml:space="preserve"> Ver. Giovane Neves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C1915">
        <w:rPr>
          <w:rFonts w:ascii="Times New Roman" w:hAnsi="Times New Roman" w:cs="Times New Roman"/>
          <w:b/>
          <w:sz w:val="28"/>
          <w:szCs w:val="28"/>
        </w:rPr>
        <w:t xml:space="preserve"> Ver. Luiz Guiomar (Gralha).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C1915">
        <w:rPr>
          <w:rFonts w:ascii="Times New Roman" w:hAnsi="Times New Roman" w:cs="Times New Roman"/>
          <w:b/>
          <w:sz w:val="28"/>
          <w:szCs w:val="28"/>
        </w:rPr>
        <w:t>Ver. José Alacir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915">
        <w:rPr>
          <w:rFonts w:ascii="Times New Roman" w:hAnsi="Times New Roman" w:cs="Times New Roman"/>
          <w:b/>
          <w:sz w:val="28"/>
          <w:szCs w:val="28"/>
        </w:rPr>
        <w:t>Ver. Márcio Machado</w:t>
      </w:r>
    </w:p>
    <w:p w:rsidR="006C1915" w:rsidRDefault="006C1915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5º - Ver. Neneca</w:t>
      </w:r>
    </w:p>
    <w:p w:rsidR="006C1915" w:rsidRDefault="006C1915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6º - Ver. Cloves de Oliveira</w:t>
      </w:r>
    </w:p>
    <w:p w:rsidR="002927AF" w:rsidRDefault="002927AF" w:rsidP="002927AF">
      <w:pPr>
        <w:jc w:val="both"/>
        <w:rPr>
          <w:rFonts w:ascii="Times New Roman" w:hAnsi="Times New Roman" w:cs="Times New Roman"/>
          <w:sz w:val="28"/>
          <w:szCs w:val="28"/>
        </w:rPr>
      </w:pPr>
      <w:r w:rsidRPr="00F77292">
        <w:rPr>
          <w:rFonts w:ascii="Times New Roman" w:hAnsi="Times New Roman" w:cs="Times New Roman"/>
          <w:sz w:val="28"/>
          <w:szCs w:val="28"/>
        </w:rPr>
        <w:t>- Suspendo a S</w:t>
      </w:r>
      <w:r>
        <w:rPr>
          <w:rFonts w:ascii="Times New Roman" w:hAnsi="Times New Roman" w:cs="Times New Roman"/>
          <w:sz w:val="28"/>
          <w:szCs w:val="28"/>
        </w:rPr>
        <w:t xml:space="preserve">essão por alguns instantes para, homenagens de autoria do Ver. </w:t>
      </w:r>
      <w:r w:rsidR="00301312">
        <w:rPr>
          <w:rFonts w:ascii="Times New Roman" w:hAnsi="Times New Roman" w:cs="Times New Roman"/>
          <w:sz w:val="28"/>
          <w:szCs w:val="28"/>
        </w:rPr>
        <w:t>Giovane de Andrade Neves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1656" w:rsidRDefault="00AB1656" w:rsidP="0029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DC49BE">
        <w:rPr>
          <w:rFonts w:ascii="Times New Roman" w:hAnsi="Times New Roman" w:cs="Times New Roman"/>
          <w:sz w:val="28"/>
          <w:szCs w:val="28"/>
        </w:rPr>
        <w:t xml:space="preserve"> 29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545CE" w:rsidRPr="004F5B1A">
        <w:rPr>
          <w:rFonts w:ascii="Times New Roman" w:hAnsi="Times New Roman" w:cs="Times New Roman"/>
          <w:sz w:val="28"/>
          <w:szCs w:val="28"/>
        </w:rPr>
        <w:t>de SETEMBRO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2E09C2" w:rsidRDefault="002E09C2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627" w:rsidRDefault="008F4627" w:rsidP="005E658E">
      <w:pPr>
        <w:spacing w:after="0" w:line="240" w:lineRule="auto"/>
      </w:pPr>
      <w:r>
        <w:separator/>
      </w:r>
    </w:p>
  </w:endnote>
  <w:endnote w:type="continuationSeparator" w:id="1">
    <w:p w:rsidR="008F4627" w:rsidRDefault="008F4627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627" w:rsidRDefault="008F4627" w:rsidP="005E658E">
      <w:pPr>
        <w:spacing w:after="0" w:line="240" w:lineRule="auto"/>
      </w:pPr>
      <w:r>
        <w:separator/>
      </w:r>
    </w:p>
  </w:footnote>
  <w:footnote w:type="continuationSeparator" w:id="1">
    <w:p w:rsidR="008F4627" w:rsidRDefault="008F4627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5F36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569A"/>
    <w:rsid w:val="00317FE5"/>
    <w:rsid w:val="00323F79"/>
    <w:rsid w:val="00325AC9"/>
    <w:rsid w:val="003305F4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E1BC8"/>
    <w:rsid w:val="007E435B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2032C"/>
    <w:rsid w:val="00820A81"/>
    <w:rsid w:val="00821353"/>
    <w:rsid w:val="0082687E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E3C5C"/>
    <w:rsid w:val="00DE6490"/>
    <w:rsid w:val="00DE7583"/>
    <w:rsid w:val="00DF3FF3"/>
    <w:rsid w:val="00E01934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2025-09-22T20:46:00Z</cp:lastPrinted>
  <dcterms:created xsi:type="dcterms:W3CDTF">2025-09-22T16:31:00Z</dcterms:created>
  <dcterms:modified xsi:type="dcterms:W3CDTF">2025-09-24T11:19:00Z</dcterms:modified>
</cp:coreProperties>
</file>