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420DF1" w:rsidRDefault="00A03817" w:rsidP="008D0958">
      <w:pPr>
        <w:spacing w:after="0" w:line="240" w:lineRule="auto"/>
        <w:jc w:val="center"/>
        <w:rPr>
          <w:rFonts w:ascii="Times New Roman" w:hAnsi="Times New Roman" w:cs="Times New Roman"/>
          <w:b/>
        </w:rPr>
      </w:pPr>
      <w:r w:rsidRPr="00420DF1">
        <w:rPr>
          <w:rFonts w:ascii="Times New Roman" w:hAnsi="Times New Roman" w:cs="Times New Roman"/>
          <w:b/>
        </w:rPr>
        <w:t xml:space="preserve">MENSAGEM Nº </w:t>
      </w:r>
      <w:r w:rsidR="00632D5A">
        <w:rPr>
          <w:rFonts w:ascii="Times New Roman" w:hAnsi="Times New Roman" w:cs="Times New Roman"/>
          <w:b/>
        </w:rPr>
        <w:t>060</w:t>
      </w:r>
      <w:r w:rsidRPr="00420DF1">
        <w:rPr>
          <w:rFonts w:ascii="Times New Roman" w:hAnsi="Times New Roman" w:cs="Times New Roman"/>
          <w:b/>
        </w:rPr>
        <w:t xml:space="preserve">, </w:t>
      </w:r>
      <w:r w:rsidR="00632D5A">
        <w:rPr>
          <w:rFonts w:ascii="Times New Roman" w:hAnsi="Times New Roman" w:cs="Times New Roman"/>
          <w:b/>
        </w:rPr>
        <w:t>11</w:t>
      </w:r>
      <w:r w:rsidRPr="00420DF1">
        <w:rPr>
          <w:rFonts w:ascii="Times New Roman" w:hAnsi="Times New Roman" w:cs="Times New Roman"/>
          <w:b/>
        </w:rPr>
        <w:t xml:space="preserve"> DE </w:t>
      </w:r>
      <w:r w:rsidR="00632D5A">
        <w:rPr>
          <w:rFonts w:ascii="Times New Roman" w:hAnsi="Times New Roman" w:cs="Times New Roman"/>
          <w:b/>
        </w:rPr>
        <w:t>AGOSTO</w:t>
      </w:r>
      <w:r w:rsidRPr="00420DF1">
        <w:rPr>
          <w:rFonts w:ascii="Times New Roman" w:hAnsi="Times New Roman" w:cs="Times New Roman"/>
          <w:b/>
        </w:rPr>
        <w:t xml:space="preserve"> DE 2025.</w:t>
      </w: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jc w:val="center"/>
        <w:rPr>
          <w:rFonts w:ascii="Times New Roman" w:hAnsi="Times New Roman" w:cs="Times New Roman"/>
          <w:b/>
        </w:rPr>
      </w:pPr>
    </w:p>
    <w:p w:rsidR="00A03817" w:rsidRPr="00420DF1" w:rsidRDefault="00A03817" w:rsidP="008D0958">
      <w:pPr>
        <w:spacing w:after="0" w:line="240" w:lineRule="auto"/>
        <w:rPr>
          <w:rFonts w:ascii="Times New Roman" w:hAnsi="Times New Roman" w:cs="Times New Roman"/>
        </w:rPr>
      </w:pPr>
      <w:r w:rsidRPr="00420DF1">
        <w:rPr>
          <w:rFonts w:ascii="Times New Roman" w:hAnsi="Times New Roman" w:cs="Times New Roman"/>
        </w:rPr>
        <w:t xml:space="preserve">      </w:t>
      </w:r>
      <w:r w:rsidRPr="00420DF1">
        <w:rPr>
          <w:rFonts w:ascii="Times New Roman" w:hAnsi="Times New Roman" w:cs="Times New Roman"/>
          <w:sz w:val="28"/>
          <w:szCs w:val="28"/>
        </w:rPr>
        <w:t>Senhor Presidente, Senhores Vereadores</w:t>
      </w:r>
      <w:r w:rsidRPr="00420DF1">
        <w:rPr>
          <w:rFonts w:ascii="Times New Roman" w:hAnsi="Times New Roman" w:cs="Times New Roman"/>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both"/>
        <w:rPr>
          <w:rFonts w:ascii="Times New Roman" w:hAnsi="Times New Roman" w:cs="Times New Roman"/>
          <w:sz w:val="28"/>
          <w:szCs w:val="28"/>
        </w:rPr>
      </w:pPr>
      <w:r w:rsidRPr="00420DF1">
        <w:rPr>
          <w:rFonts w:ascii="Times New Roman" w:hAnsi="Times New Roman" w:cs="Times New Roman"/>
          <w:sz w:val="28"/>
          <w:szCs w:val="28"/>
        </w:rPr>
        <w:t>O Prefeito Municipal de Santa Margarida do Sul, dispondo das atribuições de seu cargo, com base no art. 45 da Lei Orgânica do Município, disponibiliza para apreciação desta Egrégia Câmara Municipal, Projeto e Lei que “</w:t>
      </w:r>
      <w:r w:rsidR="007673E0" w:rsidRPr="007673E0">
        <w:rPr>
          <w:rFonts w:ascii="Times New Roman" w:hAnsi="Times New Roman" w:cs="Times New Roman"/>
          <w:sz w:val="28"/>
          <w:szCs w:val="28"/>
        </w:rPr>
        <w:t>Autoriza contratação temporária de excepcional interesse público e dá outras providências</w:t>
      </w:r>
      <w:r w:rsidR="00917C4A">
        <w:rPr>
          <w:rFonts w:ascii="Times New Roman" w:hAnsi="Times New Roman" w:cs="Times New Roman"/>
          <w:sz w:val="28"/>
          <w:szCs w:val="28"/>
        </w:rPr>
        <w:t xml:space="preserve"> (</w:t>
      </w:r>
      <w:r w:rsidR="00632D5A">
        <w:rPr>
          <w:rFonts w:ascii="Times New Roman" w:hAnsi="Times New Roman" w:cs="Times New Roman"/>
          <w:sz w:val="28"/>
          <w:szCs w:val="28"/>
        </w:rPr>
        <w:t xml:space="preserve">01 </w:t>
      </w:r>
      <w:r w:rsidR="00632D5A" w:rsidRPr="00632D5A">
        <w:rPr>
          <w:rFonts w:ascii="Times New Roman" w:hAnsi="Times New Roman" w:cs="Times New Roman"/>
          <w:sz w:val="28"/>
          <w:szCs w:val="28"/>
        </w:rPr>
        <w:t>Professor de Ciências Biológicas</w:t>
      </w:r>
      <w:r w:rsidR="00917C4A">
        <w:rPr>
          <w:rFonts w:ascii="Times New Roman" w:eastAsia="Times New Roman" w:hAnsi="Times New Roman" w:cs="Times New Roman"/>
          <w:kern w:val="0"/>
          <w:szCs w:val="22"/>
          <w:lang w:eastAsia="pt-BR"/>
        </w:rPr>
        <w:t>)</w:t>
      </w:r>
      <w:r w:rsidRPr="00420DF1">
        <w:rPr>
          <w:rFonts w:ascii="Times New Roman" w:hAnsi="Times New Roman" w:cs="Times New Roman"/>
          <w:sz w:val="28"/>
          <w:szCs w:val="28"/>
        </w:rPr>
        <w:t>”</w:t>
      </w: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rPr>
          <w:rFonts w:ascii="Times New Roman" w:hAnsi="Times New Roman" w:cs="Times New Roman"/>
        </w:rPr>
      </w:pPr>
    </w:p>
    <w:p w:rsidR="00A03817" w:rsidRPr="00420DF1" w:rsidRDefault="00A03817" w:rsidP="008D0958">
      <w:pPr>
        <w:spacing w:after="0" w:line="240" w:lineRule="auto"/>
        <w:jc w:val="right"/>
        <w:rPr>
          <w:rFonts w:ascii="Times New Roman" w:hAnsi="Times New Roman" w:cs="Times New Roman"/>
          <w:sz w:val="28"/>
          <w:szCs w:val="28"/>
        </w:rPr>
      </w:pPr>
      <w:r w:rsidRPr="00420DF1">
        <w:rPr>
          <w:rFonts w:ascii="Times New Roman" w:hAnsi="Times New Roman" w:cs="Times New Roman"/>
          <w:sz w:val="28"/>
          <w:szCs w:val="28"/>
        </w:rPr>
        <w:t xml:space="preserve">    Santa Margarida do Sul, </w:t>
      </w:r>
      <w:r w:rsidR="00632D5A">
        <w:rPr>
          <w:rFonts w:ascii="Times New Roman" w:hAnsi="Times New Roman" w:cs="Times New Roman"/>
          <w:sz w:val="28"/>
          <w:szCs w:val="28"/>
        </w:rPr>
        <w:t>11</w:t>
      </w:r>
      <w:r w:rsidRPr="00420DF1">
        <w:rPr>
          <w:rFonts w:ascii="Times New Roman" w:hAnsi="Times New Roman" w:cs="Times New Roman"/>
          <w:sz w:val="28"/>
          <w:szCs w:val="28"/>
        </w:rPr>
        <w:t xml:space="preserve"> de </w:t>
      </w:r>
      <w:r w:rsidR="00632D5A">
        <w:rPr>
          <w:rFonts w:ascii="Times New Roman" w:hAnsi="Times New Roman" w:cs="Times New Roman"/>
          <w:sz w:val="28"/>
          <w:szCs w:val="28"/>
        </w:rPr>
        <w:t>agosto</w:t>
      </w:r>
      <w:r w:rsidRPr="00420DF1">
        <w:rPr>
          <w:rFonts w:ascii="Times New Roman" w:hAnsi="Times New Roman" w:cs="Times New Roman"/>
          <w:sz w:val="28"/>
          <w:szCs w:val="28"/>
        </w:rPr>
        <w:t xml:space="preserve"> de 2025.</w:t>
      </w:r>
    </w:p>
    <w:p w:rsidR="00A03817" w:rsidRPr="00420DF1" w:rsidRDefault="00A03817" w:rsidP="008D0958">
      <w:pPr>
        <w:spacing w:after="0" w:line="240" w:lineRule="auto"/>
        <w:jc w:val="right"/>
        <w:rPr>
          <w:rFonts w:ascii="Times New Roman" w:hAnsi="Times New Roman" w:cs="Times New Roman"/>
          <w:sz w:val="28"/>
          <w:szCs w:val="28"/>
        </w:rPr>
      </w:pPr>
    </w:p>
    <w:p w:rsidR="00A03817" w:rsidRDefault="00A03817" w:rsidP="008D0958">
      <w:pPr>
        <w:spacing w:after="0" w:line="240" w:lineRule="auto"/>
        <w:jc w:val="right"/>
        <w:rPr>
          <w:rFonts w:ascii="Times New Roman" w:hAnsi="Times New Roman" w:cs="Times New Roman"/>
          <w:sz w:val="28"/>
          <w:szCs w:val="28"/>
        </w:rPr>
      </w:pPr>
    </w:p>
    <w:p w:rsidR="00917C4A" w:rsidRPr="00420DF1" w:rsidRDefault="00917C4A"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right"/>
        <w:rPr>
          <w:rFonts w:ascii="Times New Roman" w:hAnsi="Times New Roman" w:cs="Times New Roman"/>
          <w:sz w:val="28"/>
          <w:szCs w:val="28"/>
        </w:rPr>
      </w:pPr>
    </w:p>
    <w:p w:rsidR="00A03817" w:rsidRPr="00420DF1"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LUIZ FELIPE BRENNER MACHADO</w:t>
      </w:r>
    </w:p>
    <w:p w:rsidR="008D0958" w:rsidRDefault="00A03817" w:rsidP="008D0958">
      <w:pPr>
        <w:spacing w:after="0" w:line="240" w:lineRule="auto"/>
        <w:jc w:val="center"/>
        <w:rPr>
          <w:rFonts w:ascii="Times New Roman" w:hAnsi="Times New Roman" w:cs="Times New Roman"/>
          <w:sz w:val="28"/>
          <w:szCs w:val="28"/>
        </w:rPr>
      </w:pPr>
      <w:r w:rsidRPr="00420DF1">
        <w:rPr>
          <w:rFonts w:ascii="Times New Roman" w:hAnsi="Times New Roman" w:cs="Times New Roman"/>
          <w:sz w:val="28"/>
          <w:szCs w:val="28"/>
        </w:rPr>
        <w:t>Prefeito Municipal</w:t>
      </w:r>
    </w:p>
    <w:p w:rsidR="008D0958" w:rsidRDefault="008D0958">
      <w:pPr>
        <w:rPr>
          <w:rFonts w:ascii="Times New Roman" w:hAnsi="Times New Roman" w:cs="Times New Roman"/>
          <w:sz w:val="28"/>
          <w:szCs w:val="28"/>
        </w:rPr>
      </w:pPr>
      <w:r>
        <w:rPr>
          <w:rFonts w:ascii="Times New Roman" w:hAnsi="Times New Roman" w:cs="Times New Roman"/>
          <w:sz w:val="28"/>
          <w:szCs w:val="28"/>
        </w:rPr>
        <w:br w:type="page"/>
      </w:r>
    </w:p>
    <w:p w:rsidR="00BF2DE1" w:rsidRPr="00917C4A" w:rsidRDefault="00BF2DE1" w:rsidP="008D0958">
      <w:pPr>
        <w:spacing w:after="0" w:line="240" w:lineRule="auto"/>
        <w:jc w:val="center"/>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lastRenderedPageBreak/>
        <w:t xml:space="preserve">PROJETO DE LEI Nº </w:t>
      </w:r>
      <w:r w:rsidR="00632D5A">
        <w:rPr>
          <w:rFonts w:ascii="Times New Roman" w:eastAsia="Times New Roman" w:hAnsi="Times New Roman" w:cs="Times New Roman"/>
          <w:b/>
          <w:bCs/>
          <w:kern w:val="0"/>
          <w:szCs w:val="22"/>
          <w:lang w:eastAsia="pt-BR"/>
        </w:rPr>
        <w:t>060</w:t>
      </w:r>
      <w:r w:rsidRPr="00917C4A">
        <w:rPr>
          <w:rFonts w:ascii="Times New Roman" w:eastAsia="Times New Roman" w:hAnsi="Times New Roman" w:cs="Times New Roman"/>
          <w:b/>
          <w:bCs/>
          <w:kern w:val="0"/>
          <w:szCs w:val="22"/>
          <w:lang w:eastAsia="pt-BR"/>
        </w:rPr>
        <w:t xml:space="preserve">/2025, DE </w:t>
      </w:r>
      <w:r w:rsidR="00632D5A">
        <w:rPr>
          <w:rFonts w:ascii="Times New Roman" w:eastAsia="Times New Roman" w:hAnsi="Times New Roman" w:cs="Times New Roman"/>
          <w:b/>
          <w:bCs/>
          <w:kern w:val="0"/>
          <w:szCs w:val="22"/>
          <w:lang w:eastAsia="pt-BR"/>
        </w:rPr>
        <w:t>11</w:t>
      </w:r>
      <w:r w:rsidRPr="00917C4A">
        <w:rPr>
          <w:rFonts w:ascii="Times New Roman" w:eastAsia="Times New Roman" w:hAnsi="Times New Roman" w:cs="Times New Roman"/>
          <w:b/>
          <w:bCs/>
          <w:kern w:val="0"/>
          <w:szCs w:val="22"/>
          <w:lang w:eastAsia="pt-BR"/>
        </w:rPr>
        <w:t xml:space="preserve"> DE </w:t>
      </w:r>
      <w:r w:rsidR="00632D5A">
        <w:rPr>
          <w:rFonts w:ascii="Times New Roman" w:eastAsia="Times New Roman" w:hAnsi="Times New Roman" w:cs="Times New Roman"/>
          <w:b/>
          <w:bCs/>
          <w:kern w:val="0"/>
          <w:szCs w:val="22"/>
          <w:lang w:eastAsia="pt-BR"/>
        </w:rPr>
        <w:t>AGOSTO</w:t>
      </w:r>
      <w:r w:rsidRPr="00917C4A">
        <w:rPr>
          <w:rFonts w:ascii="Times New Roman" w:eastAsia="Times New Roman" w:hAnsi="Times New Roman" w:cs="Times New Roman"/>
          <w:b/>
          <w:bCs/>
          <w:kern w:val="0"/>
          <w:szCs w:val="22"/>
          <w:lang w:eastAsia="pt-BR"/>
        </w:rPr>
        <w:t xml:space="preserve"> DE 2025.</w:t>
      </w:r>
    </w:p>
    <w:p w:rsidR="00A03817" w:rsidRPr="00917C4A" w:rsidRDefault="00A03817" w:rsidP="008D0958">
      <w:pPr>
        <w:spacing w:after="0" w:line="240" w:lineRule="auto"/>
        <w:jc w:val="center"/>
        <w:rPr>
          <w:rFonts w:ascii="Times New Roman" w:eastAsia="Times New Roman" w:hAnsi="Times New Roman" w:cs="Times New Roman"/>
          <w:b/>
          <w:bCs/>
          <w:kern w:val="0"/>
          <w:szCs w:val="22"/>
          <w:lang w:eastAsia="pt-BR"/>
        </w:rPr>
      </w:pPr>
    </w:p>
    <w:p w:rsidR="008D0958" w:rsidRPr="00917C4A" w:rsidRDefault="007673E0" w:rsidP="00632D5A">
      <w:pPr>
        <w:spacing w:after="0" w:line="240" w:lineRule="auto"/>
        <w:ind w:left="3544"/>
        <w:jc w:val="both"/>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t>Autoriza contratação temporária de excepcional interesse público e dá outras providências</w:t>
      </w:r>
      <w:r w:rsidR="00917C4A">
        <w:rPr>
          <w:rFonts w:ascii="Times New Roman" w:eastAsia="Times New Roman" w:hAnsi="Times New Roman" w:cs="Times New Roman"/>
          <w:b/>
          <w:bCs/>
          <w:kern w:val="0"/>
          <w:szCs w:val="22"/>
          <w:lang w:eastAsia="pt-BR"/>
        </w:rPr>
        <w:t xml:space="preserve"> </w:t>
      </w:r>
      <w:r w:rsidR="00917C4A" w:rsidRPr="00917C4A">
        <w:rPr>
          <w:rFonts w:ascii="Times New Roman" w:eastAsia="Times New Roman" w:hAnsi="Times New Roman" w:cs="Times New Roman"/>
          <w:b/>
          <w:bCs/>
          <w:kern w:val="0"/>
          <w:szCs w:val="22"/>
          <w:lang w:eastAsia="pt-BR"/>
        </w:rPr>
        <w:t>(</w:t>
      </w:r>
      <w:r w:rsidR="00632D5A" w:rsidRPr="00632D5A">
        <w:rPr>
          <w:rFonts w:ascii="Times New Roman" w:eastAsia="Times New Roman" w:hAnsi="Times New Roman" w:cs="Times New Roman"/>
          <w:b/>
          <w:bCs/>
          <w:kern w:val="0"/>
          <w:szCs w:val="22"/>
          <w:lang w:eastAsia="pt-BR"/>
        </w:rPr>
        <w:t>01 Professor de Ciências Biológicas</w:t>
      </w:r>
      <w:r w:rsidR="00917C4A" w:rsidRPr="00917C4A">
        <w:rPr>
          <w:rFonts w:ascii="Times New Roman" w:eastAsia="Times New Roman" w:hAnsi="Times New Roman" w:cs="Times New Roman"/>
          <w:b/>
          <w:bCs/>
          <w:kern w:val="0"/>
          <w:szCs w:val="22"/>
          <w:lang w:eastAsia="pt-BR"/>
        </w:rPr>
        <w:t>)</w:t>
      </w:r>
      <w:r w:rsidR="00657B5E" w:rsidRPr="00917C4A">
        <w:rPr>
          <w:rFonts w:ascii="Times New Roman" w:eastAsia="Times New Roman" w:hAnsi="Times New Roman" w:cs="Times New Roman"/>
          <w:b/>
          <w:bCs/>
          <w:kern w:val="0"/>
          <w:szCs w:val="22"/>
          <w:lang w:eastAsia="pt-BR"/>
        </w:rPr>
        <w:t>.</w:t>
      </w:r>
    </w:p>
    <w:p w:rsidR="004F0BAF" w:rsidRPr="00917C4A" w:rsidRDefault="004F0BAF" w:rsidP="004F0BAF">
      <w:pPr>
        <w:spacing w:after="0" w:line="240" w:lineRule="auto"/>
        <w:ind w:left="4536"/>
        <w:jc w:val="both"/>
        <w:rPr>
          <w:rFonts w:ascii="Times New Roman" w:eastAsia="Times New Roman" w:hAnsi="Times New Roman" w:cs="Times New Roman"/>
          <w:b/>
          <w:bCs/>
          <w:kern w:val="0"/>
          <w:szCs w:val="22"/>
          <w:lang w:eastAsia="pt-BR"/>
        </w:rPr>
      </w:pPr>
    </w:p>
    <w:p w:rsidR="008D0958" w:rsidRPr="00917C4A" w:rsidRDefault="008D0958" w:rsidP="00D25351">
      <w:pPr>
        <w:spacing w:after="0" w:line="240" w:lineRule="auto"/>
        <w:jc w:val="both"/>
        <w:rPr>
          <w:rFonts w:ascii="Times New Roman" w:eastAsia="Times New Roman" w:hAnsi="Times New Roman" w:cs="Times New Roman"/>
          <w:bCs/>
          <w:kern w:val="0"/>
          <w:szCs w:val="22"/>
          <w:lang w:eastAsia="pt-BR"/>
        </w:rPr>
      </w:pPr>
      <w:r w:rsidRPr="00917C4A">
        <w:rPr>
          <w:rFonts w:ascii="Times New Roman" w:eastAsia="Times New Roman" w:hAnsi="Times New Roman" w:cs="Times New Roman"/>
          <w:bCs/>
          <w:kern w:val="0"/>
          <w:szCs w:val="22"/>
          <w:lang w:eastAsia="pt-BR"/>
        </w:rPr>
        <w:t>O Prefeito Municipal de Santa Margarida do Sul, no uso das atribuições que lhe confere a Lei Orgânica do Município, remete à apreciação desta e. Câmara de Vereadores o seguinte Projeto de Lei:</w:t>
      </w:r>
    </w:p>
    <w:p w:rsidR="00D25351" w:rsidRPr="00917C4A" w:rsidRDefault="004F0BAF" w:rsidP="00D25351">
      <w:pPr>
        <w:pStyle w:val="NormalWeb"/>
        <w:jc w:val="both"/>
        <w:rPr>
          <w:szCs w:val="22"/>
        </w:rPr>
      </w:pPr>
      <w:r w:rsidRPr="00917C4A">
        <w:rPr>
          <w:b/>
          <w:bCs/>
          <w:szCs w:val="22"/>
        </w:rPr>
        <w:t>Art. 1º</w:t>
      </w:r>
      <w:r w:rsidRPr="00917C4A">
        <w:rPr>
          <w:szCs w:val="22"/>
        </w:rPr>
        <w:t xml:space="preserve"> </w:t>
      </w:r>
      <w:r w:rsidR="00D25351" w:rsidRPr="00917C4A">
        <w:rPr>
          <w:szCs w:val="22"/>
        </w:rPr>
        <w:t>Fica o Município de Santa Margarida do Sul autorizado, com base no Art. 37, inciso IX, da Constituição Federal, a contratar temporariamente, por excepcional interesse público, o seguinte servidor:</w:t>
      </w:r>
    </w:p>
    <w:tbl>
      <w:tblPr>
        <w:tblW w:w="0" w:type="auto"/>
        <w:jc w:val="center"/>
        <w:tblCellSpacing w:w="0" w:type="dxa"/>
        <w:tblInd w:w="-1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905"/>
        <w:gridCol w:w="2835"/>
        <w:gridCol w:w="1701"/>
        <w:gridCol w:w="2187"/>
      </w:tblGrid>
      <w:tr w:rsidR="007673E0" w:rsidRPr="00917C4A" w:rsidTr="00917C4A">
        <w:trPr>
          <w:tblHeader/>
          <w:tblCellSpacing w:w="0" w:type="dxa"/>
          <w:jc w:val="center"/>
        </w:trPr>
        <w:tc>
          <w:tcPr>
            <w:tcW w:w="1905" w:type="dxa"/>
            <w:vAlign w:val="center"/>
            <w:hideMark/>
          </w:tcPr>
          <w:p w:rsidR="007673E0" w:rsidRPr="00917C4A" w:rsidRDefault="007673E0" w:rsidP="00D25351">
            <w:pPr>
              <w:spacing w:after="0" w:line="240" w:lineRule="auto"/>
              <w:jc w:val="center"/>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t>Quantidade</w:t>
            </w:r>
          </w:p>
        </w:tc>
        <w:tc>
          <w:tcPr>
            <w:tcW w:w="2835" w:type="dxa"/>
            <w:vAlign w:val="center"/>
            <w:hideMark/>
          </w:tcPr>
          <w:p w:rsidR="007673E0" w:rsidRPr="00917C4A" w:rsidRDefault="007673E0" w:rsidP="00D25351">
            <w:pPr>
              <w:spacing w:after="0" w:line="240" w:lineRule="auto"/>
              <w:jc w:val="center"/>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t>Função</w:t>
            </w:r>
          </w:p>
        </w:tc>
        <w:tc>
          <w:tcPr>
            <w:tcW w:w="1701" w:type="dxa"/>
            <w:vAlign w:val="center"/>
            <w:hideMark/>
          </w:tcPr>
          <w:p w:rsidR="007673E0" w:rsidRPr="00917C4A" w:rsidRDefault="007673E0" w:rsidP="00D25351">
            <w:pPr>
              <w:spacing w:after="0" w:line="240" w:lineRule="auto"/>
              <w:jc w:val="center"/>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t>Carga Horária</w:t>
            </w:r>
          </w:p>
        </w:tc>
        <w:tc>
          <w:tcPr>
            <w:tcW w:w="2187" w:type="dxa"/>
            <w:vAlign w:val="center"/>
            <w:hideMark/>
          </w:tcPr>
          <w:p w:rsidR="007673E0" w:rsidRPr="00917C4A" w:rsidRDefault="007673E0" w:rsidP="00D25351">
            <w:pPr>
              <w:spacing w:after="0" w:line="240" w:lineRule="auto"/>
              <w:jc w:val="center"/>
              <w:rPr>
                <w:rFonts w:ascii="Times New Roman" w:eastAsia="Times New Roman" w:hAnsi="Times New Roman" w:cs="Times New Roman"/>
                <w:b/>
                <w:bCs/>
                <w:kern w:val="0"/>
                <w:szCs w:val="22"/>
                <w:lang w:eastAsia="pt-BR"/>
              </w:rPr>
            </w:pPr>
            <w:r w:rsidRPr="00917C4A">
              <w:rPr>
                <w:rFonts w:ascii="Times New Roman" w:eastAsia="Times New Roman" w:hAnsi="Times New Roman" w:cs="Times New Roman"/>
                <w:b/>
                <w:bCs/>
                <w:kern w:val="0"/>
                <w:szCs w:val="22"/>
                <w:lang w:eastAsia="pt-BR"/>
              </w:rPr>
              <w:t>Vencimento Mensal</w:t>
            </w:r>
          </w:p>
        </w:tc>
      </w:tr>
      <w:tr w:rsidR="007673E0" w:rsidRPr="00917C4A" w:rsidTr="00917C4A">
        <w:trPr>
          <w:tblCellSpacing w:w="0" w:type="dxa"/>
          <w:jc w:val="center"/>
        </w:trPr>
        <w:tc>
          <w:tcPr>
            <w:tcW w:w="1905" w:type="dxa"/>
            <w:vAlign w:val="center"/>
            <w:hideMark/>
          </w:tcPr>
          <w:p w:rsidR="007673E0" w:rsidRPr="00917C4A" w:rsidRDefault="007673E0" w:rsidP="00D25351">
            <w:pPr>
              <w:spacing w:after="0" w:line="240" w:lineRule="auto"/>
              <w:jc w:val="center"/>
              <w:rPr>
                <w:rFonts w:ascii="Times New Roman" w:eastAsia="Times New Roman" w:hAnsi="Times New Roman" w:cs="Times New Roman"/>
                <w:kern w:val="0"/>
                <w:szCs w:val="22"/>
                <w:lang w:eastAsia="pt-BR"/>
              </w:rPr>
            </w:pPr>
            <w:r w:rsidRPr="00917C4A">
              <w:rPr>
                <w:rFonts w:ascii="Times New Roman" w:eastAsia="Times New Roman" w:hAnsi="Times New Roman" w:cs="Times New Roman"/>
                <w:kern w:val="0"/>
                <w:szCs w:val="22"/>
                <w:lang w:eastAsia="pt-BR"/>
              </w:rPr>
              <w:t>01</w:t>
            </w:r>
          </w:p>
        </w:tc>
        <w:tc>
          <w:tcPr>
            <w:tcW w:w="2835" w:type="dxa"/>
            <w:vAlign w:val="center"/>
            <w:hideMark/>
          </w:tcPr>
          <w:p w:rsidR="007673E0" w:rsidRPr="00917C4A" w:rsidRDefault="00632D5A" w:rsidP="00D25351">
            <w:pPr>
              <w:spacing w:after="0" w:line="240" w:lineRule="auto"/>
              <w:jc w:val="center"/>
              <w:rPr>
                <w:rFonts w:ascii="Times New Roman" w:eastAsia="Times New Roman" w:hAnsi="Times New Roman" w:cs="Times New Roman"/>
                <w:kern w:val="0"/>
                <w:szCs w:val="22"/>
                <w:lang w:eastAsia="pt-BR"/>
              </w:rPr>
            </w:pPr>
            <w:r w:rsidRPr="00632D5A">
              <w:rPr>
                <w:rFonts w:ascii="Times New Roman" w:eastAsia="Times New Roman" w:hAnsi="Times New Roman" w:cs="Times New Roman"/>
                <w:kern w:val="0"/>
                <w:szCs w:val="22"/>
                <w:lang w:eastAsia="pt-BR"/>
              </w:rPr>
              <w:t>01 Professor de Ciências Biológicas</w:t>
            </w:r>
          </w:p>
        </w:tc>
        <w:tc>
          <w:tcPr>
            <w:tcW w:w="1701" w:type="dxa"/>
            <w:vAlign w:val="center"/>
            <w:hideMark/>
          </w:tcPr>
          <w:p w:rsidR="007673E0" w:rsidRPr="00917C4A" w:rsidRDefault="007673E0" w:rsidP="00D25351">
            <w:pPr>
              <w:spacing w:after="0" w:line="240" w:lineRule="auto"/>
              <w:jc w:val="center"/>
              <w:rPr>
                <w:rFonts w:ascii="Times New Roman" w:eastAsia="Times New Roman" w:hAnsi="Times New Roman" w:cs="Times New Roman"/>
                <w:kern w:val="0"/>
                <w:szCs w:val="22"/>
                <w:lang w:eastAsia="pt-BR"/>
              </w:rPr>
            </w:pPr>
            <w:r w:rsidRPr="00917C4A">
              <w:rPr>
                <w:rFonts w:ascii="Times New Roman" w:eastAsia="Times New Roman" w:hAnsi="Times New Roman" w:cs="Times New Roman"/>
                <w:kern w:val="0"/>
                <w:szCs w:val="22"/>
                <w:lang w:eastAsia="pt-BR"/>
              </w:rPr>
              <w:t>20h</w:t>
            </w:r>
          </w:p>
        </w:tc>
        <w:tc>
          <w:tcPr>
            <w:tcW w:w="2187" w:type="dxa"/>
            <w:vAlign w:val="center"/>
            <w:hideMark/>
          </w:tcPr>
          <w:p w:rsidR="007673E0" w:rsidRPr="00917C4A" w:rsidRDefault="007673E0" w:rsidP="007673E0">
            <w:pPr>
              <w:spacing w:after="0" w:line="240" w:lineRule="auto"/>
              <w:jc w:val="center"/>
              <w:rPr>
                <w:rFonts w:ascii="Times New Roman" w:eastAsia="Times New Roman" w:hAnsi="Times New Roman" w:cs="Times New Roman"/>
                <w:kern w:val="0"/>
                <w:szCs w:val="22"/>
                <w:lang w:eastAsia="pt-BR"/>
              </w:rPr>
            </w:pPr>
            <w:r w:rsidRPr="00917C4A">
              <w:rPr>
                <w:rFonts w:ascii="Times New Roman" w:eastAsia="Times New Roman" w:hAnsi="Times New Roman" w:cs="Times New Roman"/>
                <w:kern w:val="0"/>
                <w:szCs w:val="22"/>
                <w:lang w:eastAsia="pt-BR"/>
              </w:rPr>
              <w:t>R$ 3.163,99</w:t>
            </w:r>
          </w:p>
        </w:tc>
      </w:tr>
    </w:tbl>
    <w:p w:rsidR="00D25351" w:rsidRPr="00917C4A" w:rsidRDefault="004F0BAF" w:rsidP="00D25351">
      <w:pPr>
        <w:pStyle w:val="NormalWeb"/>
        <w:jc w:val="both"/>
        <w:rPr>
          <w:szCs w:val="22"/>
        </w:rPr>
      </w:pPr>
      <w:r w:rsidRPr="00917C4A">
        <w:rPr>
          <w:b/>
          <w:bCs/>
          <w:szCs w:val="22"/>
        </w:rPr>
        <w:t>Art. 2º</w:t>
      </w:r>
      <w:r w:rsidRPr="00917C4A">
        <w:rPr>
          <w:szCs w:val="22"/>
        </w:rPr>
        <w:t xml:space="preserve"> </w:t>
      </w:r>
      <w:r w:rsidR="00D25351" w:rsidRPr="00917C4A">
        <w:rPr>
          <w:szCs w:val="22"/>
        </w:rPr>
        <w:t xml:space="preserve">A contratação será realizada em caráter administrativo, pelo período de </w:t>
      </w:r>
      <w:r w:rsidR="00D25351" w:rsidRPr="00917C4A">
        <w:rPr>
          <w:rStyle w:val="Forte"/>
          <w:rFonts w:eastAsiaTheme="majorEastAsia"/>
          <w:szCs w:val="22"/>
        </w:rPr>
        <w:t>12 meses</w:t>
      </w:r>
      <w:r w:rsidR="00D25351" w:rsidRPr="00917C4A">
        <w:rPr>
          <w:szCs w:val="22"/>
        </w:rPr>
        <w:t xml:space="preserve">, podendo ser </w:t>
      </w:r>
      <w:r w:rsidR="00D25351" w:rsidRPr="00917C4A">
        <w:rPr>
          <w:rStyle w:val="Forte"/>
          <w:rFonts w:eastAsiaTheme="majorEastAsia"/>
          <w:szCs w:val="22"/>
        </w:rPr>
        <w:t>prorrogada uma única vez pelo mesmo período</w:t>
      </w:r>
      <w:r w:rsidR="00D25351" w:rsidRPr="00917C4A">
        <w:rPr>
          <w:szCs w:val="22"/>
        </w:rPr>
        <w:t>.</w:t>
      </w:r>
    </w:p>
    <w:p w:rsidR="00D25351" w:rsidRPr="00917C4A" w:rsidRDefault="004F0BAF" w:rsidP="00D25351">
      <w:pPr>
        <w:pStyle w:val="NormalWeb"/>
        <w:jc w:val="both"/>
        <w:rPr>
          <w:szCs w:val="22"/>
        </w:rPr>
      </w:pPr>
      <w:r w:rsidRPr="00917C4A">
        <w:rPr>
          <w:b/>
          <w:bCs/>
          <w:szCs w:val="22"/>
        </w:rPr>
        <w:t>Art. 3º</w:t>
      </w:r>
      <w:r w:rsidRPr="00917C4A">
        <w:rPr>
          <w:szCs w:val="22"/>
        </w:rPr>
        <w:t xml:space="preserve"> </w:t>
      </w:r>
      <w:r w:rsidR="00D25351" w:rsidRPr="00917C4A">
        <w:rPr>
          <w:szCs w:val="22"/>
        </w:rPr>
        <w:t xml:space="preserve">O contrato de que trata o art. 1º será de </w:t>
      </w:r>
      <w:r w:rsidR="00D25351" w:rsidRPr="00917C4A">
        <w:rPr>
          <w:rStyle w:val="Forte"/>
          <w:rFonts w:eastAsiaTheme="majorEastAsia"/>
          <w:szCs w:val="22"/>
        </w:rPr>
        <w:t>natureza administrativa</w:t>
      </w:r>
      <w:r w:rsidR="00D25351" w:rsidRPr="00917C4A">
        <w:rPr>
          <w:szCs w:val="22"/>
        </w:rPr>
        <w:t xml:space="preserve">, ficando assegurados ao contratado os direitos previstos no </w:t>
      </w:r>
      <w:r w:rsidR="00D25351" w:rsidRPr="00917C4A">
        <w:rPr>
          <w:rStyle w:val="Forte"/>
          <w:rFonts w:eastAsiaTheme="majorEastAsia"/>
          <w:szCs w:val="22"/>
        </w:rPr>
        <w:t>Regime Jurídico dos Servidores do Município</w:t>
      </w:r>
      <w:r w:rsidR="00D25351" w:rsidRPr="00917C4A">
        <w:rPr>
          <w:szCs w:val="22"/>
        </w:rPr>
        <w:t>.</w:t>
      </w:r>
    </w:p>
    <w:p w:rsidR="00D25351" w:rsidRPr="00917C4A" w:rsidRDefault="004F0BAF" w:rsidP="00D25351">
      <w:pPr>
        <w:pStyle w:val="NormalWeb"/>
        <w:jc w:val="both"/>
        <w:rPr>
          <w:szCs w:val="22"/>
        </w:rPr>
      </w:pPr>
      <w:r w:rsidRPr="00917C4A">
        <w:rPr>
          <w:b/>
          <w:bCs/>
          <w:szCs w:val="22"/>
        </w:rPr>
        <w:t>Art. 4º</w:t>
      </w:r>
      <w:r w:rsidRPr="00917C4A">
        <w:rPr>
          <w:szCs w:val="22"/>
        </w:rPr>
        <w:t xml:space="preserve"> </w:t>
      </w:r>
      <w:r w:rsidR="007673E0" w:rsidRPr="00917C4A">
        <w:rPr>
          <w:szCs w:val="22"/>
        </w:rPr>
        <w:t xml:space="preserve">As especificações das atribuições, das condições de trabalho, dos requisitos para a contratação são as constantes no Anexo da categoria funcional: </w:t>
      </w:r>
      <w:r w:rsidR="00632D5A" w:rsidRPr="00632D5A">
        <w:rPr>
          <w:b/>
          <w:szCs w:val="22"/>
        </w:rPr>
        <w:t>Professor de Ciências Biológicas</w:t>
      </w:r>
      <w:r w:rsidR="007673E0" w:rsidRPr="00917C4A">
        <w:rPr>
          <w:szCs w:val="22"/>
        </w:rPr>
        <w:t>.</w:t>
      </w:r>
    </w:p>
    <w:p w:rsidR="00D25351" w:rsidRPr="00917C4A" w:rsidRDefault="00657B5E" w:rsidP="00D25351">
      <w:pPr>
        <w:pStyle w:val="NormalWeb"/>
        <w:jc w:val="both"/>
        <w:rPr>
          <w:szCs w:val="22"/>
        </w:rPr>
      </w:pPr>
      <w:r w:rsidRPr="00917C4A">
        <w:rPr>
          <w:b/>
          <w:bCs/>
          <w:szCs w:val="22"/>
        </w:rPr>
        <w:t>Art. 5</w:t>
      </w:r>
      <w:r w:rsidR="004F0BAF" w:rsidRPr="00917C4A">
        <w:rPr>
          <w:b/>
          <w:bCs/>
          <w:szCs w:val="22"/>
        </w:rPr>
        <w:t>º</w:t>
      </w:r>
      <w:r w:rsidR="004F0BAF" w:rsidRPr="00917C4A">
        <w:rPr>
          <w:szCs w:val="22"/>
        </w:rPr>
        <w:t xml:space="preserve"> </w:t>
      </w:r>
      <w:r w:rsidR="007673E0" w:rsidRPr="00917C4A">
        <w:rPr>
          <w:szCs w:val="22"/>
        </w:rPr>
        <w:t>As despesas decorrentes da presente Lei, correrão por conta das dotações específicas do orçamento vigente.</w:t>
      </w:r>
    </w:p>
    <w:p w:rsidR="00BF2DE1" w:rsidRDefault="00D25351" w:rsidP="00D25351">
      <w:pPr>
        <w:pStyle w:val="NormalWeb"/>
        <w:jc w:val="both"/>
        <w:rPr>
          <w:szCs w:val="22"/>
        </w:rPr>
      </w:pPr>
      <w:r w:rsidRPr="00917C4A">
        <w:rPr>
          <w:b/>
          <w:bCs/>
          <w:szCs w:val="22"/>
        </w:rPr>
        <w:t xml:space="preserve">Art. 6º </w:t>
      </w:r>
      <w:r w:rsidRPr="00917C4A">
        <w:rPr>
          <w:szCs w:val="22"/>
        </w:rPr>
        <w:t>Esta Lei entra em vigor na data de sua publicação.</w:t>
      </w:r>
    </w:p>
    <w:p w:rsidR="00917C4A" w:rsidRPr="00917C4A" w:rsidRDefault="00917C4A" w:rsidP="00D25351">
      <w:pPr>
        <w:pStyle w:val="NormalWeb"/>
        <w:jc w:val="both"/>
        <w:rPr>
          <w:szCs w:val="22"/>
        </w:rPr>
      </w:pPr>
    </w:p>
    <w:p w:rsidR="00BF2DE1" w:rsidRPr="00917C4A" w:rsidRDefault="00BF2DE1" w:rsidP="008D0958">
      <w:pPr>
        <w:spacing w:after="0" w:line="240" w:lineRule="auto"/>
        <w:jc w:val="right"/>
        <w:rPr>
          <w:rFonts w:ascii="Times New Roman" w:eastAsia="Times New Roman" w:hAnsi="Times New Roman" w:cs="Times New Roman"/>
          <w:kern w:val="0"/>
          <w:szCs w:val="22"/>
          <w:lang w:eastAsia="pt-BR"/>
        </w:rPr>
      </w:pPr>
      <w:r w:rsidRPr="00917C4A">
        <w:rPr>
          <w:rFonts w:ascii="Times New Roman" w:eastAsia="Times New Roman" w:hAnsi="Times New Roman" w:cs="Times New Roman"/>
          <w:kern w:val="0"/>
          <w:szCs w:val="22"/>
          <w:lang w:eastAsia="pt-BR"/>
        </w:rPr>
        <w:t xml:space="preserve">Gabinete do Prefeito de Santa Margarida do Sul, </w:t>
      </w:r>
      <w:r w:rsidR="00632D5A">
        <w:rPr>
          <w:rFonts w:ascii="Times New Roman" w:eastAsia="Times New Roman" w:hAnsi="Times New Roman" w:cs="Times New Roman"/>
          <w:kern w:val="0"/>
          <w:szCs w:val="22"/>
          <w:lang w:eastAsia="pt-BR"/>
        </w:rPr>
        <w:t>11</w:t>
      </w:r>
      <w:r w:rsidRPr="00917C4A">
        <w:rPr>
          <w:rFonts w:ascii="Times New Roman" w:eastAsia="Times New Roman" w:hAnsi="Times New Roman" w:cs="Times New Roman"/>
          <w:kern w:val="0"/>
          <w:szCs w:val="22"/>
          <w:lang w:eastAsia="pt-BR"/>
        </w:rPr>
        <w:t xml:space="preserve"> de </w:t>
      </w:r>
      <w:r w:rsidR="00632D5A">
        <w:rPr>
          <w:rFonts w:ascii="Times New Roman" w:eastAsia="Times New Roman" w:hAnsi="Times New Roman" w:cs="Times New Roman"/>
          <w:kern w:val="0"/>
          <w:szCs w:val="22"/>
          <w:lang w:eastAsia="pt-BR"/>
        </w:rPr>
        <w:t>agosto</w:t>
      </w:r>
      <w:r w:rsidRPr="00917C4A">
        <w:rPr>
          <w:rFonts w:ascii="Times New Roman" w:eastAsia="Times New Roman" w:hAnsi="Times New Roman" w:cs="Times New Roman"/>
          <w:kern w:val="0"/>
          <w:szCs w:val="22"/>
          <w:lang w:eastAsia="pt-BR"/>
        </w:rPr>
        <w:t xml:space="preserve"> de 2025.</w:t>
      </w:r>
    </w:p>
    <w:p w:rsidR="008D0958" w:rsidRDefault="008D0958" w:rsidP="008D0958">
      <w:pPr>
        <w:spacing w:after="0" w:line="240" w:lineRule="auto"/>
        <w:jc w:val="right"/>
        <w:rPr>
          <w:rFonts w:ascii="Times New Roman" w:eastAsia="Times New Roman" w:hAnsi="Times New Roman" w:cs="Times New Roman"/>
          <w:kern w:val="0"/>
          <w:szCs w:val="22"/>
          <w:lang w:eastAsia="pt-BR"/>
        </w:rPr>
      </w:pPr>
    </w:p>
    <w:p w:rsidR="00917C4A" w:rsidRPr="00917C4A" w:rsidRDefault="00917C4A" w:rsidP="008D0958">
      <w:pPr>
        <w:spacing w:after="0" w:line="240" w:lineRule="auto"/>
        <w:jc w:val="right"/>
        <w:rPr>
          <w:rFonts w:ascii="Times New Roman" w:eastAsia="Times New Roman" w:hAnsi="Times New Roman" w:cs="Times New Roman"/>
          <w:kern w:val="0"/>
          <w:szCs w:val="22"/>
          <w:lang w:eastAsia="pt-BR"/>
        </w:rPr>
      </w:pPr>
    </w:p>
    <w:p w:rsidR="00BF2DE1" w:rsidRPr="00917C4A" w:rsidRDefault="00BF2DE1" w:rsidP="008D0958">
      <w:pPr>
        <w:spacing w:after="0" w:line="240" w:lineRule="auto"/>
        <w:jc w:val="both"/>
        <w:rPr>
          <w:rFonts w:ascii="Times New Roman" w:eastAsia="Times New Roman" w:hAnsi="Times New Roman" w:cs="Times New Roman"/>
          <w:kern w:val="0"/>
          <w:szCs w:val="22"/>
          <w:lang w:eastAsia="pt-BR"/>
        </w:rPr>
      </w:pPr>
    </w:p>
    <w:p w:rsidR="008D0958" w:rsidRPr="00DA136D" w:rsidRDefault="00BF2DE1" w:rsidP="004F0BAF">
      <w:pPr>
        <w:spacing w:after="0" w:line="240" w:lineRule="auto"/>
        <w:jc w:val="center"/>
      </w:pPr>
      <w:r w:rsidRPr="00917C4A">
        <w:rPr>
          <w:rFonts w:ascii="Times New Roman" w:eastAsia="Times New Roman" w:hAnsi="Times New Roman" w:cs="Times New Roman"/>
          <w:b/>
          <w:bCs/>
          <w:kern w:val="0"/>
          <w:szCs w:val="22"/>
          <w:lang w:eastAsia="pt-BR"/>
        </w:rPr>
        <w:t>Luiz Felipe Brenner Machado</w:t>
      </w:r>
      <w:r w:rsidRPr="00917C4A">
        <w:rPr>
          <w:rFonts w:ascii="Times New Roman" w:eastAsia="Times New Roman" w:hAnsi="Times New Roman" w:cs="Times New Roman"/>
          <w:kern w:val="0"/>
          <w:szCs w:val="22"/>
          <w:lang w:eastAsia="pt-BR"/>
        </w:rPr>
        <w:br/>
        <w:t>Prefeito Municipal</w:t>
      </w:r>
      <w:r w:rsidR="008D0958">
        <w:br w:type="page"/>
      </w:r>
    </w:p>
    <w:p w:rsidR="00BF2DE1" w:rsidRPr="00632D5A" w:rsidRDefault="00BF2DE1" w:rsidP="00632D5A">
      <w:pPr>
        <w:spacing w:after="0" w:line="240" w:lineRule="auto"/>
        <w:jc w:val="center"/>
        <w:rPr>
          <w:rFonts w:ascii="Times New Roman" w:eastAsia="Times New Roman" w:hAnsi="Times New Roman" w:cs="Times New Roman"/>
          <w:b/>
          <w:bCs/>
          <w:kern w:val="0"/>
          <w:sz w:val="22"/>
          <w:szCs w:val="22"/>
          <w:lang w:eastAsia="pt-BR"/>
        </w:rPr>
      </w:pPr>
      <w:r w:rsidRPr="00632D5A">
        <w:rPr>
          <w:rFonts w:ascii="Times New Roman" w:eastAsia="Times New Roman" w:hAnsi="Times New Roman" w:cs="Times New Roman"/>
          <w:b/>
          <w:bCs/>
          <w:kern w:val="0"/>
          <w:sz w:val="22"/>
          <w:szCs w:val="22"/>
          <w:lang w:eastAsia="pt-BR"/>
        </w:rPr>
        <w:lastRenderedPageBreak/>
        <w:t>EXPOSIÇÃO DE MOTIVOS</w:t>
      </w:r>
    </w:p>
    <w:p w:rsidR="008D0958" w:rsidRPr="00632D5A" w:rsidRDefault="008D0958" w:rsidP="00632D5A">
      <w:pPr>
        <w:spacing w:after="0" w:line="240" w:lineRule="auto"/>
        <w:jc w:val="both"/>
        <w:rPr>
          <w:rFonts w:ascii="Times New Roman" w:eastAsia="Times New Roman" w:hAnsi="Times New Roman" w:cs="Times New Roman"/>
          <w:kern w:val="0"/>
          <w:sz w:val="22"/>
          <w:szCs w:val="22"/>
          <w:lang w:eastAsia="pt-BR"/>
        </w:rPr>
      </w:pPr>
    </w:p>
    <w:p w:rsidR="00BF2DE1" w:rsidRPr="00632D5A" w:rsidRDefault="00BF2DE1" w:rsidP="00632D5A">
      <w:pPr>
        <w:spacing w:after="0" w:line="240" w:lineRule="auto"/>
        <w:jc w:val="both"/>
        <w:rPr>
          <w:rFonts w:ascii="Times New Roman" w:eastAsia="Times New Roman" w:hAnsi="Times New Roman" w:cs="Times New Roman"/>
          <w:b/>
          <w:bCs/>
          <w:kern w:val="0"/>
          <w:sz w:val="22"/>
          <w:szCs w:val="22"/>
          <w:lang w:eastAsia="pt-BR"/>
        </w:rPr>
      </w:pPr>
      <w:r w:rsidRPr="00632D5A">
        <w:rPr>
          <w:rFonts w:ascii="Times New Roman" w:eastAsia="Times New Roman" w:hAnsi="Times New Roman" w:cs="Times New Roman"/>
          <w:b/>
          <w:bCs/>
          <w:kern w:val="0"/>
          <w:sz w:val="22"/>
          <w:szCs w:val="22"/>
          <w:lang w:eastAsia="pt-BR"/>
        </w:rPr>
        <w:t xml:space="preserve">Senhor Presidente, </w:t>
      </w:r>
    </w:p>
    <w:p w:rsidR="00BF2DE1" w:rsidRPr="00632D5A" w:rsidRDefault="00BF2DE1" w:rsidP="00632D5A">
      <w:pPr>
        <w:spacing w:after="0" w:line="240" w:lineRule="auto"/>
        <w:jc w:val="both"/>
        <w:rPr>
          <w:rFonts w:ascii="Times New Roman" w:eastAsia="Times New Roman" w:hAnsi="Times New Roman" w:cs="Times New Roman"/>
          <w:b/>
          <w:bCs/>
          <w:kern w:val="0"/>
          <w:sz w:val="22"/>
          <w:szCs w:val="22"/>
          <w:lang w:eastAsia="pt-BR"/>
        </w:rPr>
      </w:pPr>
      <w:r w:rsidRPr="00632D5A">
        <w:rPr>
          <w:rFonts w:ascii="Times New Roman" w:eastAsia="Times New Roman" w:hAnsi="Times New Roman" w:cs="Times New Roman"/>
          <w:b/>
          <w:bCs/>
          <w:kern w:val="0"/>
          <w:sz w:val="22"/>
          <w:szCs w:val="22"/>
          <w:lang w:eastAsia="pt-BR"/>
        </w:rPr>
        <w:t>Senhores Vereadores,</w:t>
      </w:r>
    </w:p>
    <w:p w:rsidR="008D0958" w:rsidRPr="00632D5A" w:rsidRDefault="008D0958" w:rsidP="00632D5A">
      <w:pPr>
        <w:spacing w:after="0" w:line="240" w:lineRule="auto"/>
        <w:jc w:val="both"/>
        <w:rPr>
          <w:rFonts w:ascii="Times New Roman" w:eastAsia="Times New Roman" w:hAnsi="Times New Roman" w:cs="Times New Roman"/>
          <w:kern w:val="0"/>
          <w:sz w:val="22"/>
          <w:szCs w:val="22"/>
          <w:lang w:eastAsia="pt-BR"/>
        </w:rPr>
      </w:pPr>
    </w:p>
    <w:p w:rsidR="00632D5A" w:rsidRPr="00632D5A" w:rsidRDefault="00632D5A" w:rsidP="00632D5A">
      <w:pPr>
        <w:pStyle w:val="NormalWeb"/>
        <w:spacing w:before="0" w:beforeAutospacing="0" w:after="0" w:afterAutospacing="0"/>
        <w:jc w:val="both"/>
        <w:rPr>
          <w:sz w:val="22"/>
          <w:szCs w:val="22"/>
        </w:rPr>
      </w:pPr>
      <w:r w:rsidRPr="00632D5A">
        <w:rPr>
          <w:sz w:val="22"/>
          <w:szCs w:val="22"/>
        </w:rPr>
        <w:t>Da necessidade – A Escola Municipal Rodrigues Alves encontra-se em processo de consolidação do tempo integral e recebeu, em parceria com a UNIPAMPA, equipamentos para o Laboratório Maker. A metodologia de ensino por projetos e experimentação exige a presença de professor habilitado em Ciências Biológicas, capaz de conduzir atividades de investigação, experimentos e projetos interdisciplinares, assegurando a aprendizagem científica com segurança e qualidade.</w:t>
      </w:r>
    </w:p>
    <w:p w:rsidR="00632D5A" w:rsidRPr="00632D5A" w:rsidRDefault="00632D5A" w:rsidP="00632D5A">
      <w:pPr>
        <w:pStyle w:val="NormalWeb"/>
        <w:spacing w:before="0" w:beforeAutospacing="0" w:after="0" w:afterAutospacing="0"/>
        <w:jc w:val="both"/>
        <w:rPr>
          <w:sz w:val="22"/>
          <w:szCs w:val="22"/>
        </w:rPr>
      </w:pPr>
    </w:p>
    <w:p w:rsidR="00632D5A" w:rsidRPr="00632D5A" w:rsidRDefault="00632D5A" w:rsidP="00632D5A">
      <w:pPr>
        <w:pStyle w:val="NormalWeb"/>
        <w:spacing w:before="0" w:beforeAutospacing="0" w:after="0" w:afterAutospacing="0"/>
        <w:jc w:val="both"/>
        <w:rPr>
          <w:sz w:val="22"/>
          <w:szCs w:val="22"/>
        </w:rPr>
      </w:pPr>
      <w:r w:rsidRPr="00632D5A">
        <w:rPr>
          <w:sz w:val="22"/>
          <w:szCs w:val="22"/>
        </w:rPr>
        <w:t>Da vacância temporária – A professora Vanilda Moraes Ribeiro, até então regente de Ciências, assumiu a direção da escola, gerando a necessidade de suprimento temporário de sua carga horária docente, conforme previsto no Plano de Carreira do Magistério (Lei nº 271/2005), que disciplina as funções de direção e os afastamentos da regência.</w:t>
      </w:r>
    </w:p>
    <w:p w:rsidR="00632D5A" w:rsidRPr="00632D5A" w:rsidRDefault="00632D5A" w:rsidP="00632D5A">
      <w:pPr>
        <w:pStyle w:val="NormalWeb"/>
        <w:spacing w:before="0" w:beforeAutospacing="0" w:after="0" w:afterAutospacing="0"/>
        <w:jc w:val="both"/>
        <w:rPr>
          <w:sz w:val="22"/>
          <w:szCs w:val="22"/>
        </w:rPr>
      </w:pPr>
    </w:p>
    <w:p w:rsidR="00632D5A" w:rsidRPr="00632D5A" w:rsidRDefault="00632D5A" w:rsidP="00632D5A">
      <w:pPr>
        <w:pStyle w:val="NormalWeb"/>
        <w:spacing w:before="0" w:beforeAutospacing="0" w:after="0" w:afterAutospacing="0"/>
        <w:jc w:val="both"/>
        <w:rPr>
          <w:sz w:val="22"/>
          <w:szCs w:val="22"/>
        </w:rPr>
      </w:pPr>
      <w:r w:rsidRPr="00632D5A">
        <w:rPr>
          <w:sz w:val="22"/>
          <w:szCs w:val="22"/>
        </w:rPr>
        <w:t>Do interesse público e base legal – A contratação temporária visa garantir a continuidade do serviço educacional e a implementação do laboratório e do tempo integral, configurando excepcional interesse público. A competência municipal para organizar quadros e o regime de trabalho dos servidores e formalizar contratações decorre da Lei Orgânica Municipal. O regime jurídico dos servidores estabelece as formas de provimento e as normas gerais de ingresso e exercício, e a previdência dos servidores municipais efetivos e contratados temporários é vinculada ao RGPS (INSS).</w:t>
      </w:r>
    </w:p>
    <w:p w:rsidR="00632D5A" w:rsidRPr="00632D5A" w:rsidRDefault="00632D5A" w:rsidP="00632D5A">
      <w:pPr>
        <w:pStyle w:val="NormalWeb"/>
        <w:spacing w:before="0" w:beforeAutospacing="0" w:after="0" w:afterAutospacing="0"/>
        <w:jc w:val="both"/>
        <w:rPr>
          <w:sz w:val="22"/>
          <w:szCs w:val="22"/>
        </w:rPr>
      </w:pPr>
    </w:p>
    <w:p w:rsidR="00632D5A" w:rsidRPr="00632D5A" w:rsidRDefault="00632D5A" w:rsidP="00632D5A">
      <w:pPr>
        <w:pStyle w:val="NormalWeb"/>
        <w:spacing w:before="0" w:beforeAutospacing="0" w:after="0" w:afterAutospacing="0"/>
        <w:jc w:val="both"/>
        <w:rPr>
          <w:sz w:val="22"/>
          <w:szCs w:val="22"/>
        </w:rPr>
      </w:pPr>
      <w:r w:rsidRPr="00632D5A">
        <w:rPr>
          <w:sz w:val="22"/>
          <w:szCs w:val="22"/>
        </w:rPr>
        <w:t>Das condições propostas – Propõe-se 1 (uma) vaga, carga horária de 20h, Nível 2 do Magistério e vencimento de R$ 3.163,99, valores alinhados às anotações da Secretaria de Educação e às práticas do plano de carreira local, com Processo Seletivo Simplificado para assegurar impessoalidade e seleção técnica adequada.</w:t>
      </w:r>
    </w:p>
    <w:p w:rsidR="00632D5A" w:rsidRPr="00632D5A" w:rsidRDefault="00632D5A" w:rsidP="00632D5A">
      <w:pPr>
        <w:pStyle w:val="NormalWeb"/>
        <w:spacing w:before="0" w:beforeAutospacing="0" w:after="0" w:afterAutospacing="0"/>
        <w:jc w:val="both"/>
        <w:rPr>
          <w:sz w:val="22"/>
          <w:szCs w:val="22"/>
        </w:rPr>
      </w:pPr>
    </w:p>
    <w:p w:rsidR="00632D5A" w:rsidRPr="00632D5A" w:rsidRDefault="00632D5A" w:rsidP="00632D5A">
      <w:pPr>
        <w:pStyle w:val="NormalWeb"/>
        <w:spacing w:before="0" w:beforeAutospacing="0" w:after="0" w:afterAutospacing="0"/>
        <w:jc w:val="both"/>
        <w:rPr>
          <w:sz w:val="22"/>
          <w:szCs w:val="22"/>
        </w:rPr>
      </w:pPr>
      <w:r w:rsidRPr="00632D5A">
        <w:rPr>
          <w:sz w:val="22"/>
          <w:szCs w:val="22"/>
        </w:rPr>
        <w:t>Do impacto orçamentário – As despesas estão previstas na LOA da Educação, havendo margem para a contratação; se necessário, serão adotadas suplementações dentro dos limites legais.</w:t>
      </w:r>
    </w:p>
    <w:p w:rsidR="00632D5A" w:rsidRPr="00632D5A" w:rsidRDefault="00632D5A" w:rsidP="00632D5A">
      <w:pPr>
        <w:pStyle w:val="NormalWeb"/>
        <w:spacing w:before="0" w:beforeAutospacing="0" w:after="0" w:afterAutospacing="0"/>
        <w:jc w:val="both"/>
        <w:rPr>
          <w:sz w:val="22"/>
          <w:szCs w:val="22"/>
        </w:rPr>
      </w:pPr>
    </w:p>
    <w:p w:rsidR="00632D5A" w:rsidRPr="00632D5A" w:rsidRDefault="00632D5A" w:rsidP="00632D5A">
      <w:pPr>
        <w:pStyle w:val="NormalWeb"/>
        <w:spacing w:before="0" w:beforeAutospacing="0" w:after="0" w:afterAutospacing="0"/>
        <w:jc w:val="both"/>
        <w:rPr>
          <w:sz w:val="22"/>
          <w:szCs w:val="22"/>
        </w:rPr>
      </w:pPr>
      <w:r w:rsidRPr="00632D5A">
        <w:rPr>
          <w:sz w:val="22"/>
          <w:szCs w:val="22"/>
        </w:rPr>
        <w:t>Do pedido de tramitação – Diante do início do semestre letivo e da necessidade imediata de manutenção das aulas de Ciências e de operação do laboratório, solicita-se tramitação em regime de urgência.</w:t>
      </w:r>
    </w:p>
    <w:p w:rsidR="00632D5A" w:rsidRPr="00632D5A" w:rsidRDefault="00632D5A" w:rsidP="00632D5A">
      <w:pPr>
        <w:pStyle w:val="NormalWeb"/>
        <w:spacing w:before="0" w:beforeAutospacing="0" w:after="0" w:afterAutospacing="0"/>
        <w:jc w:val="both"/>
        <w:rPr>
          <w:sz w:val="22"/>
          <w:szCs w:val="22"/>
        </w:rPr>
      </w:pPr>
    </w:p>
    <w:p w:rsidR="00917C4A" w:rsidRPr="00632D5A" w:rsidRDefault="00632D5A" w:rsidP="00632D5A">
      <w:pPr>
        <w:pStyle w:val="NormalWeb"/>
        <w:spacing w:before="0" w:beforeAutospacing="0" w:after="0" w:afterAutospacing="0"/>
        <w:jc w:val="both"/>
        <w:rPr>
          <w:sz w:val="22"/>
          <w:szCs w:val="22"/>
        </w:rPr>
      </w:pPr>
      <w:r w:rsidRPr="00632D5A">
        <w:rPr>
          <w:sz w:val="22"/>
          <w:szCs w:val="22"/>
        </w:rPr>
        <w:t>Pelo exposto, submetemos o Projeto de Lei nº 060/2025 à apreciação desta Casa, certos de contar com a costumeira atenção e aprovação.</w:t>
      </w:r>
    </w:p>
    <w:p w:rsidR="00632D5A" w:rsidRPr="00632D5A" w:rsidRDefault="00632D5A" w:rsidP="00632D5A">
      <w:pPr>
        <w:pStyle w:val="NormalWeb"/>
        <w:spacing w:before="0" w:beforeAutospacing="0" w:after="0" w:afterAutospacing="0"/>
        <w:jc w:val="both"/>
        <w:rPr>
          <w:sz w:val="22"/>
          <w:szCs w:val="22"/>
        </w:rPr>
      </w:pPr>
    </w:p>
    <w:p w:rsidR="00BF2DE1" w:rsidRPr="00632D5A" w:rsidRDefault="00BF2DE1" w:rsidP="00632D5A">
      <w:pPr>
        <w:spacing w:after="0" w:line="240" w:lineRule="auto"/>
        <w:jc w:val="both"/>
        <w:rPr>
          <w:rFonts w:ascii="Times New Roman" w:eastAsia="Times New Roman" w:hAnsi="Times New Roman" w:cs="Times New Roman"/>
          <w:b/>
          <w:bCs/>
          <w:kern w:val="0"/>
          <w:sz w:val="22"/>
          <w:szCs w:val="22"/>
          <w:lang w:eastAsia="pt-BR"/>
        </w:rPr>
      </w:pPr>
      <w:r w:rsidRPr="00632D5A">
        <w:rPr>
          <w:rFonts w:ascii="Times New Roman" w:eastAsia="Times New Roman" w:hAnsi="Times New Roman" w:cs="Times New Roman"/>
          <w:b/>
          <w:bCs/>
          <w:kern w:val="0"/>
          <w:sz w:val="22"/>
          <w:szCs w:val="22"/>
          <w:lang w:eastAsia="pt-BR"/>
        </w:rPr>
        <w:t>Atenciosamente,</w:t>
      </w:r>
    </w:p>
    <w:p w:rsidR="008D0958" w:rsidRPr="00632D5A" w:rsidRDefault="008D0958" w:rsidP="00632D5A">
      <w:pPr>
        <w:spacing w:after="0" w:line="240" w:lineRule="auto"/>
        <w:jc w:val="both"/>
        <w:rPr>
          <w:rFonts w:ascii="Times New Roman" w:eastAsia="Times New Roman" w:hAnsi="Times New Roman" w:cs="Times New Roman"/>
          <w:b/>
          <w:bCs/>
          <w:kern w:val="0"/>
          <w:sz w:val="22"/>
          <w:szCs w:val="22"/>
          <w:lang w:eastAsia="pt-BR"/>
        </w:rPr>
      </w:pPr>
    </w:p>
    <w:p w:rsidR="00BF2DE1" w:rsidRPr="00632D5A" w:rsidRDefault="00BF2DE1" w:rsidP="00632D5A">
      <w:pPr>
        <w:spacing w:after="0" w:line="240" w:lineRule="auto"/>
        <w:jc w:val="both"/>
        <w:rPr>
          <w:rFonts w:ascii="Times New Roman" w:eastAsia="Times New Roman" w:hAnsi="Times New Roman" w:cs="Times New Roman"/>
          <w:kern w:val="0"/>
          <w:sz w:val="22"/>
          <w:szCs w:val="22"/>
          <w:lang w:eastAsia="pt-BR"/>
        </w:rPr>
      </w:pPr>
    </w:p>
    <w:p w:rsidR="00F21CE1" w:rsidRPr="00632D5A" w:rsidRDefault="00BF2DE1" w:rsidP="00632D5A">
      <w:pPr>
        <w:spacing w:after="0" w:line="240" w:lineRule="auto"/>
        <w:jc w:val="center"/>
        <w:rPr>
          <w:sz w:val="22"/>
          <w:szCs w:val="22"/>
        </w:rPr>
      </w:pPr>
      <w:r w:rsidRPr="00632D5A">
        <w:rPr>
          <w:rFonts w:ascii="Times New Roman" w:eastAsia="Times New Roman" w:hAnsi="Times New Roman" w:cs="Times New Roman"/>
          <w:b/>
          <w:bCs/>
          <w:kern w:val="0"/>
          <w:sz w:val="22"/>
          <w:szCs w:val="22"/>
          <w:lang w:eastAsia="pt-BR"/>
        </w:rPr>
        <w:t>Luiz Felipe Brenner Machado</w:t>
      </w:r>
      <w:r w:rsidRPr="00632D5A">
        <w:rPr>
          <w:rFonts w:ascii="Times New Roman" w:eastAsia="Times New Roman" w:hAnsi="Times New Roman" w:cs="Times New Roman"/>
          <w:kern w:val="0"/>
          <w:sz w:val="22"/>
          <w:szCs w:val="22"/>
          <w:lang w:eastAsia="pt-BR"/>
        </w:rPr>
        <w:br/>
        <w:t>Prefeito Municipal</w:t>
      </w:r>
    </w:p>
    <w:sectPr w:rsidR="00F21CE1" w:rsidRPr="00632D5A"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36E2" w:rsidRDefault="009A36E2" w:rsidP="00F21CE1">
      <w:pPr>
        <w:spacing w:after="0" w:line="240" w:lineRule="auto"/>
      </w:pPr>
      <w:r>
        <w:separator/>
      </w:r>
    </w:p>
  </w:endnote>
  <w:endnote w:type="continuationSeparator" w:id="1">
    <w:p w:rsidR="009A36E2" w:rsidRDefault="009A36E2"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657A08">
        <w:pPr>
          <w:pStyle w:val="Rodap"/>
          <w:jc w:val="right"/>
        </w:pPr>
        <w:r>
          <w:fldChar w:fldCharType="begin"/>
        </w:r>
        <w:r w:rsidR="00F21CE1">
          <w:instrText>PAGE   \* MERGEFORMAT</w:instrText>
        </w:r>
        <w:r>
          <w:fldChar w:fldCharType="separate"/>
        </w:r>
        <w:r w:rsidR="00237616">
          <w:rPr>
            <w:noProof/>
          </w:rPr>
          <w:t>3</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36E2" w:rsidRDefault="009A36E2" w:rsidP="00F21CE1">
      <w:pPr>
        <w:spacing w:after="0" w:line="240" w:lineRule="auto"/>
      </w:pPr>
      <w:r>
        <w:separator/>
      </w:r>
    </w:p>
  </w:footnote>
  <w:footnote w:type="continuationSeparator" w:id="1">
    <w:p w:rsidR="009A36E2" w:rsidRDefault="009A36E2"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11" w:rsidRDefault="00616D11">
    <w:pPr>
      <w:pStyle w:val="Cabealho"/>
    </w:pPr>
    <w:r w:rsidRPr="00616D11">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26626"/>
  </w:hdrShapeDefaults>
  <w:footnotePr>
    <w:footnote w:id="0"/>
    <w:footnote w:id="1"/>
  </w:footnotePr>
  <w:endnotePr>
    <w:endnote w:id="0"/>
    <w:endnote w:id="1"/>
  </w:endnotePr>
  <w:compat/>
  <w:rsids>
    <w:rsidRoot w:val="009E183A"/>
    <w:rsid w:val="00075EF3"/>
    <w:rsid w:val="000B21EE"/>
    <w:rsid w:val="0017490A"/>
    <w:rsid w:val="001762E9"/>
    <w:rsid w:val="00237616"/>
    <w:rsid w:val="00277B64"/>
    <w:rsid w:val="0029442F"/>
    <w:rsid w:val="003826D6"/>
    <w:rsid w:val="003914E6"/>
    <w:rsid w:val="00392029"/>
    <w:rsid w:val="003B40C0"/>
    <w:rsid w:val="004438D1"/>
    <w:rsid w:val="004A154B"/>
    <w:rsid w:val="004F0BAF"/>
    <w:rsid w:val="005246DE"/>
    <w:rsid w:val="005B0981"/>
    <w:rsid w:val="00616D11"/>
    <w:rsid w:val="00632D5A"/>
    <w:rsid w:val="00657A08"/>
    <w:rsid w:val="00657B5E"/>
    <w:rsid w:val="006E6980"/>
    <w:rsid w:val="00712C55"/>
    <w:rsid w:val="00746687"/>
    <w:rsid w:val="007673E0"/>
    <w:rsid w:val="007C3CDC"/>
    <w:rsid w:val="00816BD9"/>
    <w:rsid w:val="00850BC8"/>
    <w:rsid w:val="008D0958"/>
    <w:rsid w:val="00917C4A"/>
    <w:rsid w:val="00987B05"/>
    <w:rsid w:val="009A36E2"/>
    <w:rsid w:val="009E183A"/>
    <w:rsid w:val="00A03817"/>
    <w:rsid w:val="00A36FA0"/>
    <w:rsid w:val="00A616F8"/>
    <w:rsid w:val="00A769F0"/>
    <w:rsid w:val="00AC5634"/>
    <w:rsid w:val="00B36AAC"/>
    <w:rsid w:val="00BF2DE1"/>
    <w:rsid w:val="00C56B16"/>
    <w:rsid w:val="00C75673"/>
    <w:rsid w:val="00CE00E2"/>
    <w:rsid w:val="00CF1311"/>
    <w:rsid w:val="00D25351"/>
    <w:rsid w:val="00D25FD1"/>
    <w:rsid w:val="00D26116"/>
    <w:rsid w:val="00D57F80"/>
    <w:rsid w:val="00DA136D"/>
    <w:rsid w:val="00DF3B49"/>
    <w:rsid w:val="00F21CE1"/>
    <w:rsid w:val="00F36CC5"/>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704057634">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136754633">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EE66A-5253-473F-8EF5-74F08154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685</Words>
  <Characters>3702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2025-08-11T14:50:00Z</cp:lastPrinted>
  <dcterms:created xsi:type="dcterms:W3CDTF">2025-08-11T18:38:00Z</dcterms:created>
  <dcterms:modified xsi:type="dcterms:W3CDTF">2025-08-11T18:38:00Z</dcterms:modified>
</cp:coreProperties>
</file>