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A1F" w:rsidRPr="00431A4C" w:rsidRDefault="00195A1F" w:rsidP="00195A1F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 n</w:t>
      </w:r>
      <w:r w:rsidRPr="00633E1F">
        <w:rPr>
          <w:b/>
          <w:sz w:val="32"/>
          <w:szCs w:val="24"/>
          <w:u w:val="single"/>
        </w:rPr>
        <w:t xml:space="preserve">º </w:t>
      </w:r>
      <w:r>
        <w:rPr>
          <w:b/>
          <w:sz w:val="32"/>
          <w:szCs w:val="24"/>
          <w:u w:val="single"/>
        </w:rPr>
        <w:t>05, de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17 de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fevereiro de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2025</w:t>
      </w:r>
    </w:p>
    <w:p w:rsidR="00195A1F" w:rsidRDefault="00195A1F" w:rsidP="00195A1F">
      <w:pPr>
        <w:spacing w:line="360" w:lineRule="auto"/>
        <w:jc w:val="right"/>
        <w:rPr>
          <w:sz w:val="24"/>
          <w:szCs w:val="24"/>
        </w:rPr>
      </w:pPr>
    </w:p>
    <w:p w:rsidR="00195A1F" w:rsidRPr="00BD0409" w:rsidRDefault="00195A1F" w:rsidP="00195A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>
        <w:rPr>
          <w:i/>
          <w:sz w:val="24"/>
          <w:szCs w:val="24"/>
        </w:rPr>
        <w:t xml:space="preserve">Pesar em respeito ao falecimento de Leonardo </w:t>
      </w:r>
      <w:proofErr w:type="spellStart"/>
      <w:r>
        <w:rPr>
          <w:i/>
          <w:sz w:val="24"/>
          <w:szCs w:val="24"/>
        </w:rPr>
        <w:t>Brittes</w:t>
      </w:r>
      <w:proofErr w:type="spellEnd"/>
      <w:r>
        <w:rPr>
          <w:i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Andrade .</w:t>
      </w:r>
      <w:proofErr w:type="gramEnd"/>
    </w:p>
    <w:p w:rsidR="00195A1F" w:rsidRDefault="00195A1F" w:rsidP="00195A1F">
      <w:pPr>
        <w:spacing w:line="360" w:lineRule="auto"/>
        <w:jc w:val="right"/>
        <w:rPr>
          <w:sz w:val="24"/>
          <w:szCs w:val="24"/>
        </w:rPr>
      </w:pPr>
    </w:p>
    <w:p w:rsidR="00195A1F" w:rsidRPr="00BD0409" w:rsidRDefault="00195A1F" w:rsidP="00195A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195A1F" w:rsidRDefault="00195A1F" w:rsidP="00195A1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 Maurício da Silva Moraes, da bancada do PDT</w:t>
      </w:r>
      <w:r w:rsidRPr="00BD0409">
        <w:rPr>
          <w:sz w:val="24"/>
          <w:szCs w:val="24"/>
        </w:rPr>
        <w:t>, no uso de suas atribuições</w:t>
      </w:r>
      <w:r>
        <w:rPr>
          <w:sz w:val="24"/>
          <w:szCs w:val="24"/>
        </w:rPr>
        <w:t xml:space="preserve"> legais e nos termos do art. 102</w:t>
      </w:r>
      <w:r w:rsidRPr="00BD0409">
        <w:rPr>
          <w:sz w:val="24"/>
          <w:szCs w:val="24"/>
        </w:rPr>
        <w:t xml:space="preserve"> do Regimento Interno </w:t>
      </w:r>
      <w:r>
        <w:rPr>
          <w:sz w:val="24"/>
          <w:szCs w:val="24"/>
        </w:rPr>
        <w:t>desta Casa, submete à leitura em</w:t>
      </w:r>
      <w:r w:rsidRPr="00BD0409">
        <w:rPr>
          <w:sz w:val="24"/>
          <w:szCs w:val="24"/>
        </w:rPr>
        <w:t xml:space="preserve"> Plenário a seguinte Moção de </w:t>
      </w:r>
      <w:r>
        <w:rPr>
          <w:sz w:val="24"/>
          <w:szCs w:val="24"/>
        </w:rPr>
        <w:t>Pesar</w:t>
      </w:r>
      <w:r w:rsidRPr="00BD0409">
        <w:rPr>
          <w:sz w:val="24"/>
          <w:szCs w:val="24"/>
        </w:rPr>
        <w:t>.</w:t>
      </w:r>
    </w:p>
    <w:p w:rsidR="00195A1F" w:rsidRPr="00BD0409" w:rsidRDefault="00195A1F" w:rsidP="00195A1F">
      <w:pPr>
        <w:spacing w:line="360" w:lineRule="auto"/>
        <w:jc w:val="both"/>
        <w:rPr>
          <w:sz w:val="24"/>
          <w:szCs w:val="24"/>
        </w:rPr>
      </w:pPr>
    </w:p>
    <w:p w:rsidR="00195A1F" w:rsidRDefault="00195A1F" w:rsidP="00195A1F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Manifestamos nosso profundo pesar pelo falecimento de Leonardo </w:t>
      </w:r>
      <w:proofErr w:type="spellStart"/>
      <w:r>
        <w:rPr>
          <w:sz w:val="24"/>
          <w:szCs w:val="24"/>
        </w:rPr>
        <w:t>Brittes</w:t>
      </w:r>
      <w:proofErr w:type="spellEnd"/>
      <w:r>
        <w:rPr>
          <w:sz w:val="24"/>
          <w:szCs w:val="24"/>
        </w:rPr>
        <w:t xml:space="preserve"> Andrade, ocorrido na data 14 de fevereiro de 2025 na cidade de Florianópolis.  </w:t>
      </w:r>
      <w:bookmarkStart w:id="0" w:name="_GoBack"/>
      <w:bookmarkEnd w:id="0"/>
    </w:p>
    <w:p w:rsidR="00195A1F" w:rsidRDefault="00195A1F" w:rsidP="00195A1F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 xml:space="preserve">Transmitam-se à família e amigos enlutados nossos sentimentos de solidariedade pela triste perda, e o nosso sentimento de gratidão ao cidadão </w:t>
      </w:r>
      <w:proofErr w:type="spellStart"/>
      <w:r>
        <w:rPr>
          <w:sz w:val="24"/>
        </w:rPr>
        <w:t>margaridense</w:t>
      </w:r>
      <w:proofErr w:type="spellEnd"/>
      <w:r>
        <w:rPr>
          <w:sz w:val="24"/>
        </w:rPr>
        <w:t xml:space="preserve">.  </w:t>
      </w:r>
    </w:p>
    <w:p w:rsidR="00195A1F" w:rsidRDefault="00195A1F" w:rsidP="00195A1F">
      <w:pPr>
        <w:spacing w:line="360" w:lineRule="auto"/>
        <w:jc w:val="both"/>
        <w:rPr>
          <w:sz w:val="24"/>
          <w:szCs w:val="24"/>
        </w:rPr>
      </w:pPr>
    </w:p>
    <w:p w:rsidR="00195A1F" w:rsidRDefault="00195A1F" w:rsidP="00195A1F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>
        <w:rPr>
          <w:sz w:val="24"/>
          <w:szCs w:val="24"/>
        </w:rPr>
        <w:t>VEREADOR ELIZEU PRATES DE ANDRADE, dia 17 de fevereiro de 2025.</w:t>
      </w:r>
    </w:p>
    <w:p w:rsidR="00195A1F" w:rsidRDefault="00195A1F" w:rsidP="00195A1F">
      <w:pPr>
        <w:spacing w:line="360" w:lineRule="auto"/>
        <w:jc w:val="both"/>
        <w:rPr>
          <w:sz w:val="24"/>
          <w:szCs w:val="24"/>
        </w:rPr>
      </w:pPr>
    </w:p>
    <w:p w:rsidR="00195A1F" w:rsidRDefault="00195A1F" w:rsidP="00195A1F">
      <w:pPr>
        <w:spacing w:line="360" w:lineRule="auto"/>
        <w:jc w:val="both"/>
        <w:rPr>
          <w:sz w:val="24"/>
          <w:szCs w:val="24"/>
        </w:rPr>
      </w:pPr>
    </w:p>
    <w:p w:rsidR="00195A1F" w:rsidRPr="007C7209" w:rsidRDefault="00195A1F" w:rsidP="00195A1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Ver. Maurício da Silva Moraes</w:t>
      </w:r>
    </w:p>
    <w:p w:rsidR="00195A1F" w:rsidRDefault="00195A1F" w:rsidP="00195A1F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95A1F" w:rsidTr="00E42160">
        <w:tc>
          <w:tcPr>
            <w:tcW w:w="8645" w:type="dxa"/>
          </w:tcPr>
          <w:p w:rsidR="00195A1F" w:rsidRDefault="00195A1F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195A1F" w:rsidRDefault="00195A1F" w:rsidP="00195A1F">
      <w:pPr>
        <w:jc w:val="center"/>
        <w:rPr>
          <w:b/>
          <w:sz w:val="24"/>
          <w:szCs w:val="24"/>
        </w:rPr>
      </w:pPr>
    </w:p>
    <w:p w:rsidR="00195A1F" w:rsidRDefault="00195A1F" w:rsidP="00195A1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Moção de Pesar nº 05/2025, </w:t>
      </w:r>
      <w:r w:rsidRPr="00643E83">
        <w:rPr>
          <w:sz w:val="24"/>
          <w:szCs w:val="24"/>
        </w:rPr>
        <w:t xml:space="preserve">pelo falecimento do </w:t>
      </w:r>
      <w:r w:rsidRPr="00643E83">
        <w:rPr>
          <w:b/>
          <w:sz w:val="24"/>
          <w:szCs w:val="24"/>
        </w:rPr>
        <w:t xml:space="preserve">Sr. </w:t>
      </w:r>
      <w:r>
        <w:rPr>
          <w:b/>
          <w:sz w:val="24"/>
          <w:szCs w:val="24"/>
        </w:rPr>
        <w:t xml:space="preserve">Leonardo </w:t>
      </w:r>
      <w:proofErr w:type="spellStart"/>
      <w:r>
        <w:rPr>
          <w:b/>
          <w:sz w:val="24"/>
          <w:szCs w:val="24"/>
        </w:rPr>
        <w:t>Brittes</w:t>
      </w:r>
      <w:proofErr w:type="spellEnd"/>
      <w:r>
        <w:rPr>
          <w:b/>
          <w:sz w:val="24"/>
          <w:szCs w:val="24"/>
        </w:rPr>
        <w:t xml:space="preserve"> Andrade</w:t>
      </w:r>
      <w:r>
        <w:rPr>
          <w:i/>
          <w:sz w:val="24"/>
          <w:szCs w:val="24"/>
        </w:rPr>
        <w:t>.</w:t>
      </w:r>
    </w:p>
    <w:p w:rsidR="00195A1F" w:rsidRDefault="00195A1F" w:rsidP="00195A1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Autoria: </w:t>
      </w:r>
      <w:r w:rsidRPr="00643E83">
        <w:rPr>
          <w:sz w:val="24"/>
          <w:szCs w:val="24"/>
        </w:rPr>
        <w:t xml:space="preserve">Ver. </w:t>
      </w:r>
      <w:r>
        <w:rPr>
          <w:sz w:val="24"/>
          <w:szCs w:val="24"/>
        </w:rPr>
        <w:t>Maurício da Silva Moraes</w:t>
      </w:r>
    </w:p>
    <w:p w:rsidR="00195A1F" w:rsidRPr="00643E83" w:rsidRDefault="00195A1F" w:rsidP="00195A1F">
      <w:pPr>
        <w:rPr>
          <w:sz w:val="24"/>
          <w:szCs w:val="24"/>
        </w:rPr>
      </w:pPr>
      <w:r w:rsidRPr="00643E83">
        <w:rPr>
          <w:sz w:val="24"/>
          <w:szCs w:val="24"/>
        </w:rPr>
        <w:t>Subscrevem a presente Moção de Pesar os seguintes vereadores:</w:t>
      </w:r>
    </w:p>
    <w:p w:rsidR="00195A1F" w:rsidRDefault="00195A1F" w:rsidP="00195A1F">
      <w:pPr>
        <w:rPr>
          <w:sz w:val="32"/>
          <w:szCs w:val="32"/>
        </w:rPr>
      </w:pPr>
    </w:p>
    <w:p w:rsidR="00195A1F" w:rsidRDefault="00195A1F" w:rsidP="00195A1F">
      <w:pPr>
        <w:rPr>
          <w:sz w:val="32"/>
          <w:szCs w:val="32"/>
        </w:rPr>
      </w:pPr>
      <w:r>
        <w:rPr>
          <w:sz w:val="32"/>
          <w:szCs w:val="32"/>
        </w:rPr>
        <w:t xml:space="preserve">Ver. Clovis </w:t>
      </w:r>
      <w:proofErr w:type="spellStart"/>
      <w:r>
        <w:rPr>
          <w:sz w:val="32"/>
          <w:szCs w:val="32"/>
        </w:rPr>
        <w:t>Avila</w:t>
      </w:r>
      <w:proofErr w:type="spellEnd"/>
      <w:r>
        <w:rPr>
          <w:sz w:val="32"/>
          <w:szCs w:val="32"/>
        </w:rPr>
        <w:t xml:space="preserve"> de Oliveira (União Brasil)</w:t>
      </w:r>
    </w:p>
    <w:p w:rsidR="00195A1F" w:rsidRPr="007671AB" w:rsidRDefault="00195A1F" w:rsidP="00195A1F">
      <w:pPr>
        <w:rPr>
          <w:sz w:val="32"/>
          <w:szCs w:val="32"/>
        </w:rPr>
      </w:pPr>
    </w:p>
    <w:p w:rsidR="00195A1F" w:rsidRPr="007671AB" w:rsidRDefault="00195A1F" w:rsidP="00195A1F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proofErr w:type="spellStart"/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</w:t>
      </w:r>
      <w:proofErr w:type="spellEnd"/>
      <w:r>
        <w:rPr>
          <w:sz w:val="32"/>
          <w:szCs w:val="32"/>
        </w:rPr>
        <w:t xml:space="preserve"> Moraes Andrade (PDT)</w:t>
      </w:r>
    </w:p>
    <w:p w:rsidR="00195A1F" w:rsidRPr="007671AB" w:rsidRDefault="00195A1F" w:rsidP="00195A1F">
      <w:pPr>
        <w:rPr>
          <w:sz w:val="32"/>
          <w:szCs w:val="32"/>
        </w:rPr>
      </w:pPr>
    </w:p>
    <w:p w:rsidR="00195A1F" w:rsidRPr="007671AB" w:rsidRDefault="00195A1F" w:rsidP="00195A1F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Pr="007671AB">
        <w:rPr>
          <w:sz w:val="32"/>
          <w:szCs w:val="32"/>
        </w:rPr>
        <w:t xml:space="preserve"> </w:t>
      </w:r>
    </w:p>
    <w:p w:rsidR="00195A1F" w:rsidRPr="007671AB" w:rsidRDefault="00195A1F" w:rsidP="00195A1F">
      <w:pPr>
        <w:rPr>
          <w:sz w:val="32"/>
          <w:szCs w:val="32"/>
        </w:rPr>
      </w:pPr>
    </w:p>
    <w:p w:rsidR="00195A1F" w:rsidRPr="007671AB" w:rsidRDefault="00195A1F" w:rsidP="00195A1F">
      <w:pPr>
        <w:rPr>
          <w:sz w:val="32"/>
          <w:szCs w:val="32"/>
        </w:rPr>
      </w:pPr>
      <w:r>
        <w:rPr>
          <w:sz w:val="32"/>
          <w:szCs w:val="32"/>
        </w:rPr>
        <w:t xml:space="preserve">Ver. José </w:t>
      </w:r>
      <w:proofErr w:type="spellStart"/>
      <w:r>
        <w:rPr>
          <w:sz w:val="32"/>
          <w:szCs w:val="32"/>
        </w:rPr>
        <w:t>Alacir</w:t>
      </w:r>
      <w:proofErr w:type="spellEnd"/>
      <w:r>
        <w:rPr>
          <w:sz w:val="32"/>
          <w:szCs w:val="32"/>
        </w:rPr>
        <w:t xml:space="preserve"> da Silveira Machado (Progressista)</w:t>
      </w:r>
    </w:p>
    <w:p w:rsidR="00195A1F" w:rsidRPr="007671AB" w:rsidRDefault="00195A1F" w:rsidP="00195A1F">
      <w:pPr>
        <w:rPr>
          <w:sz w:val="32"/>
          <w:szCs w:val="32"/>
        </w:rPr>
      </w:pPr>
    </w:p>
    <w:p w:rsidR="00195A1F" w:rsidRPr="007671AB" w:rsidRDefault="00195A1F" w:rsidP="00195A1F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José </w:t>
      </w:r>
      <w:proofErr w:type="spellStart"/>
      <w:r>
        <w:rPr>
          <w:sz w:val="32"/>
          <w:szCs w:val="32"/>
        </w:rPr>
        <w:t>Nairo</w:t>
      </w:r>
      <w:proofErr w:type="spellEnd"/>
      <w:r>
        <w:rPr>
          <w:sz w:val="32"/>
          <w:szCs w:val="32"/>
        </w:rPr>
        <w:t xml:space="preserve"> Jardim Fonseca (PDT)</w:t>
      </w:r>
      <w:r w:rsidRPr="007671AB">
        <w:rPr>
          <w:sz w:val="32"/>
          <w:szCs w:val="32"/>
        </w:rPr>
        <w:t xml:space="preserve"> </w:t>
      </w:r>
    </w:p>
    <w:p w:rsidR="00195A1F" w:rsidRPr="007671AB" w:rsidRDefault="00195A1F" w:rsidP="00195A1F">
      <w:pPr>
        <w:rPr>
          <w:sz w:val="32"/>
          <w:szCs w:val="32"/>
        </w:rPr>
      </w:pPr>
    </w:p>
    <w:p w:rsidR="00195A1F" w:rsidRPr="007671AB" w:rsidRDefault="00195A1F" w:rsidP="00195A1F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195A1F" w:rsidRPr="007671AB" w:rsidRDefault="00195A1F" w:rsidP="00195A1F">
      <w:pPr>
        <w:rPr>
          <w:sz w:val="32"/>
          <w:szCs w:val="32"/>
        </w:rPr>
      </w:pPr>
    </w:p>
    <w:p w:rsidR="00195A1F" w:rsidRDefault="00195A1F" w:rsidP="00195A1F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 </w:t>
      </w:r>
    </w:p>
    <w:p w:rsidR="0011594D" w:rsidRDefault="0011594D"/>
    <w:sectPr w:rsidR="0011594D" w:rsidSect="00F2154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709" w:right="1701" w:bottom="1418" w:left="1701" w:header="720" w:footer="134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11594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</w:t>
    </w:r>
    <w:r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11594D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11594D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11594D">
    <w:pPr>
      <w:pStyle w:val="Rodap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11594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11594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61312;visibility:visible;mso-wrap-edited:f">
          <v:imagedata r:id="rId1" o:title=""/>
          <w10:wrap type="topAndBottom"/>
        </v:shape>
        <o:OLEObject Type="Embed" ProgID="Word.Picture.8" ShapeID="_x0000_s1026" DrawAspect="Content" ObjectID="_1801320933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20.7pt;margin-top:-26pt;width:468.85pt;height:131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11594D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11594D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11594D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11594D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11594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compat>
    <w:useFELayout/>
  </w:compat>
  <w:rsids>
    <w:rsidRoot w:val="00195A1F"/>
    <w:rsid w:val="0011594D"/>
    <w:rsid w:val="00195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195A1F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</w:rPr>
  </w:style>
  <w:style w:type="paragraph" w:styleId="Ttulo2">
    <w:name w:val="heading 2"/>
    <w:basedOn w:val="Normal"/>
    <w:next w:val="Normal"/>
    <w:link w:val="Ttulo2Char"/>
    <w:qFormat/>
    <w:rsid w:val="00195A1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95A1F"/>
    <w:rPr>
      <w:rFonts w:ascii="Arial" w:eastAsia="Times New Roman" w:hAnsi="Arial" w:cs="Times New Roman"/>
      <w:sz w:val="24"/>
      <w:szCs w:val="20"/>
    </w:rPr>
  </w:style>
  <w:style w:type="character" w:customStyle="1" w:styleId="Ttulo2Char">
    <w:name w:val="Título 2 Char"/>
    <w:basedOn w:val="Fontepargpadro"/>
    <w:link w:val="Ttulo2"/>
    <w:rsid w:val="00195A1F"/>
    <w:rPr>
      <w:rFonts w:ascii="Arial" w:eastAsia="Times New Roman" w:hAnsi="Arial" w:cs="Times New Roman"/>
      <w:sz w:val="24"/>
      <w:szCs w:val="20"/>
    </w:rPr>
  </w:style>
  <w:style w:type="paragraph" w:styleId="Cabealho">
    <w:name w:val="header"/>
    <w:basedOn w:val="Normal"/>
    <w:link w:val="Cabealho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195A1F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rsid w:val="00195A1F"/>
    <w:rPr>
      <w:rFonts w:ascii="Times New Roman" w:eastAsia="Times New Roman" w:hAnsi="Times New Roman" w:cs="Times New Roman"/>
      <w:sz w:val="20"/>
      <w:szCs w:val="20"/>
    </w:rPr>
  </w:style>
  <w:style w:type="table" w:styleId="Tabelacomgrade">
    <w:name w:val="Table Grid"/>
    <w:basedOn w:val="Tabelanormal"/>
    <w:rsid w:val="00195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MAQUINA01</dc:creator>
  <cp:keywords/>
  <dc:description/>
  <cp:lastModifiedBy>MAQUINA01</cp:lastModifiedBy>
  <cp:revision>2</cp:revision>
  <dcterms:created xsi:type="dcterms:W3CDTF">2025-02-17T21:03:00Z</dcterms:created>
  <dcterms:modified xsi:type="dcterms:W3CDTF">2025-02-17T21:09:00Z</dcterms:modified>
</cp:coreProperties>
</file>