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824B4B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83174D">
        <w:rPr>
          <w:b/>
          <w:sz w:val="32"/>
          <w:szCs w:val="24"/>
          <w:u w:val="single"/>
        </w:rPr>
        <w:t>02</w:t>
      </w:r>
      <w:r>
        <w:rPr>
          <w:b/>
          <w:sz w:val="32"/>
          <w:szCs w:val="24"/>
          <w:u w:val="single"/>
        </w:rPr>
        <w:t>,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AB0526">
        <w:rPr>
          <w:b/>
          <w:sz w:val="32"/>
          <w:szCs w:val="24"/>
          <w:u w:val="single"/>
        </w:rPr>
        <w:t>03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fevereiro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AB0526">
        <w:rPr>
          <w:b/>
          <w:sz w:val="32"/>
          <w:szCs w:val="24"/>
          <w:u w:val="single"/>
        </w:rPr>
        <w:t>2025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83174D" w:rsidRPr="00824B4B">
        <w:rPr>
          <w:b/>
          <w:i/>
          <w:sz w:val="24"/>
          <w:szCs w:val="24"/>
        </w:rPr>
        <w:t>Osmar Neves Jobim</w:t>
      </w:r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 Georges Petrarca Teixeira Kodayssi</w:t>
      </w:r>
      <w:r w:rsidR="00AB0526">
        <w:rPr>
          <w:sz w:val="24"/>
          <w:szCs w:val="24"/>
        </w:rPr>
        <w:t>, da bancada</w:t>
      </w:r>
      <w:r w:rsidR="00E2557C">
        <w:rPr>
          <w:sz w:val="24"/>
          <w:szCs w:val="24"/>
        </w:rPr>
        <w:t xml:space="preserve"> </w:t>
      </w:r>
      <w:r w:rsidR="00AB0526">
        <w:rPr>
          <w:sz w:val="24"/>
          <w:szCs w:val="24"/>
        </w:rPr>
        <w:t>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930E7B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AB0526" w:rsidRDefault="00431A4C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de </w:t>
      </w:r>
      <w:r w:rsidR="0083174D" w:rsidRPr="00824B4B">
        <w:rPr>
          <w:b/>
          <w:i/>
          <w:sz w:val="24"/>
          <w:szCs w:val="24"/>
        </w:rPr>
        <w:t>Osmar Neves Jobim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83174D">
        <w:rPr>
          <w:sz w:val="24"/>
          <w:szCs w:val="24"/>
        </w:rPr>
        <w:t>24</w:t>
      </w:r>
      <w:r w:rsidR="00AB0526">
        <w:rPr>
          <w:sz w:val="24"/>
          <w:szCs w:val="24"/>
        </w:rPr>
        <w:t xml:space="preserve"> de janeiro de 202</w:t>
      </w:r>
      <w:r w:rsidR="0083174D">
        <w:rPr>
          <w:sz w:val="24"/>
          <w:szCs w:val="24"/>
        </w:rPr>
        <w:t>5, e sepultado em 25</w:t>
      </w:r>
      <w:r w:rsidR="00AB0526">
        <w:rPr>
          <w:sz w:val="24"/>
          <w:szCs w:val="24"/>
        </w:rPr>
        <w:t xml:space="preserve"> de janeiro de 2025 no cemitério local. </w:t>
      </w:r>
      <w:bookmarkStart w:id="0" w:name="_GoBack"/>
      <w:bookmarkEnd w:id="0"/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374008">
        <w:rPr>
          <w:sz w:val="24"/>
        </w:rPr>
        <w:t xml:space="preserve">ao </w:t>
      </w:r>
      <w:r w:rsidR="001910DF">
        <w:rPr>
          <w:sz w:val="24"/>
        </w:rPr>
        <w:t>cidadão margaridense</w:t>
      </w:r>
      <w:r w:rsidR="00374008">
        <w:rPr>
          <w:sz w:val="24"/>
        </w:rPr>
        <w:t>.</w:t>
      </w:r>
      <w:r w:rsidR="003E2645">
        <w:rPr>
          <w:sz w:val="24"/>
        </w:rPr>
        <w:t xml:space="preserve"> </w:t>
      </w:r>
      <w:r w:rsidR="007C7209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AB0526">
        <w:rPr>
          <w:sz w:val="24"/>
          <w:szCs w:val="24"/>
        </w:rPr>
        <w:t>DE ANDRADE, dia 03</w:t>
      </w:r>
      <w:r w:rsidR="00227D17">
        <w:rPr>
          <w:sz w:val="24"/>
          <w:szCs w:val="24"/>
        </w:rPr>
        <w:t xml:space="preserve"> de </w:t>
      </w:r>
      <w:r w:rsidR="0083174D">
        <w:rPr>
          <w:sz w:val="24"/>
          <w:szCs w:val="24"/>
        </w:rPr>
        <w:t>fevereiro</w:t>
      </w:r>
      <w:r w:rsidR="007C7209">
        <w:rPr>
          <w:sz w:val="24"/>
          <w:szCs w:val="24"/>
        </w:rPr>
        <w:t xml:space="preserve"> de 202</w:t>
      </w:r>
      <w:r w:rsidR="00AB0526">
        <w:rPr>
          <w:sz w:val="24"/>
          <w:szCs w:val="24"/>
        </w:rPr>
        <w:t>5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374008" w:rsidP="00DB361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GEORGES PETRARCA TEIXEIRA KODAYSSI</w:t>
      </w:r>
    </w:p>
    <w:p w:rsidR="007C7209" w:rsidRDefault="00687445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</w:t>
      </w:r>
      <w:r w:rsidR="00374008">
        <w:rPr>
          <w:sz w:val="24"/>
          <w:szCs w:val="24"/>
        </w:rPr>
        <w:t xml:space="preserve"> DO PROGRESSISTA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83174D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Moção de Pesar </w:t>
      </w:r>
      <w:r w:rsidRPr="00824B4B">
        <w:rPr>
          <w:sz w:val="24"/>
          <w:szCs w:val="24"/>
        </w:rPr>
        <w:t>nº 02</w:t>
      </w:r>
      <w:r w:rsidR="00AB0526" w:rsidRPr="00824B4B">
        <w:rPr>
          <w:sz w:val="24"/>
          <w:szCs w:val="24"/>
        </w:rPr>
        <w:t>/2025</w:t>
      </w:r>
      <w:r w:rsidRPr="00824B4B">
        <w:rPr>
          <w:sz w:val="24"/>
          <w:szCs w:val="24"/>
        </w:rPr>
        <w:t xml:space="preserve">, pelo falecimento do </w:t>
      </w:r>
      <w:r w:rsidRPr="00824B4B">
        <w:rPr>
          <w:b/>
          <w:sz w:val="24"/>
          <w:szCs w:val="24"/>
        </w:rPr>
        <w:t xml:space="preserve">Sr. </w:t>
      </w:r>
      <w:r w:rsidRPr="00824B4B">
        <w:rPr>
          <w:b/>
          <w:i/>
          <w:sz w:val="24"/>
          <w:szCs w:val="24"/>
        </w:rPr>
        <w:t>Osmar Neves Jobim</w:t>
      </w:r>
    </w:p>
    <w:p w:rsidR="00AB0526" w:rsidRDefault="00824B4B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Autoria:</w:t>
      </w:r>
      <w:r w:rsidR="00AB0526">
        <w:rPr>
          <w:b/>
          <w:sz w:val="24"/>
          <w:szCs w:val="24"/>
        </w:rPr>
        <w:t xml:space="preserve"> </w:t>
      </w:r>
      <w:r w:rsidR="00AB0526" w:rsidRPr="00824B4B">
        <w:rPr>
          <w:sz w:val="24"/>
          <w:szCs w:val="24"/>
        </w:rPr>
        <w:t>Ver. Georges Petrarca Teixeira Kodayssi</w:t>
      </w:r>
    </w:p>
    <w:p w:rsidR="00AB0526" w:rsidRPr="00824B4B" w:rsidRDefault="00AB0526" w:rsidP="00AB0526">
      <w:pPr>
        <w:rPr>
          <w:sz w:val="24"/>
          <w:szCs w:val="24"/>
        </w:rPr>
      </w:pPr>
      <w:r w:rsidRPr="00824B4B">
        <w:rPr>
          <w:sz w:val="24"/>
          <w:szCs w:val="24"/>
        </w:rPr>
        <w:t>Subscrevem a presente Moção de Pesar os seguintes vereadores:</w:t>
      </w:r>
    </w:p>
    <w:p w:rsidR="00AB0526" w:rsidRDefault="00AB0526" w:rsidP="00AB0526">
      <w:pPr>
        <w:rPr>
          <w:b/>
          <w:sz w:val="24"/>
          <w:szCs w:val="24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>Ver. Clovis Avila de Oliveira (União Brasil)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E</w:t>
      </w:r>
      <w:r>
        <w:rPr>
          <w:sz w:val="32"/>
          <w:szCs w:val="32"/>
        </w:rPr>
        <w:t>lisângela Moraes Andrade (PDT)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>Ver. José Alacir da Silveira Machado (Progressista)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>Ver. José Nairo Jardim Fonseca (PDT)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Márcio Machado de Machado (PDT)  </w:t>
      </w: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>
        <w:rPr>
          <w:sz w:val="32"/>
          <w:szCs w:val="32"/>
        </w:rPr>
        <w:t xml:space="preserve"> </w:t>
      </w:r>
    </w:p>
    <w:p w:rsidR="00AB0526" w:rsidRDefault="00AB0526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5F14" w:rsidRDefault="009B5F14">
      <w:r>
        <w:separator/>
      </w:r>
    </w:p>
  </w:endnote>
  <w:endnote w:type="continuationSeparator" w:id="1">
    <w:p w:rsidR="009B5F14" w:rsidRDefault="009B5F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5F14" w:rsidRDefault="009B5F14">
      <w:r>
        <w:separator/>
      </w:r>
    </w:p>
  </w:footnote>
  <w:footnote w:type="continuationSeparator" w:id="1">
    <w:p w:rsidR="009B5F14" w:rsidRDefault="009B5F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C10DF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99821516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6D77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24B4B"/>
    <w:rsid w:val="0083174D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5F14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653C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212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6</cp:revision>
  <cp:lastPrinted>2022-02-21T20:44:00Z</cp:lastPrinted>
  <dcterms:created xsi:type="dcterms:W3CDTF">2025-01-31T12:03:00Z</dcterms:created>
  <dcterms:modified xsi:type="dcterms:W3CDTF">2025-01-31T12:39:00Z</dcterms:modified>
</cp:coreProperties>
</file>