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69C" w:rsidRDefault="000D7221" w:rsidP="000D7221">
      <w:pPr>
        <w:shd w:val="clear" w:color="auto" w:fill="FFFFFF"/>
        <w:spacing w:before="120" w:after="120" w:line="240" w:lineRule="auto"/>
        <w:jc w:val="both"/>
        <w:outlineLvl w:val="1"/>
        <w:rPr>
          <w:rFonts w:ascii="Calibri" w:eastAsia="Times New Roman" w:hAnsi="Calibri" w:cs="Times New Roman"/>
          <w:sz w:val="25"/>
          <w:szCs w:val="25"/>
          <w:lang w:eastAsia="pt-BR"/>
        </w:rPr>
      </w:pPr>
      <w:r w:rsidRPr="0079569C">
        <w:rPr>
          <w:rFonts w:ascii="Calibri" w:eastAsia="Times New Roman" w:hAnsi="Calibri" w:cs="Times New Roman"/>
          <w:sz w:val="25"/>
          <w:szCs w:val="25"/>
          <w:lang w:eastAsia="pt-BR"/>
        </w:rPr>
        <w:tab/>
      </w:r>
      <w:r w:rsidRPr="0079569C">
        <w:rPr>
          <w:rFonts w:ascii="Calibri" w:eastAsia="Times New Roman" w:hAnsi="Calibri" w:cs="Times New Roman"/>
          <w:sz w:val="25"/>
          <w:szCs w:val="25"/>
          <w:lang w:eastAsia="pt-BR"/>
        </w:rPr>
        <w:tab/>
      </w:r>
    </w:p>
    <w:p w:rsidR="0079569C" w:rsidRDefault="0079569C" w:rsidP="000D7221">
      <w:pPr>
        <w:shd w:val="clear" w:color="auto" w:fill="FFFFFF"/>
        <w:spacing w:before="120" w:after="120" w:line="240" w:lineRule="auto"/>
        <w:jc w:val="both"/>
        <w:outlineLvl w:val="1"/>
        <w:rPr>
          <w:rFonts w:ascii="Calibri" w:eastAsia="Times New Roman" w:hAnsi="Calibri" w:cs="Times New Roman"/>
          <w:sz w:val="25"/>
          <w:szCs w:val="25"/>
          <w:lang w:eastAsia="pt-BR"/>
        </w:rPr>
      </w:pPr>
    </w:p>
    <w:p w:rsidR="0079569C" w:rsidRDefault="0079569C" w:rsidP="000D7221">
      <w:pPr>
        <w:shd w:val="clear" w:color="auto" w:fill="FFFFFF"/>
        <w:spacing w:before="120" w:after="120" w:line="240" w:lineRule="auto"/>
        <w:jc w:val="both"/>
        <w:outlineLvl w:val="1"/>
        <w:rPr>
          <w:rFonts w:ascii="Calibri" w:eastAsia="Times New Roman" w:hAnsi="Calibri" w:cs="Times New Roman"/>
          <w:sz w:val="25"/>
          <w:szCs w:val="25"/>
          <w:lang w:eastAsia="pt-BR"/>
        </w:rPr>
      </w:pPr>
    </w:p>
    <w:p w:rsidR="00E44BEC" w:rsidRPr="0079569C" w:rsidRDefault="00E44BEC" w:rsidP="0079569C">
      <w:pPr>
        <w:shd w:val="clear" w:color="auto" w:fill="FFFFFF"/>
        <w:spacing w:before="120" w:after="120" w:line="240" w:lineRule="auto"/>
        <w:jc w:val="center"/>
        <w:outlineLvl w:val="1"/>
        <w:rPr>
          <w:rFonts w:ascii="Arial" w:eastAsia="Times New Roman" w:hAnsi="Arial" w:cs="Arial"/>
          <w:lang w:eastAsia="pt-BR"/>
        </w:rPr>
      </w:pPr>
      <w:r w:rsidRPr="0079569C">
        <w:rPr>
          <w:rFonts w:ascii="Arial" w:eastAsia="Times New Roman" w:hAnsi="Arial" w:cs="Arial"/>
          <w:lang w:eastAsia="pt-BR"/>
        </w:rPr>
        <w:t>PROJETO DE LEI Nº</w:t>
      </w:r>
      <w:r w:rsidR="0079569C" w:rsidRPr="0079569C">
        <w:rPr>
          <w:rFonts w:ascii="Arial" w:eastAsia="Times New Roman" w:hAnsi="Arial" w:cs="Arial"/>
          <w:lang w:eastAsia="pt-BR"/>
        </w:rPr>
        <w:t>038</w:t>
      </w:r>
      <w:r w:rsidRPr="0079569C">
        <w:rPr>
          <w:rFonts w:ascii="Arial" w:eastAsia="Times New Roman" w:hAnsi="Arial" w:cs="Arial"/>
          <w:lang w:eastAsia="pt-BR"/>
        </w:rPr>
        <w:t xml:space="preserve">, </w:t>
      </w:r>
      <w:r w:rsidR="000D7221" w:rsidRPr="0079569C">
        <w:rPr>
          <w:rFonts w:ascii="Arial" w:eastAsia="Times New Roman" w:hAnsi="Arial" w:cs="Arial"/>
          <w:lang w:eastAsia="pt-BR"/>
        </w:rPr>
        <w:t>de 06 de dezembro de 2024.</w:t>
      </w:r>
    </w:p>
    <w:p w:rsidR="00E44BEC" w:rsidRPr="00E44BEC" w:rsidRDefault="00E44BEC" w:rsidP="000D7221">
      <w:pPr>
        <w:spacing w:before="120" w:after="120" w:line="240" w:lineRule="auto"/>
        <w:jc w:val="both"/>
        <w:rPr>
          <w:rFonts w:ascii="Arial" w:eastAsia="Times New Roman" w:hAnsi="Arial" w:cs="Arial"/>
          <w:lang w:eastAsia="pt-BR"/>
        </w:rPr>
      </w:pPr>
      <w:r w:rsidRPr="00E44BEC">
        <w:rPr>
          <w:rFonts w:ascii="Arial" w:eastAsia="Times New Roman" w:hAnsi="Arial" w:cs="Arial"/>
          <w:lang w:eastAsia="pt-BR"/>
        </w:rPr>
        <w:br/>
      </w:r>
    </w:p>
    <w:p w:rsidR="000D7221" w:rsidRPr="008238DD" w:rsidRDefault="00E44BEC" w:rsidP="000D7221">
      <w:pPr>
        <w:shd w:val="clear" w:color="auto" w:fill="FFFFFF"/>
        <w:spacing w:before="120" w:after="120" w:line="240" w:lineRule="auto"/>
        <w:ind w:left="3757" w:right="250"/>
        <w:jc w:val="both"/>
        <w:outlineLvl w:val="0"/>
        <w:rPr>
          <w:rFonts w:ascii="Arial" w:eastAsia="Times New Roman" w:hAnsi="Arial" w:cs="Arial"/>
          <w:bCs/>
          <w:kern w:val="36"/>
          <w:lang w:eastAsia="pt-BR"/>
        </w:rPr>
      </w:pPr>
      <w:r w:rsidRPr="00E44BEC">
        <w:rPr>
          <w:rFonts w:ascii="Arial" w:eastAsia="Times New Roman" w:hAnsi="Arial" w:cs="Arial"/>
          <w:bCs/>
          <w:kern w:val="36"/>
          <w:lang w:eastAsia="pt-BR"/>
        </w:rPr>
        <w:t xml:space="preserve">Autoriza o Município a firmar Termo de Cessão de Uso de uma fração de terras </w:t>
      </w:r>
      <w:r w:rsidR="008902A7">
        <w:rPr>
          <w:rFonts w:ascii="Arial" w:eastAsia="Times New Roman" w:hAnsi="Arial" w:cs="Arial"/>
          <w:bCs/>
          <w:kern w:val="36"/>
          <w:lang w:eastAsia="pt-BR"/>
        </w:rPr>
        <w:t xml:space="preserve">e suas benfeitorias, </w:t>
      </w:r>
      <w:r w:rsidRPr="00E44BEC">
        <w:rPr>
          <w:rFonts w:ascii="Arial" w:eastAsia="Times New Roman" w:hAnsi="Arial" w:cs="Arial"/>
          <w:bCs/>
          <w:kern w:val="36"/>
          <w:lang w:eastAsia="pt-BR"/>
        </w:rPr>
        <w:t xml:space="preserve">localizada no Parque Municipal de Eventos Olympio </w:t>
      </w:r>
      <w:proofErr w:type="spellStart"/>
      <w:r w:rsidRPr="00E44BEC">
        <w:rPr>
          <w:rFonts w:ascii="Arial" w:eastAsia="Times New Roman" w:hAnsi="Arial" w:cs="Arial"/>
          <w:bCs/>
          <w:kern w:val="36"/>
          <w:lang w:eastAsia="pt-BR"/>
        </w:rPr>
        <w:t>Bicca</w:t>
      </w:r>
      <w:proofErr w:type="spellEnd"/>
      <w:r w:rsidRPr="00E44BEC">
        <w:rPr>
          <w:rFonts w:ascii="Arial" w:eastAsia="Times New Roman" w:hAnsi="Arial" w:cs="Arial"/>
          <w:bCs/>
          <w:kern w:val="36"/>
          <w:lang w:eastAsia="pt-BR"/>
        </w:rPr>
        <w:t xml:space="preserve"> </w:t>
      </w:r>
      <w:proofErr w:type="spellStart"/>
      <w:r w:rsidRPr="00E44BEC">
        <w:rPr>
          <w:rFonts w:ascii="Arial" w:eastAsia="Times New Roman" w:hAnsi="Arial" w:cs="Arial"/>
          <w:bCs/>
          <w:kern w:val="36"/>
          <w:lang w:eastAsia="pt-BR"/>
        </w:rPr>
        <w:t>Estrázulas</w:t>
      </w:r>
      <w:proofErr w:type="spellEnd"/>
      <w:proofErr w:type="gramStart"/>
      <w:r w:rsidR="004E322F">
        <w:rPr>
          <w:rFonts w:ascii="Arial" w:eastAsia="Times New Roman" w:hAnsi="Arial" w:cs="Arial"/>
          <w:bCs/>
          <w:kern w:val="36"/>
          <w:lang w:eastAsia="pt-BR"/>
        </w:rPr>
        <w:t xml:space="preserve"> </w:t>
      </w:r>
      <w:r w:rsidRPr="00E44BEC">
        <w:rPr>
          <w:rFonts w:ascii="Arial" w:eastAsia="Times New Roman" w:hAnsi="Arial" w:cs="Arial"/>
          <w:bCs/>
          <w:kern w:val="36"/>
          <w:lang w:eastAsia="pt-BR"/>
        </w:rPr>
        <w:t xml:space="preserve"> </w:t>
      </w:r>
      <w:proofErr w:type="gramEnd"/>
      <w:r w:rsidR="00162E6F">
        <w:rPr>
          <w:rFonts w:ascii="Arial" w:eastAsia="Times New Roman" w:hAnsi="Arial" w:cs="Arial"/>
          <w:bCs/>
          <w:kern w:val="36"/>
          <w:lang w:eastAsia="pt-BR"/>
        </w:rPr>
        <w:t>com a</w:t>
      </w:r>
      <w:r w:rsidRPr="00E44BEC">
        <w:rPr>
          <w:rFonts w:ascii="Arial" w:eastAsia="Times New Roman" w:hAnsi="Arial" w:cs="Arial"/>
          <w:bCs/>
          <w:kern w:val="36"/>
          <w:lang w:eastAsia="pt-BR"/>
        </w:rPr>
        <w:t xml:space="preserve"> </w:t>
      </w:r>
      <w:r w:rsidR="001F572C">
        <w:rPr>
          <w:rFonts w:ascii="Arial" w:eastAsia="Times New Roman" w:hAnsi="Arial" w:cs="Arial"/>
          <w:bCs/>
          <w:kern w:val="36"/>
          <w:lang w:eastAsia="pt-BR"/>
        </w:rPr>
        <w:t>Associação d</w:t>
      </w:r>
      <w:r w:rsidR="001F572C" w:rsidRPr="008238DD">
        <w:rPr>
          <w:rFonts w:ascii="Arial" w:eastAsia="Times New Roman" w:hAnsi="Arial" w:cs="Arial"/>
          <w:bCs/>
          <w:kern w:val="36"/>
          <w:lang w:eastAsia="pt-BR"/>
        </w:rPr>
        <w:t>os Produtores R</w:t>
      </w:r>
      <w:r w:rsidR="001F572C">
        <w:rPr>
          <w:rFonts w:ascii="Arial" w:eastAsia="Times New Roman" w:hAnsi="Arial" w:cs="Arial"/>
          <w:bCs/>
          <w:kern w:val="36"/>
          <w:lang w:eastAsia="pt-BR"/>
        </w:rPr>
        <w:t>urais de Santa Margarida d</w:t>
      </w:r>
      <w:r w:rsidR="001F572C" w:rsidRPr="008238DD">
        <w:rPr>
          <w:rFonts w:ascii="Arial" w:eastAsia="Times New Roman" w:hAnsi="Arial" w:cs="Arial"/>
          <w:bCs/>
          <w:kern w:val="36"/>
          <w:lang w:eastAsia="pt-BR"/>
        </w:rPr>
        <w:t>o Sul</w:t>
      </w:r>
      <w:r w:rsidR="001F572C">
        <w:rPr>
          <w:rFonts w:ascii="Arial" w:eastAsia="Times New Roman" w:hAnsi="Arial" w:cs="Arial"/>
          <w:bCs/>
          <w:kern w:val="36"/>
          <w:lang w:eastAsia="pt-BR"/>
        </w:rPr>
        <w:t>.</w:t>
      </w:r>
    </w:p>
    <w:p w:rsidR="000D7221" w:rsidRPr="008238DD" w:rsidRDefault="000D7221" w:rsidP="008238DD">
      <w:pPr>
        <w:pStyle w:val="NormalWeb"/>
        <w:jc w:val="both"/>
        <w:rPr>
          <w:rFonts w:ascii="Arial" w:hAnsi="Arial" w:cs="Arial"/>
          <w:color w:val="000000"/>
          <w:sz w:val="22"/>
          <w:szCs w:val="22"/>
        </w:rPr>
      </w:pPr>
    </w:p>
    <w:p w:rsidR="000D7221" w:rsidRPr="0077469B" w:rsidRDefault="000D7221" w:rsidP="008238DD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77469B">
        <w:rPr>
          <w:rFonts w:ascii="Arial" w:hAnsi="Arial" w:cs="Arial"/>
          <w:sz w:val="22"/>
          <w:szCs w:val="22"/>
        </w:rPr>
        <w:t>O Prefeito Municipal de Santa Margarida do Sul, no uso das atribuições que lhe confere a Lei Orgânica do Município, remete à apreciação desta Câmara de Vereadores o seguinte Projeto de Lei:</w:t>
      </w:r>
    </w:p>
    <w:p w:rsidR="008238DD" w:rsidRDefault="00E44BEC" w:rsidP="000D7221">
      <w:pPr>
        <w:spacing w:before="120" w:after="120" w:line="240" w:lineRule="auto"/>
        <w:jc w:val="both"/>
        <w:rPr>
          <w:rFonts w:ascii="Arial" w:eastAsia="Times New Roman" w:hAnsi="Arial" w:cs="Arial"/>
          <w:shd w:val="clear" w:color="auto" w:fill="FFFFFF"/>
          <w:lang w:eastAsia="pt-BR"/>
        </w:rPr>
      </w:pPr>
      <w:bookmarkStart w:id="0" w:name="artigo_1"/>
      <w:r w:rsidRPr="008238DD">
        <w:rPr>
          <w:rFonts w:ascii="Arial" w:eastAsia="Times New Roman" w:hAnsi="Arial" w:cs="Arial"/>
          <w:bCs/>
          <w:lang w:eastAsia="pt-BR"/>
        </w:rPr>
        <w:t>Art. 1º</w:t>
      </w:r>
      <w:bookmarkEnd w:id="0"/>
      <w:r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 Fica o Poder Executivo Municipal autorizado a firmar termo administrativo de Cessão de Uso com a </w:t>
      </w:r>
      <w:r w:rsidR="008238DD">
        <w:rPr>
          <w:rFonts w:ascii="Arial" w:eastAsia="Times New Roman" w:hAnsi="Arial" w:cs="Arial"/>
          <w:shd w:val="clear" w:color="auto" w:fill="FFFFFF"/>
          <w:lang w:eastAsia="pt-BR"/>
        </w:rPr>
        <w:t>A</w:t>
      </w:r>
      <w:r w:rsidR="000D7221"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SSOCIAÇÃO DOS </w:t>
      </w:r>
      <w:r w:rsid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PRODUTORES RURAIS DE </w:t>
      </w:r>
      <w:r w:rsidR="008238DD" w:rsidRPr="008238DD">
        <w:rPr>
          <w:rFonts w:ascii="Arial" w:eastAsia="Times New Roman" w:hAnsi="Arial" w:cs="Arial"/>
          <w:shd w:val="clear" w:color="auto" w:fill="FFFFFF"/>
          <w:lang w:eastAsia="pt-BR"/>
        </w:rPr>
        <w:t>SANTA MARGARIDA DO SUL</w:t>
      </w: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>, de uma área de 10mx10m (100m²), dentro de uma área maior, medindo 31.836,00</w:t>
      </w:r>
      <w:proofErr w:type="spellStart"/>
      <w:r w:rsidRPr="008238DD">
        <w:rPr>
          <w:rFonts w:ascii="Arial" w:eastAsia="Times New Roman" w:hAnsi="Arial" w:cs="Arial"/>
          <w:shd w:val="clear" w:color="auto" w:fill="FFFFFF"/>
          <w:lang w:eastAsia="pt-BR"/>
        </w:rPr>
        <w:t>m²</w:t>
      </w:r>
      <w:proofErr w:type="spellEnd"/>
      <w:r w:rsidR="0077469B">
        <w:rPr>
          <w:rFonts w:ascii="Arial" w:eastAsia="Times New Roman" w:hAnsi="Arial" w:cs="Arial"/>
          <w:shd w:val="clear" w:color="auto" w:fill="FFFFFF"/>
          <w:lang w:eastAsia="pt-BR"/>
        </w:rPr>
        <w:t xml:space="preserve"> e suas respectivas benfeitorias</w:t>
      </w: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, </w:t>
      </w:r>
      <w:proofErr w:type="gramStart"/>
      <w:r w:rsidRPr="008238DD">
        <w:rPr>
          <w:rFonts w:ascii="Arial" w:eastAsia="Times New Roman" w:hAnsi="Arial" w:cs="Arial"/>
          <w:shd w:val="clear" w:color="auto" w:fill="FFFFFF"/>
          <w:lang w:eastAsia="pt-BR"/>
        </w:rPr>
        <w:t>localizada na Estrada da Serrinha, registrada no Cartório de Registro de Imóveis de São Gabriel</w:t>
      </w:r>
      <w:proofErr w:type="gramEnd"/>
      <w:r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 com o nº 26.357, local </w:t>
      </w:r>
      <w:r w:rsidR="0077469B">
        <w:rPr>
          <w:rFonts w:ascii="Arial" w:eastAsia="Times New Roman" w:hAnsi="Arial" w:cs="Arial"/>
          <w:shd w:val="clear" w:color="auto" w:fill="FFFFFF"/>
          <w:lang w:eastAsia="pt-BR"/>
        </w:rPr>
        <w:t>sede do</w:t>
      </w: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 Parque Municipal de Eventos Olympio </w:t>
      </w:r>
      <w:proofErr w:type="spellStart"/>
      <w:r w:rsidRPr="008238DD">
        <w:rPr>
          <w:rFonts w:ascii="Arial" w:eastAsia="Times New Roman" w:hAnsi="Arial" w:cs="Arial"/>
          <w:shd w:val="clear" w:color="auto" w:fill="FFFFFF"/>
          <w:lang w:eastAsia="pt-BR"/>
        </w:rPr>
        <w:t>Bicca</w:t>
      </w:r>
      <w:proofErr w:type="spellEnd"/>
      <w:r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 </w:t>
      </w:r>
      <w:proofErr w:type="spellStart"/>
      <w:r w:rsidRPr="008238DD">
        <w:rPr>
          <w:rFonts w:ascii="Arial" w:eastAsia="Times New Roman" w:hAnsi="Arial" w:cs="Arial"/>
          <w:shd w:val="clear" w:color="auto" w:fill="FFFFFF"/>
          <w:lang w:eastAsia="pt-BR"/>
        </w:rPr>
        <w:t>Estrázulas</w:t>
      </w:r>
      <w:proofErr w:type="spellEnd"/>
      <w:r w:rsidRPr="008238DD">
        <w:rPr>
          <w:rFonts w:ascii="Arial" w:eastAsia="Times New Roman" w:hAnsi="Arial" w:cs="Arial"/>
          <w:shd w:val="clear" w:color="auto" w:fill="FFFFFF"/>
          <w:lang w:eastAsia="pt-BR"/>
        </w:rPr>
        <w:t>.</w:t>
      </w:r>
    </w:p>
    <w:p w:rsidR="006E2DEF" w:rsidRDefault="00E44BEC" w:rsidP="000D7221">
      <w:pPr>
        <w:spacing w:before="120" w:after="120" w:line="240" w:lineRule="auto"/>
        <w:jc w:val="both"/>
        <w:rPr>
          <w:rFonts w:ascii="Arial" w:eastAsia="Times New Roman" w:hAnsi="Arial" w:cs="Arial"/>
          <w:shd w:val="clear" w:color="auto" w:fill="FFFFFF"/>
          <w:lang w:eastAsia="pt-BR"/>
        </w:rPr>
      </w:pP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§ 1º A cessão do imóvel terá como </w:t>
      </w:r>
      <w:r w:rsidR="0077469B">
        <w:rPr>
          <w:rFonts w:ascii="Arial" w:eastAsia="Times New Roman" w:hAnsi="Arial" w:cs="Arial"/>
          <w:shd w:val="clear" w:color="auto" w:fill="FFFFFF"/>
          <w:lang w:eastAsia="pt-BR"/>
        </w:rPr>
        <w:t>fim</w:t>
      </w: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 único e específico o desenvolvimento </w:t>
      </w:r>
      <w:r w:rsidR="0077469B">
        <w:rPr>
          <w:rFonts w:ascii="Arial" w:eastAsia="Times New Roman" w:hAnsi="Arial" w:cs="Arial"/>
          <w:shd w:val="clear" w:color="auto" w:fill="FFFFFF"/>
          <w:lang w:eastAsia="pt-BR"/>
        </w:rPr>
        <w:t>das</w:t>
      </w: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 atividades da </w:t>
      </w:r>
      <w:r w:rsidR="0077469B">
        <w:rPr>
          <w:rFonts w:ascii="Arial" w:eastAsia="Times New Roman" w:hAnsi="Arial" w:cs="Arial"/>
          <w:shd w:val="clear" w:color="auto" w:fill="FFFFFF"/>
          <w:lang w:eastAsia="pt-BR"/>
        </w:rPr>
        <w:t>Associação dos Produtores R</w:t>
      </w:r>
      <w:r w:rsidR="00727DFD">
        <w:rPr>
          <w:rFonts w:ascii="Arial" w:eastAsia="Times New Roman" w:hAnsi="Arial" w:cs="Arial"/>
          <w:shd w:val="clear" w:color="auto" w:fill="FFFFFF"/>
          <w:lang w:eastAsia="pt-BR"/>
        </w:rPr>
        <w:t>urais de Santa Margarida do Sul</w:t>
      </w:r>
      <w:r w:rsidR="006E2DEF">
        <w:rPr>
          <w:rFonts w:ascii="Arial" w:eastAsia="Times New Roman" w:hAnsi="Arial" w:cs="Arial"/>
          <w:shd w:val="clear" w:color="auto" w:fill="FFFFFF"/>
          <w:lang w:eastAsia="pt-BR"/>
        </w:rPr>
        <w:t>.</w:t>
      </w:r>
    </w:p>
    <w:p w:rsidR="00E65EA9" w:rsidRDefault="00E44BEC" w:rsidP="000D7221">
      <w:pPr>
        <w:spacing w:before="120" w:after="120" w:line="240" w:lineRule="auto"/>
        <w:jc w:val="both"/>
        <w:rPr>
          <w:rFonts w:ascii="Arial" w:eastAsia="Times New Roman" w:hAnsi="Arial" w:cs="Arial"/>
          <w:shd w:val="clear" w:color="auto" w:fill="FFFFFF"/>
          <w:lang w:eastAsia="pt-BR"/>
        </w:rPr>
      </w:pP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§ 2º Havendo, a qualquer tempo, alteração das atividades, da razão social, modificações no Estatuto Social ou extinção da </w:t>
      </w:r>
      <w:r w:rsidR="00E65EA9">
        <w:rPr>
          <w:rFonts w:ascii="Arial" w:eastAsia="Times New Roman" w:hAnsi="Arial" w:cs="Arial"/>
          <w:shd w:val="clear" w:color="auto" w:fill="FFFFFF"/>
          <w:lang w:eastAsia="pt-BR"/>
        </w:rPr>
        <w:t>Associação</w:t>
      </w: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>, deverá haver a imediata comunicação ao Poder Executivo.</w:t>
      </w:r>
    </w:p>
    <w:p w:rsidR="00E65EA9" w:rsidRDefault="00E44BEC" w:rsidP="000D7221">
      <w:pPr>
        <w:spacing w:before="120" w:after="120" w:line="240" w:lineRule="auto"/>
        <w:jc w:val="both"/>
        <w:rPr>
          <w:rFonts w:ascii="Arial" w:eastAsia="Times New Roman" w:hAnsi="Arial" w:cs="Arial"/>
          <w:shd w:val="clear" w:color="auto" w:fill="FFFFFF"/>
          <w:lang w:eastAsia="pt-BR"/>
        </w:rPr>
      </w:pPr>
      <w:bookmarkStart w:id="1" w:name="artigo_2"/>
      <w:r w:rsidRPr="008238DD">
        <w:rPr>
          <w:rFonts w:ascii="Arial" w:eastAsia="Times New Roman" w:hAnsi="Arial" w:cs="Arial"/>
          <w:bCs/>
          <w:lang w:eastAsia="pt-BR"/>
        </w:rPr>
        <w:t>Art. 2º</w:t>
      </w:r>
      <w:bookmarkEnd w:id="1"/>
      <w:r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 O </w:t>
      </w:r>
      <w:r w:rsidR="00162E6F">
        <w:rPr>
          <w:rFonts w:ascii="Arial" w:eastAsia="Times New Roman" w:hAnsi="Arial" w:cs="Arial"/>
          <w:shd w:val="clear" w:color="auto" w:fill="FFFFFF"/>
          <w:lang w:eastAsia="pt-BR"/>
        </w:rPr>
        <w:t>Termo de Cessão de Uso</w:t>
      </w:r>
      <w:r w:rsidR="001F572C">
        <w:rPr>
          <w:rFonts w:ascii="Arial" w:eastAsia="Times New Roman" w:hAnsi="Arial" w:cs="Arial"/>
          <w:shd w:val="clear" w:color="auto" w:fill="FFFFFF"/>
          <w:lang w:eastAsia="pt-BR"/>
        </w:rPr>
        <w:t>,</w:t>
      </w: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 objeto da presente </w:t>
      </w:r>
      <w:r w:rsidRPr="008238DD">
        <w:rPr>
          <w:rFonts w:ascii="Arial" w:eastAsia="Times New Roman" w:hAnsi="Arial" w:cs="Arial"/>
          <w:lang w:eastAsia="pt-BR"/>
        </w:rPr>
        <w:t>Lei</w:t>
      </w:r>
      <w:r w:rsidR="00162E6F">
        <w:rPr>
          <w:rFonts w:ascii="Arial" w:eastAsia="Times New Roman" w:hAnsi="Arial" w:cs="Arial"/>
          <w:lang w:eastAsia="pt-BR"/>
        </w:rPr>
        <w:t>,</w:t>
      </w: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> terá vigência por prazo de 05 (cinco) anos, podendo ser prorrogado por igual período mediante acordo das partes.</w:t>
      </w:r>
    </w:p>
    <w:p w:rsidR="00E65EA9" w:rsidRDefault="00E44BEC" w:rsidP="000D7221">
      <w:pPr>
        <w:spacing w:before="120" w:after="120" w:line="240" w:lineRule="auto"/>
        <w:jc w:val="both"/>
        <w:rPr>
          <w:rFonts w:ascii="Arial" w:eastAsia="Times New Roman" w:hAnsi="Arial" w:cs="Arial"/>
          <w:shd w:val="clear" w:color="auto" w:fill="FFFFFF"/>
          <w:lang w:eastAsia="pt-BR"/>
        </w:rPr>
      </w:pPr>
      <w:r w:rsidRPr="0077469B">
        <w:rPr>
          <w:rFonts w:ascii="Arial" w:eastAsia="Times New Roman" w:hAnsi="Arial" w:cs="Arial"/>
          <w:shd w:val="clear" w:color="auto" w:fill="FFFFFF"/>
          <w:lang w:eastAsia="pt-BR"/>
        </w:rPr>
        <w:t xml:space="preserve">Parágrafo único. Em caso de extinção da </w:t>
      </w:r>
      <w:r w:rsidR="00E65EA9" w:rsidRPr="0077469B">
        <w:rPr>
          <w:rFonts w:ascii="Arial" w:eastAsia="Times New Roman" w:hAnsi="Arial" w:cs="Arial"/>
          <w:shd w:val="clear" w:color="auto" w:fill="FFFFFF"/>
          <w:lang w:eastAsia="pt-BR"/>
        </w:rPr>
        <w:t>Associação</w:t>
      </w:r>
      <w:r w:rsidRPr="0077469B">
        <w:rPr>
          <w:rFonts w:ascii="Arial" w:eastAsia="Times New Roman" w:hAnsi="Arial" w:cs="Arial"/>
          <w:shd w:val="clear" w:color="auto" w:fill="FFFFFF"/>
          <w:lang w:eastAsia="pt-BR"/>
        </w:rPr>
        <w:t xml:space="preserve"> detentora da cessão, o imóvel retornará imediatamente ao domínio do Município, devendo as construções e benfeitorias ali consolidadas incorporar-se ao patrimônio do Município.</w:t>
      </w:r>
      <w:r w:rsidRPr="0077469B">
        <w:rPr>
          <w:rFonts w:ascii="Arial" w:eastAsia="Times New Roman" w:hAnsi="Arial" w:cs="Arial"/>
          <w:lang w:eastAsia="pt-BR"/>
        </w:rPr>
        <w:br/>
      </w:r>
      <w:r w:rsidRPr="008238DD">
        <w:rPr>
          <w:rFonts w:ascii="Arial" w:eastAsia="Times New Roman" w:hAnsi="Arial" w:cs="Arial"/>
          <w:lang w:eastAsia="pt-BR"/>
        </w:rPr>
        <w:br/>
      </w:r>
      <w:bookmarkStart w:id="2" w:name="artigo_3"/>
      <w:r w:rsidRPr="008238DD">
        <w:rPr>
          <w:rFonts w:ascii="Arial" w:eastAsia="Times New Roman" w:hAnsi="Arial" w:cs="Arial"/>
          <w:bCs/>
          <w:lang w:eastAsia="pt-BR"/>
        </w:rPr>
        <w:t>Art. 3º</w:t>
      </w:r>
      <w:bookmarkEnd w:id="2"/>
      <w:r w:rsidRPr="008238DD">
        <w:rPr>
          <w:rFonts w:ascii="Arial" w:eastAsia="Times New Roman" w:hAnsi="Arial" w:cs="Arial"/>
          <w:shd w:val="clear" w:color="auto" w:fill="FFFFFF"/>
          <w:lang w:eastAsia="pt-BR"/>
        </w:rPr>
        <w:t> São condições imprescindíveis para a presente permissão:</w:t>
      </w:r>
    </w:p>
    <w:p w:rsidR="00162E6F" w:rsidRDefault="00E44BEC" w:rsidP="000D7221">
      <w:pPr>
        <w:spacing w:before="120" w:after="120" w:line="240" w:lineRule="auto"/>
        <w:jc w:val="both"/>
        <w:rPr>
          <w:rFonts w:ascii="Arial" w:eastAsia="Times New Roman" w:hAnsi="Arial" w:cs="Arial"/>
          <w:shd w:val="clear" w:color="auto" w:fill="FFFFFF"/>
          <w:lang w:eastAsia="pt-BR"/>
        </w:rPr>
      </w:pP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I - a utilização do imóvel exclusivamente para desenvolver atividades de interesse da </w:t>
      </w:r>
      <w:r w:rsidR="00E65EA9">
        <w:rPr>
          <w:rFonts w:ascii="Arial" w:eastAsia="Times New Roman" w:hAnsi="Arial" w:cs="Arial"/>
          <w:shd w:val="clear" w:color="auto" w:fill="FFFFFF"/>
          <w:lang w:eastAsia="pt-BR"/>
        </w:rPr>
        <w:t>Associação</w:t>
      </w: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>;</w:t>
      </w:r>
    </w:p>
    <w:p w:rsidR="00E65EA9" w:rsidRDefault="00E44BEC" w:rsidP="000D7221">
      <w:pPr>
        <w:spacing w:before="120" w:after="120" w:line="240" w:lineRule="auto"/>
        <w:jc w:val="both"/>
        <w:rPr>
          <w:rFonts w:ascii="Arial" w:eastAsia="Times New Roman" w:hAnsi="Arial" w:cs="Arial"/>
          <w:shd w:val="clear" w:color="auto" w:fill="FFFFFF"/>
          <w:lang w:eastAsia="pt-BR"/>
        </w:rPr>
      </w:pP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>II - não haver, em hipótese alguma, cobrança de qualquer valor da Administração Pública, quando esta necessitar usufruir das dependências do imóvel.</w:t>
      </w:r>
    </w:p>
    <w:p w:rsidR="00E65EA9" w:rsidRDefault="00E44BEC" w:rsidP="000D7221">
      <w:pPr>
        <w:spacing w:before="120" w:after="120" w:line="240" w:lineRule="auto"/>
        <w:jc w:val="both"/>
        <w:rPr>
          <w:rFonts w:ascii="Arial" w:eastAsia="Times New Roman" w:hAnsi="Arial" w:cs="Arial"/>
          <w:shd w:val="clear" w:color="auto" w:fill="FFFFFF"/>
          <w:lang w:eastAsia="pt-BR"/>
        </w:rPr>
      </w:pPr>
      <w:bookmarkStart w:id="3" w:name="artigo_4"/>
      <w:r w:rsidRPr="008238DD">
        <w:rPr>
          <w:rFonts w:ascii="Arial" w:eastAsia="Times New Roman" w:hAnsi="Arial" w:cs="Arial"/>
          <w:bCs/>
          <w:lang w:eastAsia="pt-BR"/>
        </w:rPr>
        <w:t>Art. 4º</w:t>
      </w:r>
      <w:bookmarkEnd w:id="3"/>
      <w:r w:rsidRPr="008238DD">
        <w:rPr>
          <w:rFonts w:ascii="Arial" w:eastAsia="Times New Roman" w:hAnsi="Arial" w:cs="Arial"/>
          <w:shd w:val="clear" w:color="auto" w:fill="FFFFFF"/>
          <w:lang w:eastAsia="pt-BR"/>
        </w:rPr>
        <w:t> Haverá inspeção periódica quanto ao estado de conservação e uso do imóvel, a qual ficará a cargo da Secretaria Municipal de Agricultura e Meio Ambiente, através de vistoria a ser realizada pelo Engenheiro do Município.</w:t>
      </w:r>
    </w:p>
    <w:p w:rsidR="00E65EA9" w:rsidRDefault="00E44BEC" w:rsidP="000D7221">
      <w:pPr>
        <w:spacing w:before="120" w:after="120" w:line="240" w:lineRule="auto"/>
        <w:jc w:val="both"/>
        <w:rPr>
          <w:rFonts w:ascii="Arial" w:eastAsia="Times New Roman" w:hAnsi="Arial" w:cs="Arial"/>
          <w:shd w:val="clear" w:color="auto" w:fill="FFFFFF"/>
          <w:lang w:eastAsia="pt-BR"/>
        </w:rPr>
      </w:pPr>
      <w:bookmarkStart w:id="4" w:name="artigo_5"/>
      <w:r w:rsidRPr="008238DD">
        <w:rPr>
          <w:rFonts w:ascii="Arial" w:eastAsia="Times New Roman" w:hAnsi="Arial" w:cs="Arial"/>
          <w:bCs/>
          <w:lang w:eastAsia="pt-BR"/>
        </w:rPr>
        <w:t>Art. 5º</w:t>
      </w:r>
      <w:bookmarkEnd w:id="4"/>
      <w:r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 O Município não fará nenhum ressarcimento sobre eventuais benfeitorias feitas pela </w:t>
      </w:r>
      <w:r w:rsidR="00162E6F">
        <w:rPr>
          <w:rFonts w:ascii="Arial" w:eastAsia="Times New Roman" w:hAnsi="Arial" w:cs="Arial"/>
          <w:shd w:val="clear" w:color="auto" w:fill="FFFFFF"/>
          <w:lang w:eastAsia="pt-BR"/>
        </w:rPr>
        <w:t>Associação</w:t>
      </w: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 detentora.</w:t>
      </w:r>
    </w:p>
    <w:p w:rsidR="00E65EA9" w:rsidRDefault="00E44BEC" w:rsidP="000D7221">
      <w:pPr>
        <w:spacing w:before="120" w:after="120" w:line="240" w:lineRule="auto"/>
        <w:jc w:val="both"/>
        <w:rPr>
          <w:rFonts w:ascii="Arial" w:eastAsia="Times New Roman" w:hAnsi="Arial" w:cs="Arial"/>
          <w:shd w:val="clear" w:color="auto" w:fill="FFFFFF"/>
          <w:lang w:eastAsia="pt-BR"/>
        </w:rPr>
      </w:pPr>
      <w:r w:rsidRPr="008238DD">
        <w:rPr>
          <w:rFonts w:ascii="Arial" w:eastAsia="Times New Roman" w:hAnsi="Arial" w:cs="Arial"/>
          <w:shd w:val="clear" w:color="auto" w:fill="FFFFFF"/>
          <w:lang w:eastAsia="pt-BR"/>
        </w:rPr>
        <w:lastRenderedPageBreak/>
        <w:t xml:space="preserve">§ 1º A realização de obras e benfeitorias no imóvel somente poderá ser iniciada após a formalização de pedido por parte da </w:t>
      </w:r>
      <w:r w:rsidR="00E65EA9">
        <w:rPr>
          <w:rFonts w:ascii="Arial" w:eastAsia="Times New Roman" w:hAnsi="Arial" w:cs="Arial"/>
          <w:shd w:val="clear" w:color="auto" w:fill="FFFFFF"/>
          <w:lang w:eastAsia="pt-BR"/>
        </w:rPr>
        <w:t>Associação</w:t>
      </w: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>, o que necessitará de autorização expressa da Administração.</w:t>
      </w:r>
    </w:p>
    <w:p w:rsidR="00E65EA9" w:rsidRDefault="00E44BEC" w:rsidP="000D7221">
      <w:pPr>
        <w:spacing w:before="120" w:after="120" w:line="240" w:lineRule="auto"/>
        <w:jc w:val="both"/>
        <w:rPr>
          <w:rFonts w:ascii="Arial" w:eastAsia="Times New Roman" w:hAnsi="Arial" w:cs="Arial"/>
          <w:shd w:val="clear" w:color="auto" w:fill="FFFFFF"/>
          <w:lang w:eastAsia="pt-BR"/>
        </w:rPr>
      </w:pPr>
      <w:bookmarkStart w:id="5" w:name="artigo_6"/>
      <w:r w:rsidRPr="008238DD">
        <w:rPr>
          <w:rFonts w:ascii="Arial" w:eastAsia="Times New Roman" w:hAnsi="Arial" w:cs="Arial"/>
          <w:bCs/>
          <w:lang w:eastAsia="pt-BR"/>
        </w:rPr>
        <w:t>Art. 6º</w:t>
      </w:r>
      <w:bookmarkEnd w:id="5"/>
      <w:r w:rsidRPr="008238DD">
        <w:rPr>
          <w:rFonts w:ascii="Arial" w:eastAsia="Times New Roman" w:hAnsi="Arial" w:cs="Arial"/>
          <w:shd w:val="clear" w:color="auto" w:fill="FFFFFF"/>
          <w:lang w:eastAsia="pt-BR"/>
        </w:rPr>
        <w:t> A presente permissão somente será implantada mediante assinatura de Termo de Cessão de Uso do Imóvel - Contrato Administrativo.</w:t>
      </w:r>
    </w:p>
    <w:p w:rsidR="00E65EA9" w:rsidRDefault="00E44BEC" w:rsidP="000D7221">
      <w:pPr>
        <w:spacing w:before="120" w:after="120" w:line="240" w:lineRule="auto"/>
        <w:jc w:val="both"/>
        <w:rPr>
          <w:rFonts w:ascii="Arial" w:eastAsia="Times New Roman" w:hAnsi="Arial" w:cs="Arial"/>
          <w:shd w:val="clear" w:color="auto" w:fill="FFFFFF"/>
          <w:lang w:eastAsia="pt-BR"/>
        </w:rPr>
      </w:pP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>§ 1º O Contrato Administrativo deverá ser firmado no prazo máximo de 30 (trinta) dias, a contar da data de publicação da presente </w:t>
      </w:r>
      <w:r w:rsidRPr="008238DD">
        <w:rPr>
          <w:rFonts w:ascii="Arial" w:eastAsia="Times New Roman" w:hAnsi="Arial" w:cs="Arial"/>
          <w:lang w:eastAsia="pt-BR"/>
        </w:rPr>
        <w:t>Lei</w:t>
      </w: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, podendo ser prorrogado somente uma vez, por igual período, desde que a </w:t>
      </w:r>
      <w:r w:rsidR="00E65EA9">
        <w:rPr>
          <w:rFonts w:ascii="Arial" w:eastAsia="Times New Roman" w:hAnsi="Arial" w:cs="Arial"/>
          <w:shd w:val="clear" w:color="auto" w:fill="FFFFFF"/>
          <w:lang w:eastAsia="pt-BR"/>
        </w:rPr>
        <w:t>Associação</w:t>
      </w: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 expressamente justifique.</w:t>
      </w:r>
    </w:p>
    <w:p w:rsidR="00E65EA9" w:rsidRPr="00162E6F" w:rsidRDefault="00E44BEC" w:rsidP="000D7221">
      <w:pPr>
        <w:spacing w:before="120" w:after="120" w:line="240" w:lineRule="auto"/>
        <w:jc w:val="both"/>
        <w:rPr>
          <w:rFonts w:ascii="Arial" w:eastAsia="Times New Roman" w:hAnsi="Arial" w:cs="Arial"/>
          <w:shd w:val="clear" w:color="auto" w:fill="FFFFFF"/>
          <w:lang w:eastAsia="pt-BR"/>
        </w:rPr>
      </w:pPr>
      <w:r w:rsidRPr="00162E6F">
        <w:rPr>
          <w:rFonts w:ascii="Arial" w:eastAsia="Times New Roman" w:hAnsi="Arial" w:cs="Arial"/>
          <w:shd w:val="clear" w:color="auto" w:fill="FFFFFF"/>
          <w:lang w:eastAsia="pt-BR"/>
        </w:rPr>
        <w:t>§ 2º A presente concessão extingue-se automaticamente caso o prazo estabelecido no § 1º transcorra sem que tal termo seja materializado.</w:t>
      </w:r>
    </w:p>
    <w:p w:rsidR="00E65EA9" w:rsidRDefault="00E44BEC" w:rsidP="000D7221">
      <w:pPr>
        <w:spacing w:before="120" w:after="120" w:line="240" w:lineRule="auto"/>
        <w:jc w:val="both"/>
        <w:rPr>
          <w:rFonts w:ascii="Arial" w:eastAsia="Times New Roman" w:hAnsi="Arial" w:cs="Arial"/>
          <w:shd w:val="clear" w:color="auto" w:fill="FFFFFF"/>
          <w:lang w:eastAsia="pt-BR"/>
        </w:rPr>
      </w:pPr>
      <w:bookmarkStart w:id="6" w:name="artigo_7"/>
      <w:r w:rsidRPr="008238DD">
        <w:rPr>
          <w:rFonts w:ascii="Arial" w:eastAsia="Times New Roman" w:hAnsi="Arial" w:cs="Arial"/>
          <w:bCs/>
          <w:lang w:eastAsia="pt-BR"/>
        </w:rPr>
        <w:t>Art. 7º</w:t>
      </w:r>
      <w:bookmarkEnd w:id="6"/>
      <w:r w:rsidRPr="008238DD">
        <w:rPr>
          <w:rFonts w:ascii="Arial" w:eastAsia="Times New Roman" w:hAnsi="Arial" w:cs="Arial"/>
          <w:shd w:val="clear" w:color="auto" w:fill="FFFFFF"/>
          <w:lang w:eastAsia="pt-BR"/>
        </w:rPr>
        <w:t> O descumprimento das condições estabelecidas nesta </w:t>
      </w:r>
      <w:r w:rsidRPr="008238DD">
        <w:rPr>
          <w:rFonts w:ascii="Arial" w:eastAsia="Times New Roman" w:hAnsi="Arial" w:cs="Arial"/>
          <w:lang w:eastAsia="pt-BR"/>
        </w:rPr>
        <w:t>Lei</w:t>
      </w: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 implicará na automática extinção da presente </w:t>
      </w:r>
      <w:r w:rsidR="00162E6F">
        <w:rPr>
          <w:rFonts w:ascii="Arial" w:eastAsia="Times New Roman" w:hAnsi="Arial" w:cs="Arial"/>
          <w:shd w:val="clear" w:color="auto" w:fill="FFFFFF"/>
          <w:lang w:eastAsia="pt-BR"/>
        </w:rPr>
        <w:t>Cessão</w:t>
      </w:r>
      <w:r w:rsidR="001F572C">
        <w:rPr>
          <w:rFonts w:ascii="Arial" w:eastAsia="Times New Roman" w:hAnsi="Arial" w:cs="Arial"/>
          <w:shd w:val="clear" w:color="auto" w:fill="FFFFFF"/>
          <w:lang w:eastAsia="pt-BR"/>
        </w:rPr>
        <w:t>, sem que caiba a Associação</w:t>
      </w: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 beneficiada qualquer direito a indenização ou ressarcimento por edificações feitas ou melhorias introduzidas no imóvel.</w:t>
      </w:r>
    </w:p>
    <w:p w:rsidR="00E65EA9" w:rsidRDefault="00E44BEC" w:rsidP="000D7221">
      <w:pPr>
        <w:spacing w:before="120" w:after="120" w:line="240" w:lineRule="auto"/>
        <w:jc w:val="both"/>
        <w:rPr>
          <w:rFonts w:ascii="Arial" w:eastAsia="Times New Roman" w:hAnsi="Arial" w:cs="Arial"/>
          <w:shd w:val="clear" w:color="auto" w:fill="FFFFFF"/>
          <w:lang w:eastAsia="pt-BR"/>
        </w:rPr>
      </w:pP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Parágrafo único. A retomada do imóvel e das edificações e melhorias nele introduzidas </w:t>
      </w:r>
      <w:proofErr w:type="gramStart"/>
      <w:r w:rsidRPr="008238DD">
        <w:rPr>
          <w:rFonts w:ascii="Arial" w:eastAsia="Times New Roman" w:hAnsi="Arial" w:cs="Arial"/>
          <w:shd w:val="clear" w:color="auto" w:fill="FFFFFF"/>
          <w:lang w:eastAsia="pt-BR"/>
        </w:rPr>
        <w:t>dar-se-á</w:t>
      </w:r>
      <w:proofErr w:type="gramEnd"/>
      <w:r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 independentemente de qualquer interpelação judicial e eventuais melhorias serão imediatamente incorporadas ao patrimônio do Município.</w:t>
      </w:r>
    </w:p>
    <w:p w:rsidR="00E65EA9" w:rsidRDefault="000D7221" w:rsidP="000D7221">
      <w:pPr>
        <w:spacing w:before="120" w:after="120" w:line="240" w:lineRule="auto"/>
        <w:jc w:val="both"/>
        <w:rPr>
          <w:rFonts w:ascii="Arial" w:eastAsia="Times New Roman" w:hAnsi="Arial" w:cs="Arial"/>
          <w:lang w:eastAsia="pt-BR"/>
        </w:rPr>
      </w:pPr>
      <w:r w:rsidRPr="008238DD">
        <w:rPr>
          <w:rFonts w:ascii="Arial" w:eastAsia="Times New Roman" w:hAnsi="Arial" w:cs="Arial"/>
          <w:lang w:eastAsia="pt-BR"/>
        </w:rPr>
        <w:t>Art.8º Revogam-se expressamente as disposições da Lei Municipal nº793/2015, extinguindo-se seus efeitos de pleno direito.</w:t>
      </w:r>
    </w:p>
    <w:p w:rsidR="00E65EA9" w:rsidRDefault="00E44BEC" w:rsidP="000D7221">
      <w:pPr>
        <w:spacing w:before="120" w:after="120" w:line="240" w:lineRule="auto"/>
        <w:jc w:val="both"/>
        <w:rPr>
          <w:rFonts w:ascii="Arial" w:eastAsia="Times New Roman" w:hAnsi="Arial" w:cs="Arial"/>
          <w:shd w:val="clear" w:color="auto" w:fill="FFFFFF"/>
          <w:lang w:eastAsia="pt-BR"/>
        </w:rPr>
      </w:pPr>
      <w:bookmarkStart w:id="7" w:name="artigo_8"/>
      <w:r w:rsidRPr="008238DD">
        <w:rPr>
          <w:rFonts w:ascii="Arial" w:eastAsia="Times New Roman" w:hAnsi="Arial" w:cs="Arial"/>
          <w:bCs/>
          <w:lang w:eastAsia="pt-BR"/>
        </w:rPr>
        <w:t>Art. 8º</w:t>
      </w:r>
      <w:bookmarkEnd w:id="7"/>
      <w:r w:rsidRPr="008238DD">
        <w:rPr>
          <w:rFonts w:ascii="Arial" w:eastAsia="Times New Roman" w:hAnsi="Arial" w:cs="Arial"/>
          <w:shd w:val="clear" w:color="auto" w:fill="FFFFFF"/>
          <w:lang w:eastAsia="pt-BR"/>
        </w:rPr>
        <w:t> Esta </w:t>
      </w:r>
      <w:r w:rsidRPr="008238DD">
        <w:rPr>
          <w:rFonts w:ascii="Arial" w:eastAsia="Times New Roman" w:hAnsi="Arial" w:cs="Arial"/>
          <w:lang w:eastAsia="pt-BR"/>
        </w:rPr>
        <w:t>Lei</w:t>
      </w:r>
      <w:r w:rsidRPr="008238DD">
        <w:rPr>
          <w:rFonts w:ascii="Arial" w:eastAsia="Times New Roman" w:hAnsi="Arial" w:cs="Arial"/>
          <w:shd w:val="clear" w:color="auto" w:fill="FFFFFF"/>
          <w:lang w:eastAsia="pt-BR"/>
        </w:rPr>
        <w:t> entra em vigor na data de sua publicação.</w:t>
      </w:r>
    </w:p>
    <w:p w:rsidR="00E65EA9" w:rsidRPr="0079569C" w:rsidRDefault="00E44BEC" w:rsidP="000D7221">
      <w:pPr>
        <w:spacing w:before="120" w:after="120" w:line="240" w:lineRule="auto"/>
        <w:jc w:val="both"/>
        <w:rPr>
          <w:rFonts w:ascii="Arial" w:eastAsia="Times New Roman" w:hAnsi="Arial" w:cs="Arial"/>
          <w:shd w:val="clear" w:color="auto" w:fill="FFFFFF"/>
          <w:lang w:eastAsia="pt-BR"/>
        </w:rPr>
      </w:pPr>
      <w:r w:rsidRPr="008238DD">
        <w:rPr>
          <w:rFonts w:ascii="Arial" w:eastAsia="Times New Roman" w:hAnsi="Arial" w:cs="Arial"/>
          <w:lang w:eastAsia="pt-BR"/>
        </w:rPr>
        <w:br/>
      </w:r>
      <w:r w:rsidRPr="0079569C">
        <w:rPr>
          <w:rFonts w:ascii="Arial" w:eastAsia="Times New Roman" w:hAnsi="Arial" w:cs="Arial"/>
          <w:shd w:val="clear" w:color="auto" w:fill="FFFFFF"/>
          <w:lang w:eastAsia="pt-BR"/>
        </w:rPr>
        <w:t xml:space="preserve">GABINETE DO PREFEITO DE SANTA MARGARIDA DO SUL EM, 06 DE </w:t>
      </w:r>
      <w:r w:rsidR="000D7221" w:rsidRPr="0079569C">
        <w:rPr>
          <w:rFonts w:ascii="Arial" w:eastAsia="Times New Roman" w:hAnsi="Arial" w:cs="Arial"/>
          <w:shd w:val="clear" w:color="auto" w:fill="FFFFFF"/>
          <w:lang w:eastAsia="pt-BR"/>
        </w:rPr>
        <w:t xml:space="preserve">DEZEMBRO </w:t>
      </w:r>
      <w:r w:rsidRPr="0079569C">
        <w:rPr>
          <w:rFonts w:ascii="Arial" w:eastAsia="Times New Roman" w:hAnsi="Arial" w:cs="Arial"/>
          <w:shd w:val="clear" w:color="auto" w:fill="FFFFFF"/>
          <w:lang w:eastAsia="pt-BR"/>
        </w:rPr>
        <w:t>DE 20</w:t>
      </w:r>
      <w:r w:rsidR="000D7221" w:rsidRPr="0079569C">
        <w:rPr>
          <w:rFonts w:ascii="Arial" w:eastAsia="Times New Roman" w:hAnsi="Arial" w:cs="Arial"/>
          <w:shd w:val="clear" w:color="auto" w:fill="FFFFFF"/>
          <w:lang w:eastAsia="pt-BR"/>
        </w:rPr>
        <w:t>24</w:t>
      </w:r>
      <w:r w:rsidRPr="0079569C">
        <w:rPr>
          <w:rFonts w:ascii="Arial" w:eastAsia="Times New Roman" w:hAnsi="Arial" w:cs="Arial"/>
          <w:shd w:val="clear" w:color="auto" w:fill="FFFFFF"/>
          <w:lang w:eastAsia="pt-BR"/>
        </w:rPr>
        <w:t>.</w:t>
      </w:r>
    </w:p>
    <w:p w:rsidR="00E65EA9" w:rsidRDefault="00E65EA9" w:rsidP="00E65EA9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</w:p>
    <w:p w:rsidR="00E65EA9" w:rsidRDefault="00E65EA9" w:rsidP="00E65EA9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</w:p>
    <w:p w:rsidR="00E44BEC" w:rsidRPr="00E65EA9" w:rsidRDefault="00E44BEC" w:rsidP="00E65EA9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E65EA9">
        <w:rPr>
          <w:rFonts w:ascii="Arial" w:hAnsi="Arial" w:cs="Arial"/>
          <w:color w:val="000000"/>
          <w:sz w:val="22"/>
          <w:szCs w:val="22"/>
        </w:rPr>
        <w:t>OLMIRO RICARDO SALDANHA TEIXEIRA</w:t>
      </w:r>
    </w:p>
    <w:p w:rsidR="00E44BEC" w:rsidRDefault="00E44BEC" w:rsidP="00E65EA9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E65EA9">
        <w:rPr>
          <w:rFonts w:ascii="Arial" w:hAnsi="Arial" w:cs="Arial"/>
          <w:color w:val="000000"/>
          <w:sz w:val="22"/>
          <w:szCs w:val="22"/>
        </w:rPr>
        <w:t>Prefeito Municipal</w:t>
      </w:r>
    </w:p>
    <w:p w:rsidR="00E65EA9" w:rsidRDefault="00E65EA9" w:rsidP="00E65EA9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</w:p>
    <w:p w:rsidR="00E65EA9" w:rsidRDefault="00E65EA9" w:rsidP="00E65EA9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</w:p>
    <w:p w:rsidR="00E65EA9" w:rsidRDefault="00E65EA9" w:rsidP="00E65EA9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</w:p>
    <w:p w:rsidR="00E65EA9" w:rsidRDefault="00E65EA9" w:rsidP="00E65EA9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</w:p>
    <w:p w:rsidR="00E65EA9" w:rsidRDefault="00E65EA9" w:rsidP="00E65EA9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</w:p>
    <w:p w:rsidR="00E65EA9" w:rsidRDefault="00E65EA9" w:rsidP="00E65EA9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</w:p>
    <w:p w:rsidR="00E65EA9" w:rsidRDefault="00E65EA9" w:rsidP="00E65EA9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</w:p>
    <w:p w:rsidR="00E65EA9" w:rsidRDefault="00E65EA9" w:rsidP="00E65EA9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</w:p>
    <w:p w:rsidR="00E65EA9" w:rsidRDefault="00E65EA9" w:rsidP="00E65EA9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</w:p>
    <w:p w:rsidR="00E65EA9" w:rsidRDefault="00E65EA9" w:rsidP="00E65EA9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</w:p>
    <w:p w:rsidR="00E65EA9" w:rsidRDefault="00E65EA9" w:rsidP="00E65EA9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</w:p>
    <w:p w:rsidR="00E65EA9" w:rsidRPr="00E65EA9" w:rsidRDefault="00E65EA9" w:rsidP="00E65EA9">
      <w:pPr>
        <w:pStyle w:val="NormalWeb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E44BEC" w:rsidRPr="00E65EA9" w:rsidRDefault="00E44BEC" w:rsidP="00E65EA9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E65EA9">
        <w:rPr>
          <w:rFonts w:ascii="Arial" w:hAnsi="Arial" w:cs="Arial"/>
          <w:b/>
          <w:color w:val="000000"/>
          <w:sz w:val="32"/>
          <w:szCs w:val="32"/>
        </w:rPr>
        <w:t>JUSTIFICATIVA</w:t>
      </w:r>
    </w:p>
    <w:p w:rsidR="00E65EA9" w:rsidRDefault="00E65EA9" w:rsidP="00E65EA9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E65EA9" w:rsidRDefault="00E65EA9" w:rsidP="00E65EA9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E65EA9" w:rsidRPr="00E65EA9" w:rsidRDefault="00E65EA9" w:rsidP="00E65EA9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162E6F" w:rsidRDefault="00E65EA9" w:rsidP="00E65EA9">
      <w:pPr>
        <w:shd w:val="clear" w:color="auto" w:fill="FFFFFF"/>
        <w:spacing w:after="0" w:line="360" w:lineRule="auto"/>
        <w:ind w:right="250"/>
        <w:jc w:val="both"/>
        <w:outlineLvl w:val="0"/>
        <w:rPr>
          <w:rFonts w:ascii="Arial" w:eastAsia="Times New Roman" w:hAnsi="Arial" w:cs="Arial"/>
          <w:bCs/>
          <w:kern w:val="36"/>
          <w:lang w:eastAsia="pt-BR"/>
        </w:rPr>
      </w:pPr>
      <w:r>
        <w:rPr>
          <w:rFonts w:ascii="Arial" w:hAnsi="Arial" w:cs="Arial"/>
          <w:color w:val="000000"/>
        </w:rPr>
        <w:tab/>
      </w:r>
      <w:r w:rsidR="00E44BEC" w:rsidRPr="00E65EA9">
        <w:rPr>
          <w:rFonts w:ascii="Arial" w:hAnsi="Arial" w:cs="Arial"/>
          <w:color w:val="000000"/>
        </w:rPr>
        <w:t xml:space="preserve">O presente Projeto de Lei que ora encaminhamos a esta egrégia Casa Legislativa busca autorização legal para que o Poder </w:t>
      </w:r>
      <w:r>
        <w:rPr>
          <w:rFonts w:ascii="Arial" w:hAnsi="Arial" w:cs="Arial"/>
          <w:color w:val="000000"/>
        </w:rPr>
        <w:t>Executivo</w:t>
      </w:r>
      <w:r w:rsidR="00E44BEC" w:rsidRPr="00E65EA9">
        <w:rPr>
          <w:rFonts w:ascii="Arial" w:hAnsi="Arial" w:cs="Arial"/>
          <w:color w:val="000000"/>
        </w:rPr>
        <w:t xml:space="preserve"> de Santa Margarida do Sul </w:t>
      </w:r>
      <w:r>
        <w:rPr>
          <w:rFonts w:ascii="Arial" w:eastAsia="Times New Roman" w:hAnsi="Arial" w:cs="Arial"/>
          <w:bCs/>
          <w:kern w:val="36"/>
          <w:lang w:eastAsia="pt-BR"/>
        </w:rPr>
        <w:t>firme</w:t>
      </w:r>
      <w:r w:rsidRPr="00E44BEC">
        <w:rPr>
          <w:rFonts w:ascii="Arial" w:eastAsia="Times New Roman" w:hAnsi="Arial" w:cs="Arial"/>
          <w:bCs/>
          <w:kern w:val="36"/>
          <w:lang w:eastAsia="pt-BR"/>
        </w:rPr>
        <w:t xml:space="preserve"> Termo de Cessão</w:t>
      </w:r>
      <w:r w:rsidR="00162E6F">
        <w:rPr>
          <w:rFonts w:ascii="Arial" w:eastAsia="Times New Roman" w:hAnsi="Arial" w:cs="Arial"/>
          <w:bCs/>
          <w:kern w:val="36"/>
          <w:lang w:eastAsia="pt-BR"/>
        </w:rPr>
        <w:t xml:space="preserve"> de Uso com a</w:t>
      </w:r>
      <w:r w:rsidR="00162E6F" w:rsidRPr="00E44BEC">
        <w:rPr>
          <w:rFonts w:ascii="Arial" w:eastAsia="Times New Roman" w:hAnsi="Arial" w:cs="Arial"/>
          <w:bCs/>
          <w:kern w:val="36"/>
          <w:lang w:eastAsia="pt-BR"/>
        </w:rPr>
        <w:t xml:space="preserve"> </w:t>
      </w:r>
      <w:r w:rsidR="00162E6F">
        <w:rPr>
          <w:rFonts w:ascii="Arial" w:eastAsia="Times New Roman" w:hAnsi="Arial" w:cs="Arial"/>
          <w:bCs/>
          <w:kern w:val="36"/>
          <w:lang w:eastAsia="pt-BR"/>
        </w:rPr>
        <w:t>Associação dos Produtores Rurais de Santa Margarida d</w:t>
      </w:r>
      <w:r w:rsidR="00162E6F" w:rsidRPr="008238DD">
        <w:rPr>
          <w:rFonts w:ascii="Arial" w:eastAsia="Times New Roman" w:hAnsi="Arial" w:cs="Arial"/>
          <w:bCs/>
          <w:kern w:val="36"/>
          <w:lang w:eastAsia="pt-BR"/>
        </w:rPr>
        <w:t>o Sul</w:t>
      </w:r>
      <w:r w:rsidR="00162E6F">
        <w:rPr>
          <w:rFonts w:ascii="Arial" w:eastAsia="Times New Roman" w:hAnsi="Arial" w:cs="Arial"/>
          <w:bCs/>
          <w:kern w:val="36"/>
          <w:lang w:eastAsia="pt-BR"/>
        </w:rPr>
        <w:t xml:space="preserve">, que tem </w:t>
      </w:r>
      <w:r w:rsidR="002814A7">
        <w:rPr>
          <w:rFonts w:ascii="Arial" w:eastAsia="Times New Roman" w:hAnsi="Arial" w:cs="Arial"/>
          <w:bCs/>
          <w:kern w:val="36"/>
          <w:lang w:eastAsia="pt-BR"/>
        </w:rPr>
        <w:t>por</w:t>
      </w:r>
      <w:r w:rsidR="00162E6F">
        <w:rPr>
          <w:rFonts w:ascii="Arial" w:eastAsia="Times New Roman" w:hAnsi="Arial" w:cs="Arial"/>
          <w:bCs/>
          <w:kern w:val="36"/>
          <w:lang w:eastAsia="pt-BR"/>
        </w:rPr>
        <w:t xml:space="preserve"> objeto </w:t>
      </w:r>
      <w:r w:rsidR="00727DFD">
        <w:rPr>
          <w:rFonts w:ascii="Arial" w:eastAsia="Times New Roman" w:hAnsi="Arial" w:cs="Arial"/>
          <w:bCs/>
          <w:kern w:val="36"/>
          <w:lang w:eastAsia="pt-BR"/>
        </w:rPr>
        <w:t>a c</w:t>
      </w:r>
      <w:r w:rsidR="0079569C">
        <w:rPr>
          <w:rFonts w:ascii="Arial" w:eastAsia="Times New Roman" w:hAnsi="Arial" w:cs="Arial"/>
          <w:bCs/>
          <w:kern w:val="36"/>
          <w:lang w:eastAsia="pt-BR"/>
        </w:rPr>
        <w:t>essão de uso</w:t>
      </w:r>
      <w:r w:rsidR="00727DFD">
        <w:rPr>
          <w:rFonts w:ascii="Arial" w:eastAsia="Times New Roman" w:hAnsi="Arial" w:cs="Arial"/>
          <w:bCs/>
          <w:kern w:val="36"/>
          <w:lang w:eastAsia="pt-BR"/>
        </w:rPr>
        <w:t xml:space="preserve"> de </w:t>
      </w:r>
      <w:r w:rsidR="00162E6F">
        <w:rPr>
          <w:rFonts w:ascii="Arial" w:eastAsia="Times New Roman" w:hAnsi="Arial" w:cs="Arial"/>
          <w:bCs/>
          <w:kern w:val="36"/>
          <w:lang w:eastAsia="pt-BR"/>
        </w:rPr>
        <w:t xml:space="preserve">uma fração de terras e </w:t>
      </w:r>
      <w:r w:rsidR="00976508" w:rsidRPr="0079569C">
        <w:rPr>
          <w:rFonts w:ascii="Arial" w:eastAsia="Times New Roman" w:hAnsi="Arial" w:cs="Arial"/>
          <w:bCs/>
          <w:kern w:val="36"/>
          <w:lang w:eastAsia="pt-BR"/>
        </w:rPr>
        <w:t>suas respectivas benfeitorias</w:t>
      </w:r>
      <w:r w:rsidR="0079569C" w:rsidRPr="0079569C">
        <w:rPr>
          <w:rFonts w:ascii="Arial" w:eastAsia="Times New Roman" w:hAnsi="Arial" w:cs="Arial"/>
          <w:bCs/>
          <w:kern w:val="36"/>
          <w:lang w:eastAsia="pt-BR"/>
        </w:rPr>
        <w:t xml:space="preserve"> (</w:t>
      </w:r>
      <w:r w:rsidR="006E2DEF" w:rsidRPr="0079569C">
        <w:rPr>
          <w:rFonts w:ascii="Arial" w:eastAsia="Times New Roman" w:hAnsi="Arial" w:cs="Arial"/>
          <w:bCs/>
          <w:kern w:val="36"/>
          <w:lang w:eastAsia="pt-BR"/>
        </w:rPr>
        <w:t>anteriormente utilizada</w:t>
      </w:r>
      <w:r w:rsidR="0079569C" w:rsidRPr="0079569C">
        <w:rPr>
          <w:rFonts w:ascii="Arial" w:eastAsia="Times New Roman" w:hAnsi="Arial" w:cs="Arial"/>
          <w:bCs/>
          <w:kern w:val="36"/>
          <w:lang w:eastAsia="pt-BR"/>
        </w:rPr>
        <w:t>s</w:t>
      </w:r>
      <w:r w:rsidR="00162E6F" w:rsidRPr="0079569C">
        <w:rPr>
          <w:rFonts w:ascii="Arial" w:eastAsia="Times New Roman" w:hAnsi="Arial" w:cs="Arial"/>
          <w:bCs/>
          <w:kern w:val="36"/>
          <w:lang w:eastAsia="pt-BR"/>
        </w:rPr>
        <w:t xml:space="preserve"> pela COOPLESMA</w:t>
      </w:r>
      <w:r w:rsidR="0079569C" w:rsidRPr="0079569C">
        <w:rPr>
          <w:rFonts w:ascii="Arial" w:eastAsia="Times New Roman" w:hAnsi="Arial" w:cs="Arial"/>
          <w:bCs/>
          <w:kern w:val="36"/>
          <w:lang w:eastAsia="pt-BR"/>
        </w:rPr>
        <w:t>)</w:t>
      </w:r>
      <w:r w:rsidR="00162E6F" w:rsidRPr="0079569C">
        <w:rPr>
          <w:rFonts w:ascii="Arial" w:eastAsia="Times New Roman" w:hAnsi="Arial" w:cs="Arial"/>
          <w:bCs/>
          <w:kern w:val="36"/>
          <w:lang w:eastAsia="pt-BR"/>
        </w:rPr>
        <w:t>,</w:t>
      </w:r>
      <w:r w:rsidR="00162E6F">
        <w:rPr>
          <w:rFonts w:ascii="Arial" w:eastAsia="Times New Roman" w:hAnsi="Arial" w:cs="Arial"/>
          <w:bCs/>
          <w:kern w:val="36"/>
          <w:lang w:eastAsia="pt-BR"/>
        </w:rPr>
        <w:t xml:space="preserve"> </w:t>
      </w:r>
      <w:r w:rsidRPr="00E44BEC">
        <w:rPr>
          <w:rFonts w:ascii="Arial" w:eastAsia="Times New Roman" w:hAnsi="Arial" w:cs="Arial"/>
          <w:bCs/>
          <w:kern w:val="36"/>
          <w:lang w:eastAsia="pt-BR"/>
        </w:rPr>
        <w:t xml:space="preserve">localizada no Parque Municipal de Eventos Olympio </w:t>
      </w:r>
      <w:proofErr w:type="spellStart"/>
      <w:r w:rsidRPr="00E44BEC">
        <w:rPr>
          <w:rFonts w:ascii="Arial" w:eastAsia="Times New Roman" w:hAnsi="Arial" w:cs="Arial"/>
          <w:bCs/>
          <w:kern w:val="36"/>
          <w:lang w:eastAsia="pt-BR"/>
        </w:rPr>
        <w:t>Bicca</w:t>
      </w:r>
      <w:proofErr w:type="spellEnd"/>
      <w:r w:rsidRPr="00E44BEC">
        <w:rPr>
          <w:rFonts w:ascii="Arial" w:eastAsia="Times New Roman" w:hAnsi="Arial" w:cs="Arial"/>
          <w:bCs/>
          <w:kern w:val="36"/>
          <w:lang w:eastAsia="pt-BR"/>
        </w:rPr>
        <w:t xml:space="preserve"> </w:t>
      </w:r>
      <w:proofErr w:type="spellStart"/>
      <w:r w:rsidRPr="00E44BEC">
        <w:rPr>
          <w:rFonts w:ascii="Arial" w:eastAsia="Times New Roman" w:hAnsi="Arial" w:cs="Arial"/>
          <w:bCs/>
          <w:kern w:val="36"/>
          <w:lang w:eastAsia="pt-BR"/>
        </w:rPr>
        <w:t>Estrázulas</w:t>
      </w:r>
      <w:proofErr w:type="spellEnd"/>
      <w:r w:rsidR="00162E6F">
        <w:rPr>
          <w:rFonts w:ascii="Arial" w:eastAsia="Times New Roman" w:hAnsi="Arial" w:cs="Arial"/>
          <w:bCs/>
          <w:kern w:val="36"/>
          <w:lang w:eastAsia="pt-BR"/>
        </w:rPr>
        <w:t>.</w:t>
      </w:r>
    </w:p>
    <w:p w:rsidR="00976508" w:rsidRDefault="00E65EA9" w:rsidP="00976508">
      <w:pPr>
        <w:shd w:val="clear" w:color="auto" w:fill="FFFFFF"/>
        <w:spacing w:after="0" w:line="360" w:lineRule="auto"/>
        <w:ind w:right="250"/>
        <w:jc w:val="both"/>
        <w:outlineLvl w:val="0"/>
        <w:rPr>
          <w:rFonts w:ascii="Arial" w:eastAsia="Times New Roman" w:hAnsi="Arial" w:cs="Arial"/>
          <w:shd w:val="clear" w:color="auto" w:fill="FFFFFF"/>
          <w:lang w:eastAsia="pt-BR"/>
        </w:rPr>
      </w:pPr>
      <w:r w:rsidRPr="00E44BEC">
        <w:rPr>
          <w:rFonts w:ascii="Arial" w:eastAsia="Times New Roman" w:hAnsi="Arial" w:cs="Arial"/>
          <w:bCs/>
          <w:kern w:val="36"/>
          <w:lang w:eastAsia="pt-BR"/>
        </w:rPr>
        <w:t xml:space="preserve"> </w:t>
      </w:r>
      <w:r w:rsidR="00162E6F">
        <w:rPr>
          <w:rFonts w:ascii="Arial" w:eastAsia="Times New Roman" w:hAnsi="Arial" w:cs="Arial"/>
          <w:bCs/>
          <w:kern w:val="36"/>
          <w:lang w:eastAsia="pt-BR"/>
        </w:rPr>
        <w:tab/>
        <w:t>O referido</w:t>
      </w:r>
      <w:r w:rsidR="00162E6F"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 imóvel terá como fim único e específico</w:t>
      </w:r>
      <w:r w:rsidR="00976508"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 o desenvolvimento </w:t>
      </w:r>
      <w:r w:rsidR="00976508">
        <w:rPr>
          <w:rFonts w:ascii="Arial" w:eastAsia="Times New Roman" w:hAnsi="Arial" w:cs="Arial"/>
          <w:shd w:val="clear" w:color="auto" w:fill="FFFFFF"/>
          <w:lang w:eastAsia="pt-BR"/>
        </w:rPr>
        <w:t>das</w:t>
      </w:r>
      <w:r w:rsidR="00976508" w:rsidRPr="008238DD">
        <w:rPr>
          <w:rFonts w:ascii="Arial" w:eastAsia="Times New Roman" w:hAnsi="Arial" w:cs="Arial"/>
          <w:shd w:val="clear" w:color="auto" w:fill="FFFFFF"/>
          <w:lang w:eastAsia="pt-BR"/>
        </w:rPr>
        <w:t xml:space="preserve"> atividades da </w:t>
      </w:r>
      <w:r w:rsidR="00976508">
        <w:rPr>
          <w:rFonts w:ascii="Arial" w:eastAsia="Times New Roman" w:hAnsi="Arial" w:cs="Arial"/>
          <w:shd w:val="clear" w:color="auto" w:fill="FFFFFF"/>
          <w:lang w:eastAsia="pt-BR"/>
        </w:rPr>
        <w:t>Associação dos Produtores R</w:t>
      </w:r>
      <w:r w:rsidR="00727DFD">
        <w:rPr>
          <w:rFonts w:ascii="Arial" w:eastAsia="Times New Roman" w:hAnsi="Arial" w:cs="Arial"/>
          <w:shd w:val="clear" w:color="auto" w:fill="FFFFFF"/>
          <w:lang w:eastAsia="pt-BR"/>
        </w:rPr>
        <w:t>ura</w:t>
      </w:r>
      <w:r w:rsidR="006E2DEF">
        <w:rPr>
          <w:rFonts w:ascii="Arial" w:eastAsia="Times New Roman" w:hAnsi="Arial" w:cs="Arial"/>
          <w:shd w:val="clear" w:color="auto" w:fill="FFFFFF"/>
          <w:lang w:eastAsia="pt-BR"/>
        </w:rPr>
        <w:t>is de Santa Margarida do Sul.</w:t>
      </w:r>
    </w:p>
    <w:p w:rsidR="00E44BEC" w:rsidRDefault="002814A7" w:rsidP="002814A7">
      <w:pPr>
        <w:shd w:val="clear" w:color="auto" w:fill="FFFFFF"/>
        <w:spacing w:after="0" w:line="360" w:lineRule="auto"/>
        <w:ind w:right="250"/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eastAsia="Times New Roman" w:hAnsi="Arial" w:cs="Arial"/>
          <w:shd w:val="clear" w:color="auto" w:fill="FFFFFF"/>
          <w:lang w:eastAsia="pt-BR"/>
        </w:rPr>
        <w:tab/>
      </w:r>
      <w:r w:rsidR="00E44BEC" w:rsidRPr="00E65EA9">
        <w:rPr>
          <w:rFonts w:ascii="Arial" w:hAnsi="Arial" w:cs="Arial"/>
          <w:color w:val="000000"/>
        </w:rPr>
        <w:t xml:space="preserve">Isto posto, o Poder Executivo elaborou o presente Projeto de Lei, que ora passa às mãos de Vossa Excelência e Excelentíssimos Pares, para debate e, ao final, aprovação pelos Excelentíssimos </w:t>
      </w:r>
      <w:proofErr w:type="gramStart"/>
      <w:r w:rsidR="00E44BEC" w:rsidRPr="00E65EA9">
        <w:rPr>
          <w:rFonts w:ascii="Arial" w:hAnsi="Arial" w:cs="Arial"/>
          <w:color w:val="000000"/>
        </w:rPr>
        <w:t>Edis</w:t>
      </w:r>
      <w:proofErr w:type="gramEnd"/>
      <w:r w:rsidR="00E44BEC" w:rsidRPr="00E65EA9">
        <w:rPr>
          <w:rFonts w:ascii="Arial" w:hAnsi="Arial" w:cs="Arial"/>
          <w:color w:val="000000"/>
        </w:rPr>
        <w:t>.</w:t>
      </w:r>
    </w:p>
    <w:p w:rsidR="00E44BEC" w:rsidRDefault="00162E6F" w:rsidP="00E44BEC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 w:rsidR="00E44BEC" w:rsidRPr="00E65EA9">
        <w:rPr>
          <w:rFonts w:ascii="Arial" w:hAnsi="Arial" w:cs="Arial"/>
          <w:color w:val="000000"/>
          <w:sz w:val="22"/>
          <w:szCs w:val="22"/>
        </w:rPr>
        <w:t>Atenciosamente,</w:t>
      </w:r>
    </w:p>
    <w:p w:rsidR="00162E6F" w:rsidRDefault="00162E6F" w:rsidP="00E44BEC">
      <w:pPr>
        <w:pStyle w:val="NormalWeb"/>
        <w:rPr>
          <w:rFonts w:ascii="Arial" w:hAnsi="Arial" w:cs="Arial"/>
          <w:color w:val="000000"/>
          <w:sz w:val="22"/>
          <w:szCs w:val="22"/>
        </w:rPr>
      </w:pPr>
    </w:p>
    <w:p w:rsidR="00162E6F" w:rsidRPr="00E65EA9" w:rsidRDefault="00162E6F" w:rsidP="00E44BEC">
      <w:pPr>
        <w:pStyle w:val="NormalWeb"/>
        <w:rPr>
          <w:rFonts w:ascii="Arial" w:hAnsi="Arial" w:cs="Arial"/>
          <w:color w:val="000000"/>
          <w:sz w:val="22"/>
          <w:szCs w:val="22"/>
        </w:rPr>
      </w:pPr>
    </w:p>
    <w:p w:rsidR="00E44BEC" w:rsidRPr="00162E6F" w:rsidRDefault="00E44BEC" w:rsidP="00162E6F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2"/>
          <w:szCs w:val="22"/>
        </w:rPr>
      </w:pPr>
      <w:proofErr w:type="spellStart"/>
      <w:r w:rsidRPr="00162E6F">
        <w:rPr>
          <w:rFonts w:ascii="Arial" w:hAnsi="Arial" w:cs="Arial"/>
          <w:b/>
          <w:color w:val="000000"/>
          <w:sz w:val="22"/>
          <w:szCs w:val="22"/>
        </w:rPr>
        <w:t>Olmiro</w:t>
      </w:r>
      <w:proofErr w:type="spellEnd"/>
      <w:r w:rsidRPr="00162E6F">
        <w:rPr>
          <w:rFonts w:ascii="Arial" w:hAnsi="Arial" w:cs="Arial"/>
          <w:b/>
          <w:color w:val="000000"/>
          <w:sz w:val="22"/>
          <w:szCs w:val="22"/>
        </w:rPr>
        <w:t xml:space="preserve"> Ricardo Saldanha Teixeira</w:t>
      </w:r>
    </w:p>
    <w:p w:rsidR="00E44BEC" w:rsidRPr="00162E6F" w:rsidRDefault="00E44BEC" w:rsidP="00162E6F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162E6F">
        <w:rPr>
          <w:rFonts w:ascii="Arial" w:hAnsi="Arial" w:cs="Arial"/>
          <w:b/>
          <w:color w:val="000000"/>
          <w:sz w:val="22"/>
          <w:szCs w:val="22"/>
        </w:rPr>
        <w:t>Prefeito Municipal</w:t>
      </w:r>
    </w:p>
    <w:p w:rsidR="00E44BEC" w:rsidRPr="00162E6F" w:rsidRDefault="00E44BEC" w:rsidP="00E44BEC">
      <w:pPr>
        <w:rPr>
          <w:b/>
        </w:rPr>
      </w:pPr>
    </w:p>
    <w:sectPr w:rsidR="00E44BEC" w:rsidRPr="00162E6F" w:rsidSect="00C30E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44BEC"/>
    <w:rsid w:val="000D7221"/>
    <w:rsid w:val="00162E6F"/>
    <w:rsid w:val="001F572C"/>
    <w:rsid w:val="0020001A"/>
    <w:rsid w:val="002814A7"/>
    <w:rsid w:val="002965CF"/>
    <w:rsid w:val="002A0498"/>
    <w:rsid w:val="002B79D5"/>
    <w:rsid w:val="004E322F"/>
    <w:rsid w:val="006E2DEF"/>
    <w:rsid w:val="00727DFD"/>
    <w:rsid w:val="0077469B"/>
    <w:rsid w:val="0079569C"/>
    <w:rsid w:val="0081236F"/>
    <w:rsid w:val="008238DD"/>
    <w:rsid w:val="008902A7"/>
    <w:rsid w:val="00976508"/>
    <w:rsid w:val="009E6F3C"/>
    <w:rsid w:val="00C30E09"/>
    <w:rsid w:val="00E44BEC"/>
    <w:rsid w:val="00E65EA9"/>
    <w:rsid w:val="00EB074C"/>
    <w:rsid w:val="00F61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E09"/>
  </w:style>
  <w:style w:type="paragraph" w:styleId="Ttulo1">
    <w:name w:val="heading 1"/>
    <w:basedOn w:val="Normal"/>
    <w:link w:val="Ttulo1Char"/>
    <w:uiPriority w:val="9"/>
    <w:qFormat/>
    <w:rsid w:val="00E44B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E44B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44BE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E44BEC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label">
    <w:name w:val="label"/>
    <w:basedOn w:val="Fontepargpadro"/>
    <w:rsid w:val="00E44BEC"/>
  </w:style>
  <w:style w:type="paragraph" w:styleId="NormalWeb">
    <w:name w:val="Normal (Web)"/>
    <w:basedOn w:val="Normal"/>
    <w:uiPriority w:val="99"/>
    <w:semiHidden/>
    <w:unhideWhenUsed/>
    <w:rsid w:val="00E44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3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741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mariangela.barcelos</dc:creator>
  <cp:lastModifiedBy>MAQUINA01</cp:lastModifiedBy>
  <cp:revision>13</cp:revision>
  <dcterms:created xsi:type="dcterms:W3CDTF">2024-12-06T15:44:00Z</dcterms:created>
  <dcterms:modified xsi:type="dcterms:W3CDTF">2024-12-09T16:55:00Z</dcterms:modified>
</cp:coreProperties>
</file>