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3243" w:rsidRPr="00711D21" w:rsidRDefault="00DB4C5D" w:rsidP="001A3243">
      <w:pPr>
        <w:rPr>
          <w:b/>
          <w:bCs/>
          <w:lang w:eastAsia="pt-BR"/>
        </w:rPr>
      </w:pPr>
      <w:r>
        <w:rPr>
          <w:b/>
          <w:bCs/>
          <w:lang w:eastAsia="pt-BR"/>
        </w:rPr>
        <w:t xml:space="preserve">PROJETO DE LEI Nº </w:t>
      </w:r>
      <w:r w:rsidR="004640D2">
        <w:rPr>
          <w:b/>
          <w:bCs/>
          <w:lang w:eastAsia="pt-BR"/>
        </w:rPr>
        <w:t>36</w:t>
      </w:r>
      <w:r w:rsidR="001E7660">
        <w:rPr>
          <w:b/>
          <w:bCs/>
          <w:lang w:eastAsia="pt-BR"/>
        </w:rPr>
        <w:t>,</w:t>
      </w:r>
      <w:r w:rsidR="004640D2">
        <w:rPr>
          <w:b/>
          <w:bCs/>
          <w:lang w:eastAsia="pt-BR"/>
        </w:rPr>
        <w:t xml:space="preserve"> DE 13</w:t>
      </w:r>
      <w:r w:rsidR="006571A2" w:rsidRPr="00711D21">
        <w:rPr>
          <w:b/>
          <w:bCs/>
          <w:lang w:eastAsia="pt-BR"/>
        </w:rPr>
        <w:t xml:space="preserve"> DE NOVEMBRO DE 202</w:t>
      </w:r>
      <w:r>
        <w:rPr>
          <w:b/>
          <w:bCs/>
          <w:lang w:eastAsia="pt-BR"/>
        </w:rPr>
        <w:t>4</w:t>
      </w:r>
      <w:r w:rsidR="006571A2" w:rsidRPr="00711D21">
        <w:rPr>
          <w:b/>
          <w:bCs/>
          <w:lang w:eastAsia="pt-BR"/>
        </w:rPr>
        <w:t>.</w:t>
      </w:r>
    </w:p>
    <w:p w:rsidR="008177B4" w:rsidRDefault="008177B4" w:rsidP="001A3243">
      <w:pPr>
        <w:spacing w:after="120" w:line="240" w:lineRule="auto"/>
        <w:ind w:left="4820" w:firstLine="0"/>
        <w:rPr>
          <w:rFonts w:eastAsia="Times New Roman" w:cs="Calibri"/>
          <w:b/>
          <w:lang w:eastAsia="pt-BR"/>
        </w:rPr>
      </w:pPr>
    </w:p>
    <w:p w:rsidR="008177B4" w:rsidRDefault="008177B4" w:rsidP="001A3243">
      <w:pPr>
        <w:spacing w:after="120" w:line="240" w:lineRule="auto"/>
        <w:ind w:left="4820" w:firstLine="0"/>
        <w:rPr>
          <w:rFonts w:eastAsia="Times New Roman" w:cs="Calibri"/>
          <w:b/>
          <w:lang w:eastAsia="pt-BR"/>
        </w:rPr>
      </w:pPr>
    </w:p>
    <w:p w:rsidR="001A3243" w:rsidRPr="00271D04" w:rsidRDefault="001A3243" w:rsidP="001A3243">
      <w:pPr>
        <w:spacing w:after="120" w:line="240" w:lineRule="auto"/>
        <w:ind w:left="4820" w:firstLine="0"/>
        <w:rPr>
          <w:rFonts w:eastAsia="Times New Roman" w:cs="Calibri"/>
          <w:b/>
          <w:lang w:eastAsia="pt-BR"/>
        </w:rPr>
      </w:pPr>
      <w:r w:rsidRPr="00271D04">
        <w:rPr>
          <w:rFonts w:eastAsia="Times New Roman" w:cs="Calibri"/>
          <w:b/>
          <w:lang w:eastAsia="pt-BR"/>
        </w:rPr>
        <w:t xml:space="preserve">ESTIMA A RECEITA E FIXA A DESPESA DO MUNICÍPIO DE </w:t>
      </w:r>
      <w:r w:rsidR="00A322C6">
        <w:rPr>
          <w:rFonts w:eastAsia="Times New Roman" w:cs="Calibri"/>
          <w:b/>
          <w:lang w:eastAsia="pt-BR"/>
        </w:rPr>
        <w:t xml:space="preserve">SANTA MARGARIDA DO SUL </w:t>
      </w:r>
      <w:r w:rsidRPr="00271D04">
        <w:rPr>
          <w:rFonts w:eastAsia="Times New Roman" w:cs="Calibri"/>
          <w:b/>
          <w:lang w:eastAsia="pt-BR"/>
        </w:rPr>
        <w:t>PARA O EXERCÍCIO FINANCEIRO DE 20</w:t>
      </w:r>
      <w:r w:rsidR="00327438">
        <w:rPr>
          <w:rFonts w:eastAsia="Times New Roman" w:cs="Calibri"/>
          <w:b/>
          <w:lang w:eastAsia="pt-BR"/>
        </w:rPr>
        <w:t>2</w:t>
      </w:r>
      <w:r w:rsidR="00DB4C5D">
        <w:rPr>
          <w:rFonts w:eastAsia="Times New Roman" w:cs="Calibri"/>
          <w:b/>
          <w:lang w:eastAsia="pt-BR"/>
        </w:rPr>
        <w:t>5</w:t>
      </w:r>
      <w:r w:rsidRPr="00271D04">
        <w:rPr>
          <w:rFonts w:eastAsia="Times New Roman" w:cs="Calibri"/>
          <w:b/>
          <w:lang w:eastAsia="pt-BR"/>
        </w:rPr>
        <w:t>.</w:t>
      </w:r>
    </w:p>
    <w:p w:rsidR="001A3243" w:rsidRPr="00271D04" w:rsidRDefault="001A3243" w:rsidP="001A3243">
      <w:pPr>
        <w:spacing w:after="120" w:line="240" w:lineRule="auto"/>
        <w:ind w:firstLine="0"/>
        <w:rPr>
          <w:rFonts w:eastAsia="Times New Roman" w:cs="Calibri"/>
          <w:b/>
          <w:lang w:eastAsia="pt-BR"/>
        </w:rPr>
      </w:pPr>
    </w:p>
    <w:p w:rsidR="001A3243" w:rsidRPr="00271D04" w:rsidRDefault="001A3243" w:rsidP="001A3243">
      <w:pPr>
        <w:spacing w:after="120" w:line="240" w:lineRule="auto"/>
        <w:ind w:firstLine="0"/>
        <w:jc w:val="center"/>
        <w:rPr>
          <w:rFonts w:eastAsia="Times New Roman" w:cs="Calibri"/>
          <w:b/>
          <w:lang w:eastAsia="pt-BR"/>
        </w:rPr>
      </w:pPr>
      <w:r w:rsidRPr="00271D04">
        <w:rPr>
          <w:rFonts w:eastAsia="Times New Roman" w:cs="Calibri"/>
          <w:b/>
          <w:lang w:eastAsia="pt-BR"/>
        </w:rPr>
        <w:t>CAPÍTULO I</w:t>
      </w:r>
    </w:p>
    <w:p w:rsidR="001A3243" w:rsidRPr="00271D04" w:rsidRDefault="001A3243" w:rsidP="001A3243">
      <w:pPr>
        <w:spacing w:after="120" w:line="240" w:lineRule="auto"/>
        <w:ind w:firstLine="0"/>
        <w:jc w:val="center"/>
        <w:rPr>
          <w:rFonts w:eastAsia="Times New Roman" w:cs="Calibri"/>
          <w:b/>
          <w:lang w:eastAsia="pt-BR"/>
        </w:rPr>
      </w:pPr>
      <w:r w:rsidRPr="00271D04">
        <w:rPr>
          <w:rFonts w:eastAsia="Times New Roman" w:cs="Calibri"/>
          <w:b/>
          <w:lang w:eastAsia="pt-BR"/>
        </w:rPr>
        <w:t>DISPOSIÇÕES PRELIMINARES</w:t>
      </w:r>
    </w:p>
    <w:p w:rsidR="001A3243" w:rsidRPr="00271D04" w:rsidRDefault="001A3243" w:rsidP="001A3243">
      <w:pPr>
        <w:spacing w:after="120" w:line="240" w:lineRule="auto"/>
        <w:ind w:firstLine="0"/>
        <w:rPr>
          <w:rFonts w:eastAsia="Times New Roman" w:cs="Calibri"/>
          <w:lang w:eastAsia="pt-BR"/>
        </w:rPr>
      </w:pPr>
    </w:p>
    <w:p w:rsidR="001A3243" w:rsidRPr="00271D04" w:rsidRDefault="001A3243" w:rsidP="001A3243">
      <w:pPr>
        <w:spacing w:after="120" w:line="240" w:lineRule="auto"/>
        <w:ind w:firstLine="0"/>
        <w:rPr>
          <w:rFonts w:eastAsia="Times New Roman" w:cs="Calibri"/>
          <w:lang w:eastAsia="pt-BR"/>
        </w:rPr>
      </w:pPr>
      <w:r w:rsidRPr="00271D04">
        <w:rPr>
          <w:rFonts w:eastAsia="Times New Roman" w:cs="Calibri"/>
          <w:lang w:eastAsia="pt-BR"/>
        </w:rPr>
        <w:t xml:space="preserve"> </w:t>
      </w:r>
      <w:r w:rsidRPr="00271D04">
        <w:rPr>
          <w:rFonts w:eastAsia="Times New Roman" w:cs="Calibri"/>
          <w:lang w:eastAsia="pt-BR"/>
        </w:rPr>
        <w:tab/>
        <w:t>Art. 1.º</w:t>
      </w:r>
      <w:proofErr w:type="gramStart"/>
      <w:r w:rsidRPr="00271D04">
        <w:rPr>
          <w:rFonts w:eastAsia="Times New Roman" w:cs="Calibri"/>
          <w:lang w:eastAsia="pt-BR"/>
        </w:rPr>
        <w:t xml:space="preserve">  </w:t>
      </w:r>
      <w:proofErr w:type="gramEnd"/>
      <w:r w:rsidRPr="00271D04">
        <w:rPr>
          <w:rFonts w:eastAsia="Times New Roman" w:cs="Calibri"/>
          <w:lang w:eastAsia="pt-BR"/>
        </w:rPr>
        <w:t>Esta Lei estima a Receita e fixa a Despesa do Município para o exercício financeiro de 20</w:t>
      </w:r>
      <w:r w:rsidR="00327438">
        <w:rPr>
          <w:rFonts w:eastAsia="Times New Roman" w:cs="Calibri"/>
          <w:lang w:eastAsia="pt-BR"/>
        </w:rPr>
        <w:t>2</w:t>
      </w:r>
      <w:r w:rsidR="00C9013D">
        <w:rPr>
          <w:rFonts w:eastAsia="Times New Roman" w:cs="Calibri"/>
          <w:lang w:eastAsia="pt-BR"/>
        </w:rPr>
        <w:t>5</w:t>
      </w:r>
      <w:r w:rsidRPr="00271D04">
        <w:rPr>
          <w:rFonts w:eastAsia="Times New Roman" w:cs="Calibri"/>
          <w:lang w:eastAsia="pt-BR"/>
        </w:rPr>
        <w:t>, compreendendo:</w:t>
      </w:r>
    </w:p>
    <w:p w:rsidR="001A3243" w:rsidRPr="00271D04" w:rsidRDefault="00D82262" w:rsidP="001A3243">
      <w:pPr>
        <w:spacing w:after="120" w:line="240" w:lineRule="auto"/>
        <w:ind w:firstLine="0"/>
        <w:rPr>
          <w:rFonts w:eastAsia="Times New Roman" w:cs="Calibri"/>
          <w:lang w:eastAsia="pt-BR"/>
        </w:rPr>
      </w:pPr>
      <w:r>
        <w:rPr>
          <w:rFonts w:eastAsia="Times New Roman" w:cs="Calibri"/>
          <w:lang w:eastAsia="pt-BR"/>
        </w:rPr>
        <w:t xml:space="preserve"> </w:t>
      </w:r>
      <w:r>
        <w:rPr>
          <w:rFonts w:eastAsia="Times New Roman" w:cs="Calibri"/>
          <w:lang w:eastAsia="pt-BR"/>
        </w:rPr>
        <w:tab/>
        <w:t>I - O</w:t>
      </w:r>
      <w:r w:rsidR="001A3243" w:rsidRPr="00271D04">
        <w:rPr>
          <w:rFonts w:eastAsia="Times New Roman" w:cs="Calibri"/>
          <w:lang w:eastAsia="pt-BR"/>
        </w:rPr>
        <w:t xml:space="preserve"> Orçamento Fiscal, referente aos Poderes do Município, seus fundos, órgãos e entidades da Administração Pública Municipal Direta;</w:t>
      </w:r>
    </w:p>
    <w:p w:rsidR="001A3243" w:rsidRPr="00271D04" w:rsidRDefault="00D82262" w:rsidP="001A3243">
      <w:pPr>
        <w:spacing w:after="120" w:line="240" w:lineRule="auto"/>
        <w:ind w:firstLine="0"/>
        <w:rPr>
          <w:rFonts w:eastAsia="Times New Roman" w:cs="Calibri"/>
          <w:lang w:eastAsia="pt-BR"/>
        </w:rPr>
      </w:pPr>
      <w:r>
        <w:rPr>
          <w:rFonts w:eastAsia="Times New Roman" w:cs="Calibri"/>
          <w:lang w:eastAsia="pt-BR"/>
        </w:rPr>
        <w:t xml:space="preserve"> </w:t>
      </w:r>
      <w:r>
        <w:rPr>
          <w:rFonts w:eastAsia="Times New Roman" w:cs="Calibri"/>
          <w:lang w:eastAsia="pt-BR"/>
        </w:rPr>
        <w:tab/>
        <w:t>II - O</w:t>
      </w:r>
      <w:r w:rsidR="001A3243" w:rsidRPr="00271D04">
        <w:rPr>
          <w:rFonts w:eastAsia="Times New Roman" w:cs="Calibri"/>
          <w:lang w:eastAsia="pt-BR"/>
        </w:rPr>
        <w:t xml:space="preserve"> Orçamento da Seguridade Social, abrangendo todas as entidades e órgãos da Administração </w:t>
      </w:r>
      <w:proofErr w:type="gramStart"/>
      <w:r w:rsidR="001A3243" w:rsidRPr="00271D04">
        <w:rPr>
          <w:rFonts w:eastAsia="Times New Roman" w:cs="Calibri"/>
          <w:lang w:eastAsia="pt-BR"/>
        </w:rPr>
        <w:t>Direta ;</w:t>
      </w:r>
      <w:proofErr w:type="gramEnd"/>
    </w:p>
    <w:p w:rsidR="001A3243" w:rsidRPr="00271D04" w:rsidRDefault="001A3243" w:rsidP="001A3243">
      <w:pPr>
        <w:spacing w:after="120" w:line="240" w:lineRule="auto"/>
        <w:ind w:firstLine="0"/>
        <w:rPr>
          <w:rFonts w:eastAsia="Times New Roman" w:cs="Calibri"/>
          <w:lang w:eastAsia="pt-BR"/>
        </w:rPr>
      </w:pPr>
    </w:p>
    <w:p w:rsidR="001A3243" w:rsidRPr="00271D04" w:rsidRDefault="001A3243" w:rsidP="001A3243">
      <w:pPr>
        <w:spacing w:after="120" w:line="240" w:lineRule="auto"/>
        <w:ind w:left="360" w:firstLine="0"/>
        <w:jc w:val="center"/>
        <w:rPr>
          <w:rFonts w:eastAsia="Times New Roman" w:cs="Calibri"/>
          <w:b/>
          <w:lang w:eastAsia="pt-BR"/>
        </w:rPr>
      </w:pPr>
      <w:r w:rsidRPr="00271D04">
        <w:rPr>
          <w:rFonts w:eastAsia="Times New Roman" w:cs="Calibri"/>
          <w:b/>
          <w:lang w:eastAsia="pt-BR"/>
        </w:rPr>
        <w:t>CAPÍTULO II</w:t>
      </w:r>
    </w:p>
    <w:p w:rsidR="001A3243" w:rsidRPr="00271D04" w:rsidRDefault="001A3243" w:rsidP="001A3243">
      <w:pPr>
        <w:spacing w:after="120" w:line="240" w:lineRule="auto"/>
        <w:ind w:left="360" w:firstLine="0"/>
        <w:jc w:val="center"/>
        <w:rPr>
          <w:rFonts w:eastAsia="Times New Roman" w:cs="Calibri"/>
          <w:b/>
          <w:lang w:eastAsia="pt-BR"/>
        </w:rPr>
      </w:pPr>
      <w:r w:rsidRPr="00271D04">
        <w:rPr>
          <w:rFonts w:eastAsia="Times New Roman" w:cs="Calibri"/>
          <w:b/>
          <w:lang w:eastAsia="pt-BR"/>
        </w:rPr>
        <w:t>DO ORÇAMENTO FISCAL E DA SEGURIDADE SOCIAL</w:t>
      </w:r>
    </w:p>
    <w:p w:rsidR="001A3243" w:rsidRPr="00271D04" w:rsidRDefault="001A3243" w:rsidP="001A3243">
      <w:pPr>
        <w:spacing w:after="120" w:line="240" w:lineRule="auto"/>
        <w:ind w:firstLine="0"/>
        <w:jc w:val="center"/>
        <w:rPr>
          <w:rFonts w:eastAsia="Times New Roman" w:cs="Calibri"/>
          <w:lang w:eastAsia="pt-BR"/>
        </w:rPr>
      </w:pPr>
      <w:r w:rsidRPr="00271D04">
        <w:rPr>
          <w:rFonts w:eastAsia="Times New Roman" w:cs="Calibri"/>
          <w:lang w:eastAsia="pt-BR"/>
        </w:rPr>
        <w:t>Seção I</w:t>
      </w:r>
    </w:p>
    <w:p w:rsidR="001A3243" w:rsidRPr="00271D04" w:rsidRDefault="001A3243" w:rsidP="001A3243">
      <w:pPr>
        <w:spacing w:after="120" w:line="240" w:lineRule="auto"/>
        <w:ind w:firstLine="0"/>
        <w:jc w:val="center"/>
        <w:rPr>
          <w:rFonts w:eastAsia="Times New Roman" w:cs="Calibri"/>
          <w:lang w:eastAsia="pt-BR"/>
        </w:rPr>
      </w:pPr>
      <w:r w:rsidRPr="00271D04">
        <w:rPr>
          <w:rFonts w:eastAsia="Times New Roman" w:cs="Calibri"/>
          <w:lang w:eastAsia="pt-BR"/>
        </w:rPr>
        <w:t>Da Estimativa da Receita</w:t>
      </w:r>
    </w:p>
    <w:p w:rsidR="001A3243" w:rsidRPr="00271D04" w:rsidRDefault="001A3243" w:rsidP="001A3243">
      <w:pPr>
        <w:spacing w:after="120" w:line="240" w:lineRule="auto"/>
        <w:ind w:firstLine="0"/>
        <w:rPr>
          <w:rFonts w:eastAsia="Times New Roman" w:cs="Calibri"/>
          <w:lang w:eastAsia="pt-BR"/>
        </w:rPr>
      </w:pPr>
    </w:p>
    <w:p w:rsidR="001A3243" w:rsidRPr="00D82262" w:rsidRDefault="001A3243" w:rsidP="001A3243">
      <w:pPr>
        <w:spacing w:after="120" w:line="240" w:lineRule="auto"/>
        <w:ind w:firstLine="0"/>
        <w:rPr>
          <w:rFonts w:eastAsia="Times New Roman" w:cs="Calibri"/>
          <w:lang w:eastAsia="pt-BR"/>
        </w:rPr>
      </w:pPr>
      <w:r w:rsidRPr="00271D04">
        <w:rPr>
          <w:rFonts w:eastAsia="Times New Roman" w:cs="Calibri"/>
          <w:lang w:eastAsia="pt-BR"/>
        </w:rPr>
        <w:t xml:space="preserve"> </w:t>
      </w:r>
      <w:r w:rsidRPr="00271D04">
        <w:rPr>
          <w:rFonts w:eastAsia="Times New Roman" w:cs="Calibri"/>
          <w:lang w:eastAsia="pt-BR"/>
        </w:rPr>
        <w:tab/>
        <w:t>Art. 2º A Receita Orçamentária é estimada, no mesmo valor da Despesa</w:t>
      </w:r>
      <w:r w:rsidRPr="00D82262">
        <w:rPr>
          <w:rFonts w:eastAsia="Times New Roman" w:cs="Calibri"/>
          <w:lang w:eastAsia="pt-BR"/>
        </w:rPr>
        <w:t xml:space="preserve">, em R$ </w:t>
      </w:r>
      <w:r w:rsidR="004640D2" w:rsidRPr="00D82262">
        <w:rPr>
          <w:rFonts w:eastAsia="Times New Roman" w:cs="Calibri"/>
          <w:lang w:eastAsia="pt-BR"/>
        </w:rPr>
        <w:t>37.416.264,73</w:t>
      </w:r>
      <w:r w:rsidR="00617A08" w:rsidRPr="00D82262">
        <w:rPr>
          <w:rFonts w:eastAsia="Times New Roman" w:cs="Calibri"/>
          <w:lang w:eastAsia="pt-BR"/>
        </w:rPr>
        <w:t xml:space="preserve"> </w:t>
      </w:r>
      <w:bookmarkStart w:id="0" w:name="_Hlk150330968"/>
      <w:r w:rsidR="004640D2" w:rsidRPr="00D82262">
        <w:rPr>
          <w:rFonts w:eastAsia="Times New Roman" w:cs="Calibri"/>
          <w:lang w:eastAsia="pt-BR"/>
        </w:rPr>
        <w:t>(Trinta e sete milhões, quatrocentos e dezesseis mil, duzentos e sessenta e quatro reais e setenta e três</w:t>
      </w:r>
      <w:r w:rsidR="00617A08" w:rsidRPr="00D82262">
        <w:rPr>
          <w:rFonts w:eastAsia="Times New Roman" w:cs="Calibri"/>
          <w:lang w:eastAsia="pt-BR"/>
        </w:rPr>
        <w:t xml:space="preserve"> centavos</w:t>
      </w:r>
      <w:r w:rsidRPr="00D82262">
        <w:rPr>
          <w:rFonts w:eastAsia="Times New Roman" w:cs="Calibri"/>
          <w:lang w:eastAsia="pt-BR"/>
        </w:rPr>
        <w:t>)</w:t>
      </w:r>
      <w:bookmarkEnd w:id="0"/>
      <w:r w:rsidR="00617A08" w:rsidRPr="00D82262">
        <w:rPr>
          <w:rFonts w:eastAsia="Times New Roman" w:cs="Calibri"/>
          <w:lang w:eastAsia="pt-BR"/>
        </w:rPr>
        <w:t>.</w:t>
      </w:r>
      <w:r w:rsidRPr="00D82262">
        <w:rPr>
          <w:rFonts w:eastAsia="Times New Roman" w:cs="Calibri"/>
          <w:lang w:eastAsia="pt-BR"/>
        </w:rPr>
        <w:t xml:space="preserve"> </w:t>
      </w:r>
    </w:p>
    <w:p w:rsidR="001A3243" w:rsidRDefault="001A3243" w:rsidP="001A3243">
      <w:pPr>
        <w:spacing w:after="120" w:line="240" w:lineRule="auto"/>
        <w:ind w:firstLine="0"/>
        <w:rPr>
          <w:rFonts w:eastAsia="Times New Roman" w:cs="Calibri"/>
          <w:lang w:eastAsia="pt-BR"/>
        </w:rPr>
      </w:pPr>
      <w:r w:rsidRPr="00271D04">
        <w:rPr>
          <w:rFonts w:eastAsia="Times New Roman" w:cs="Calibri"/>
          <w:lang w:eastAsia="pt-BR"/>
        </w:rPr>
        <w:t xml:space="preserve"> </w:t>
      </w:r>
      <w:r w:rsidRPr="00271D04">
        <w:rPr>
          <w:rFonts w:eastAsia="Times New Roman" w:cs="Calibri"/>
          <w:lang w:eastAsia="pt-BR"/>
        </w:rPr>
        <w:tab/>
        <w:t>Art. 3º A estimativa da receita por Categoria Econômica, segundo a origem dos recursos, será realizada com base no produto do que for arrecadado, na forma da legislação vigente e de acordo com o seguinte desdobramento:</w:t>
      </w:r>
    </w:p>
    <w:p w:rsidR="00D82262" w:rsidRDefault="00D82262" w:rsidP="001A3243">
      <w:pPr>
        <w:spacing w:after="120" w:line="240" w:lineRule="auto"/>
        <w:ind w:firstLine="0"/>
        <w:rPr>
          <w:rFonts w:eastAsia="Times New Roman" w:cs="Calibri"/>
          <w:lang w:eastAsia="pt-BR"/>
        </w:rPr>
      </w:pPr>
    </w:p>
    <w:p w:rsidR="00D82262" w:rsidRPr="00271D04" w:rsidRDefault="00D82262" w:rsidP="001A3243">
      <w:pPr>
        <w:spacing w:after="120" w:line="240" w:lineRule="auto"/>
        <w:ind w:firstLine="0"/>
        <w:rPr>
          <w:rFonts w:eastAsia="Times New Roman" w:cs="Calibri"/>
          <w:lang w:eastAsia="pt-BR"/>
        </w:rPr>
      </w:pPr>
    </w:p>
    <w:tbl>
      <w:tblPr>
        <w:tblW w:w="894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30" w:type="dxa"/>
          <w:right w:w="30" w:type="dxa"/>
        </w:tblCellMar>
        <w:tblLook w:val="00A0"/>
      </w:tblPr>
      <w:tblGrid>
        <w:gridCol w:w="3907"/>
        <w:gridCol w:w="1701"/>
        <w:gridCol w:w="1701"/>
        <w:gridCol w:w="1637"/>
      </w:tblGrid>
      <w:tr w:rsidR="00D1641F" w:rsidRPr="00266F52" w:rsidTr="001D3796">
        <w:trPr>
          <w:trHeight w:val="262"/>
          <w:jc w:val="center"/>
        </w:trPr>
        <w:tc>
          <w:tcPr>
            <w:tcW w:w="3907" w:type="dxa"/>
            <w:vAlign w:val="center"/>
          </w:tcPr>
          <w:p w:rsidR="00D1641F" w:rsidRPr="00266F52" w:rsidRDefault="00D1641F" w:rsidP="001D3796">
            <w:pPr>
              <w:spacing w:after="0" w:line="240" w:lineRule="auto"/>
              <w:ind w:firstLine="0"/>
              <w:jc w:val="center"/>
              <w:rPr>
                <w:rFonts w:eastAsia="Times New Roman" w:cs="Calibri"/>
                <w:b/>
                <w:lang w:eastAsia="pt-BR"/>
              </w:rPr>
            </w:pPr>
            <w:r w:rsidRPr="00266F52">
              <w:rPr>
                <w:rFonts w:eastAsia="Times New Roman" w:cs="Calibri"/>
                <w:b/>
                <w:sz w:val="22"/>
                <w:szCs w:val="22"/>
                <w:lang w:eastAsia="pt-BR"/>
              </w:rPr>
              <w:lastRenderedPageBreak/>
              <w:t>ESPECIFICAÇÃO</w:t>
            </w:r>
          </w:p>
        </w:tc>
        <w:tc>
          <w:tcPr>
            <w:tcW w:w="1701" w:type="dxa"/>
            <w:vAlign w:val="center"/>
          </w:tcPr>
          <w:p w:rsidR="00D1641F" w:rsidRPr="00266F52" w:rsidRDefault="00D1641F" w:rsidP="001D3796">
            <w:pPr>
              <w:spacing w:after="0" w:line="240" w:lineRule="auto"/>
              <w:ind w:firstLine="0"/>
              <w:jc w:val="center"/>
              <w:rPr>
                <w:rFonts w:eastAsia="Times New Roman" w:cs="Calibri"/>
                <w:b/>
                <w:lang w:eastAsia="pt-BR"/>
              </w:rPr>
            </w:pPr>
            <w:r w:rsidRPr="00266F52">
              <w:rPr>
                <w:rFonts w:eastAsia="Times New Roman" w:cs="Calibri"/>
                <w:b/>
                <w:sz w:val="22"/>
                <w:szCs w:val="22"/>
                <w:lang w:eastAsia="pt-BR"/>
              </w:rPr>
              <w:t>RECURSOS</w:t>
            </w:r>
          </w:p>
          <w:p w:rsidR="00D1641F" w:rsidRPr="00266F52" w:rsidRDefault="00D1641F" w:rsidP="001D3796">
            <w:pPr>
              <w:spacing w:after="0" w:line="240" w:lineRule="auto"/>
              <w:ind w:firstLine="0"/>
              <w:jc w:val="center"/>
              <w:rPr>
                <w:rFonts w:eastAsia="Times New Roman" w:cs="Calibri"/>
                <w:b/>
                <w:lang w:eastAsia="pt-BR"/>
              </w:rPr>
            </w:pPr>
            <w:r w:rsidRPr="00266F52">
              <w:rPr>
                <w:rFonts w:eastAsia="Times New Roman" w:cs="Calibri"/>
                <w:b/>
                <w:sz w:val="22"/>
                <w:szCs w:val="22"/>
                <w:lang w:eastAsia="pt-BR"/>
              </w:rPr>
              <w:t>LIVRES</w:t>
            </w:r>
          </w:p>
        </w:tc>
        <w:tc>
          <w:tcPr>
            <w:tcW w:w="1701" w:type="dxa"/>
            <w:vAlign w:val="center"/>
          </w:tcPr>
          <w:p w:rsidR="00D1641F" w:rsidRPr="00266F52" w:rsidRDefault="00D1641F" w:rsidP="001D3796">
            <w:pPr>
              <w:spacing w:after="0" w:line="240" w:lineRule="auto"/>
              <w:ind w:firstLine="0"/>
              <w:jc w:val="center"/>
              <w:rPr>
                <w:rFonts w:eastAsia="Times New Roman" w:cs="Calibri"/>
                <w:b/>
                <w:lang w:eastAsia="pt-BR"/>
              </w:rPr>
            </w:pPr>
            <w:r w:rsidRPr="00266F52">
              <w:rPr>
                <w:rFonts w:eastAsia="Times New Roman" w:cs="Calibri"/>
                <w:b/>
                <w:sz w:val="22"/>
                <w:szCs w:val="22"/>
                <w:lang w:eastAsia="pt-BR"/>
              </w:rPr>
              <w:t>RECURSOS</w:t>
            </w:r>
          </w:p>
          <w:p w:rsidR="00D1641F" w:rsidRPr="00266F52" w:rsidRDefault="00D1641F" w:rsidP="001D3796">
            <w:pPr>
              <w:spacing w:after="0" w:line="240" w:lineRule="auto"/>
              <w:ind w:firstLine="0"/>
              <w:jc w:val="center"/>
              <w:rPr>
                <w:rFonts w:eastAsia="Times New Roman" w:cs="Calibri"/>
                <w:b/>
                <w:lang w:eastAsia="pt-BR"/>
              </w:rPr>
            </w:pPr>
            <w:r w:rsidRPr="00266F52">
              <w:rPr>
                <w:rFonts w:eastAsia="Times New Roman" w:cs="Calibri"/>
                <w:b/>
                <w:sz w:val="22"/>
                <w:szCs w:val="22"/>
                <w:lang w:eastAsia="pt-BR"/>
              </w:rPr>
              <w:t>VINCULADOS</w:t>
            </w:r>
          </w:p>
        </w:tc>
        <w:tc>
          <w:tcPr>
            <w:tcW w:w="1637" w:type="dxa"/>
            <w:vAlign w:val="center"/>
          </w:tcPr>
          <w:p w:rsidR="00D1641F" w:rsidRPr="00266F52" w:rsidRDefault="00D1641F" w:rsidP="001D3796">
            <w:pPr>
              <w:spacing w:after="0" w:line="240" w:lineRule="auto"/>
              <w:ind w:firstLine="0"/>
              <w:jc w:val="center"/>
              <w:rPr>
                <w:rFonts w:eastAsia="Times New Roman" w:cs="Calibri"/>
                <w:b/>
                <w:lang w:eastAsia="pt-BR"/>
              </w:rPr>
            </w:pPr>
            <w:r w:rsidRPr="00266F52">
              <w:rPr>
                <w:rFonts w:eastAsia="Times New Roman" w:cs="Calibri"/>
                <w:b/>
                <w:sz w:val="22"/>
                <w:szCs w:val="22"/>
                <w:lang w:eastAsia="pt-BR"/>
              </w:rPr>
              <w:t>TOTAL</w:t>
            </w:r>
          </w:p>
        </w:tc>
      </w:tr>
      <w:tr w:rsidR="00D1641F" w:rsidRPr="00266F52" w:rsidTr="001D3796">
        <w:trPr>
          <w:trHeight w:val="262"/>
          <w:jc w:val="center"/>
        </w:trPr>
        <w:tc>
          <w:tcPr>
            <w:tcW w:w="3907" w:type="dxa"/>
            <w:vAlign w:val="center"/>
          </w:tcPr>
          <w:p w:rsidR="00D1641F" w:rsidRPr="00266F52" w:rsidRDefault="00D1641F" w:rsidP="001D3796">
            <w:pPr>
              <w:spacing w:after="0" w:line="240" w:lineRule="auto"/>
              <w:ind w:firstLine="0"/>
              <w:rPr>
                <w:rFonts w:eastAsia="Times New Roman" w:cs="Calibri"/>
                <w:b/>
                <w:lang w:eastAsia="pt-BR"/>
              </w:rPr>
            </w:pPr>
            <w:r w:rsidRPr="00266F52">
              <w:rPr>
                <w:rFonts w:eastAsia="Times New Roman" w:cs="Calibri"/>
                <w:b/>
                <w:sz w:val="22"/>
                <w:szCs w:val="22"/>
                <w:lang w:eastAsia="pt-BR"/>
              </w:rPr>
              <w:t xml:space="preserve"> </w:t>
            </w:r>
            <w:proofErr w:type="gramStart"/>
            <w:r w:rsidRPr="00266F52">
              <w:rPr>
                <w:rFonts w:eastAsia="Times New Roman" w:cs="Calibri"/>
                <w:b/>
                <w:sz w:val="22"/>
                <w:szCs w:val="22"/>
                <w:lang w:eastAsia="pt-BR"/>
              </w:rPr>
              <w:t>1 – RECEITAS</w:t>
            </w:r>
            <w:proofErr w:type="gramEnd"/>
            <w:r w:rsidRPr="00266F52">
              <w:rPr>
                <w:rFonts w:eastAsia="Times New Roman" w:cs="Calibri"/>
                <w:b/>
                <w:sz w:val="22"/>
                <w:szCs w:val="22"/>
                <w:lang w:eastAsia="pt-BR"/>
              </w:rPr>
              <w:t xml:space="preserve"> CORRENTES </w:t>
            </w:r>
          </w:p>
        </w:tc>
        <w:tc>
          <w:tcPr>
            <w:tcW w:w="1701" w:type="dxa"/>
            <w:vAlign w:val="center"/>
          </w:tcPr>
          <w:p w:rsidR="00D1641F" w:rsidRPr="00683867" w:rsidRDefault="00D1641F" w:rsidP="001D3796">
            <w:pPr>
              <w:spacing w:after="0" w:line="240" w:lineRule="auto"/>
              <w:ind w:firstLine="0"/>
              <w:jc w:val="right"/>
              <w:rPr>
                <w:rFonts w:eastAsia="Times New Roman" w:cs="Calibri"/>
                <w:b/>
                <w:lang w:eastAsia="pt-BR"/>
              </w:rPr>
            </w:pPr>
            <w:r w:rsidRPr="00683867">
              <w:t>20.980.256,24</w:t>
            </w:r>
          </w:p>
        </w:tc>
        <w:tc>
          <w:tcPr>
            <w:tcW w:w="1701" w:type="dxa"/>
            <w:vAlign w:val="center"/>
          </w:tcPr>
          <w:p w:rsidR="00D1641F" w:rsidRPr="00683867" w:rsidRDefault="00D1641F" w:rsidP="001D3796">
            <w:pPr>
              <w:spacing w:after="0" w:line="240" w:lineRule="auto"/>
              <w:ind w:firstLine="0"/>
              <w:jc w:val="right"/>
              <w:rPr>
                <w:rFonts w:eastAsia="Times New Roman" w:cs="Calibri"/>
                <w:b/>
                <w:lang w:eastAsia="pt-BR"/>
              </w:rPr>
            </w:pPr>
            <w:r w:rsidRPr="00683867">
              <w:rPr>
                <w:rFonts w:eastAsia="Times New Roman" w:cs="Calibri"/>
                <w:b/>
                <w:lang w:eastAsia="pt-BR"/>
              </w:rPr>
              <w:t>18.172.306,79</w:t>
            </w:r>
          </w:p>
        </w:tc>
        <w:tc>
          <w:tcPr>
            <w:tcW w:w="1637" w:type="dxa"/>
            <w:vAlign w:val="center"/>
          </w:tcPr>
          <w:p w:rsidR="00D1641F" w:rsidRPr="00683867" w:rsidRDefault="00D1641F" w:rsidP="001D3796">
            <w:pPr>
              <w:spacing w:after="0" w:line="240" w:lineRule="auto"/>
              <w:ind w:firstLine="0"/>
              <w:jc w:val="right"/>
              <w:rPr>
                <w:rFonts w:eastAsia="Times New Roman" w:cs="Calibri"/>
                <w:b/>
                <w:lang w:eastAsia="pt-BR"/>
              </w:rPr>
            </w:pPr>
            <w:r w:rsidRPr="00683867">
              <w:rPr>
                <w:rFonts w:eastAsia="Times New Roman" w:cs="Calibri"/>
                <w:b/>
                <w:lang w:eastAsia="pt-BR"/>
              </w:rPr>
              <w:t>39.152.563,03</w:t>
            </w:r>
          </w:p>
        </w:tc>
      </w:tr>
      <w:tr w:rsidR="00D1641F" w:rsidRPr="00266F52" w:rsidTr="001D3796">
        <w:trPr>
          <w:trHeight w:val="262"/>
          <w:jc w:val="center"/>
        </w:trPr>
        <w:tc>
          <w:tcPr>
            <w:tcW w:w="3907" w:type="dxa"/>
            <w:vAlign w:val="center"/>
          </w:tcPr>
          <w:p w:rsidR="00D1641F" w:rsidRPr="00266F52" w:rsidRDefault="00D1641F" w:rsidP="001D3796">
            <w:pPr>
              <w:spacing w:after="0" w:line="240" w:lineRule="auto"/>
              <w:ind w:firstLine="0"/>
              <w:rPr>
                <w:rFonts w:eastAsia="Times New Roman" w:cs="Calibri"/>
                <w:lang w:eastAsia="pt-BR"/>
              </w:rPr>
            </w:pPr>
            <w:r w:rsidRPr="00266F52">
              <w:rPr>
                <w:rFonts w:eastAsia="Times New Roman" w:cs="Calibri"/>
                <w:sz w:val="22"/>
                <w:szCs w:val="22"/>
                <w:lang w:eastAsia="pt-BR"/>
              </w:rPr>
              <w:t xml:space="preserve"> Impostos Taxas e Contribuição de Melhoria</w:t>
            </w:r>
          </w:p>
        </w:tc>
        <w:tc>
          <w:tcPr>
            <w:tcW w:w="1701" w:type="dxa"/>
            <w:vAlign w:val="center"/>
          </w:tcPr>
          <w:p w:rsidR="00D1641F" w:rsidRPr="00683867" w:rsidRDefault="00D1641F" w:rsidP="001D3796">
            <w:pPr>
              <w:spacing w:after="0" w:line="240" w:lineRule="auto"/>
              <w:ind w:firstLine="0"/>
              <w:jc w:val="right"/>
              <w:rPr>
                <w:rFonts w:eastAsia="Times New Roman" w:cs="Calibri"/>
                <w:lang w:eastAsia="pt-BR"/>
              </w:rPr>
            </w:pPr>
            <w:r w:rsidRPr="00683867">
              <w:t>1.047.240,58</w:t>
            </w:r>
          </w:p>
        </w:tc>
        <w:tc>
          <w:tcPr>
            <w:tcW w:w="1701" w:type="dxa"/>
            <w:vAlign w:val="center"/>
          </w:tcPr>
          <w:p w:rsidR="00D1641F" w:rsidRPr="00683867" w:rsidRDefault="00D1641F" w:rsidP="001D3796">
            <w:pPr>
              <w:spacing w:after="0" w:line="240" w:lineRule="auto"/>
              <w:ind w:firstLine="0"/>
              <w:jc w:val="right"/>
              <w:rPr>
                <w:rFonts w:eastAsia="Times New Roman" w:cs="Calibri"/>
                <w:lang w:eastAsia="pt-BR"/>
              </w:rPr>
            </w:pPr>
            <w:r w:rsidRPr="00683867">
              <w:rPr>
                <w:rFonts w:eastAsia="Times New Roman" w:cs="Calibri"/>
                <w:lang w:eastAsia="pt-BR"/>
              </w:rPr>
              <w:t>691.786,45</w:t>
            </w:r>
          </w:p>
        </w:tc>
        <w:tc>
          <w:tcPr>
            <w:tcW w:w="1637" w:type="dxa"/>
            <w:vAlign w:val="center"/>
          </w:tcPr>
          <w:p w:rsidR="00D1641F" w:rsidRPr="00683867" w:rsidRDefault="00D1641F" w:rsidP="001D3796">
            <w:pPr>
              <w:spacing w:after="0" w:line="240" w:lineRule="auto"/>
              <w:ind w:firstLine="0"/>
              <w:jc w:val="right"/>
              <w:rPr>
                <w:rFonts w:eastAsia="Times New Roman" w:cs="Calibri"/>
                <w:lang w:eastAsia="pt-BR"/>
              </w:rPr>
            </w:pPr>
            <w:r w:rsidRPr="00683867">
              <w:t>1.739.027,03</w:t>
            </w:r>
          </w:p>
        </w:tc>
      </w:tr>
      <w:tr w:rsidR="00D1641F" w:rsidRPr="00266F52" w:rsidTr="001D3796">
        <w:trPr>
          <w:trHeight w:val="262"/>
          <w:jc w:val="center"/>
        </w:trPr>
        <w:tc>
          <w:tcPr>
            <w:tcW w:w="3907" w:type="dxa"/>
            <w:vAlign w:val="center"/>
          </w:tcPr>
          <w:p w:rsidR="00D1641F" w:rsidRPr="00266F52" w:rsidRDefault="00D1641F" w:rsidP="001D3796">
            <w:pPr>
              <w:spacing w:after="0" w:line="240" w:lineRule="auto"/>
              <w:ind w:firstLine="0"/>
              <w:rPr>
                <w:rFonts w:eastAsia="Times New Roman" w:cs="Calibri"/>
                <w:lang w:eastAsia="pt-BR"/>
              </w:rPr>
            </w:pPr>
            <w:r w:rsidRPr="00266F52">
              <w:rPr>
                <w:rFonts w:eastAsia="Times New Roman" w:cs="Calibri"/>
                <w:sz w:val="22"/>
                <w:szCs w:val="22"/>
                <w:lang w:eastAsia="pt-BR"/>
              </w:rPr>
              <w:t xml:space="preserve"> Receita de Contribuições </w:t>
            </w:r>
          </w:p>
        </w:tc>
        <w:tc>
          <w:tcPr>
            <w:tcW w:w="1701" w:type="dxa"/>
            <w:vAlign w:val="center"/>
          </w:tcPr>
          <w:p w:rsidR="00D1641F" w:rsidRPr="00683867" w:rsidRDefault="00D1641F" w:rsidP="001D3796">
            <w:pPr>
              <w:spacing w:after="0" w:line="240" w:lineRule="auto"/>
              <w:ind w:firstLine="0"/>
              <w:jc w:val="right"/>
              <w:rPr>
                <w:rFonts w:eastAsia="Times New Roman" w:cs="Calibri"/>
                <w:lang w:eastAsia="pt-BR"/>
              </w:rPr>
            </w:pPr>
            <w:r w:rsidRPr="00683867">
              <w:rPr>
                <w:rFonts w:eastAsia="Times New Roman" w:cs="Calibri"/>
                <w:lang w:eastAsia="pt-BR"/>
              </w:rPr>
              <w:t>0,00</w:t>
            </w:r>
          </w:p>
        </w:tc>
        <w:tc>
          <w:tcPr>
            <w:tcW w:w="1701" w:type="dxa"/>
            <w:vAlign w:val="center"/>
          </w:tcPr>
          <w:p w:rsidR="00D1641F" w:rsidRPr="00683867" w:rsidRDefault="00D1641F" w:rsidP="001D3796">
            <w:pPr>
              <w:spacing w:after="0" w:line="240" w:lineRule="auto"/>
              <w:ind w:firstLine="0"/>
              <w:jc w:val="right"/>
              <w:rPr>
                <w:rFonts w:eastAsia="Times New Roman" w:cs="Calibri"/>
                <w:lang w:eastAsia="pt-BR"/>
              </w:rPr>
            </w:pPr>
            <w:r w:rsidRPr="00683867">
              <w:rPr>
                <w:rFonts w:eastAsia="Times New Roman" w:cs="Calibri"/>
                <w:lang w:eastAsia="pt-BR"/>
              </w:rPr>
              <w:t>22.571,48</w:t>
            </w:r>
          </w:p>
        </w:tc>
        <w:tc>
          <w:tcPr>
            <w:tcW w:w="1637" w:type="dxa"/>
            <w:vAlign w:val="center"/>
          </w:tcPr>
          <w:p w:rsidR="00D1641F" w:rsidRPr="00683867" w:rsidRDefault="00D1641F" w:rsidP="001D3796">
            <w:pPr>
              <w:spacing w:after="0" w:line="240" w:lineRule="auto"/>
              <w:ind w:firstLine="0"/>
              <w:jc w:val="right"/>
              <w:rPr>
                <w:rFonts w:eastAsia="Times New Roman" w:cs="Calibri"/>
                <w:lang w:eastAsia="pt-BR"/>
              </w:rPr>
            </w:pPr>
            <w:r w:rsidRPr="00683867">
              <w:t>22.571,48</w:t>
            </w:r>
          </w:p>
        </w:tc>
      </w:tr>
      <w:tr w:rsidR="00D1641F" w:rsidRPr="00266F52" w:rsidTr="001D3796">
        <w:trPr>
          <w:trHeight w:val="262"/>
          <w:jc w:val="center"/>
        </w:trPr>
        <w:tc>
          <w:tcPr>
            <w:tcW w:w="3907" w:type="dxa"/>
            <w:vAlign w:val="center"/>
          </w:tcPr>
          <w:p w:rsidR="00D1641F" w:rsidRPr="00266F52" w:rsidRDefault="00D1641F" w:rsidP="001D3796">
            <w:pPr>
              <w:spacing w:after="0" w:line="240" w:lineRule="auto"/>
              <w:ind w:firstLine="0"/>
              <w:rPr>
                <w:rFonts w:eastAsia="Times New Roman" w:cs="Calibri"/>
                <w:lang w:eastAsia="pt-BR"/>
              </w:rPr>
            </w:pPr>
            <w:r w:rsidRPr="00266F52">
              <w:rPr>
                <w:rFonts w:eastAsia="Times New Roman" w:cs="Calibri"/>
                <w:sz w:val="22"/>
                <w:szCs w:val="22"/>
                <w:lang w:eastAsia="pt-BR"/>
              </w:rPr>
              <w:t xml:space="preserve"> Receita Patrimonial </w:t>
            </w:r>
          </w:p>
        </w:tc>
        <w:tc>
          <w:tcPr>
            <w:tcW w:w="1701" w:type="dxa"/>
            <w:vAlign w:val="center"/>
          </w:tcPr>
          <w:p w:rsidR="00D1641F" w:rsidRPr="00683867" w:rsidRDefault="00D1641F" w:rsidP="001D3796">
            <w:pPr>
              <w:spacing w:after="0" w:line="240" w:lineRule="auto"/>
              <w:ind w:firstLine="0"/>
              <w:jc w:val="right"/>
              <w:rPr>
                <w:rFonts w:eastAsia="Times New Roman" w:cs="Calibri"/>
                <w:lang w:eastAsia="pt-BR"/>
              </w:rPr>
            </w:pPr>
            <w:r w:rsidRPr="00683867">
              <w:t>917.139,40</w:t>
            </w:r>
          </w:p>
        </w:tc>
        <w:tc>
          <w:tcPr>
            <w:tcW w:w="1701" w:type="dxa"/>
            <w:vAlign w:val="center"/>
          </w:tcPr>
          <w:p w:rsidR="00D1641F" w:rsidRPr="00683867" w:rsidRDefault="00D1641F" w:rsidP="001D3796">
            <w:pPr>
              <w:spacing w:after="0" w:line="240" w:lineRule="auto"/>
              <w:ind w:firstLine="0"/>
              <w:jc w:val="right"/>
              <w:rPr>
                <w:rFonts w:eastAsia="Times New Roman" w:cs="Calibri"/>
                <w:lang w:eastAsia="pt-BR"/>
              </w:rPr>
            </w:pPr>
            <w:r w:rsidRPr="00683867">
              <w:rPr>
                <w:rFonts w:eastAsia="Times New Roman" w:cs="Calibri"/>
                <w:lang w:eastAsia="pt-BR"/>
              </w:rPr>
              <w:t>273.597,40</w:t>
            </w:r>
          </w:p>
        </w:tc>
        <w:tc>
          <w:tcPr>
            <w:tcW w:w="1637" w:type="dxa"/>
            <w:vAlign w:val="center"/>
          </w:tcPr>
          <w:p w:rsidR="00D1641F" w:rsidRPr="00683867" w:rsidRDefault="00D1641F" w:rsidP="001D3796">
            <w:pPr>
              <w:spacing w:after="0" w:line="240" w:lineRule="auto"/>
              <w:ind w:firstLine="0"/>
              <w:jc w:val="right"/>
              <w:rPr>
                <w:rFonts w:eastAsia="Times New Roman" w:cs="Calibri"/>
                <w:lang w:eastAsia="pt-BR"/>
              </w:rPr>
            </w:pPr>
            <w:r w:rsidRPr="00683867">
              <w:t>1.190.736,80</w:t>
            </w:r>
          </w:p>
        </w:tc>
      </w:tr>
      <w:tr w:rsidR="00D1641F" w:rsidRPr="00266F52" w:rsidTr="001D3796">
        <w:trPr>
          <w:trHeight w:val="262"/>
          <w:jc w:val="center"/>
        </w:trPr>
        <w:tc>
          <w:tcPr>
            <w:tcW w:w="3907" w:type="dxa"/>
            <w:vAlign w:val="center"/>
          </w:tcPr>
          <w:p w:rsidR="00D1641F" w:rsidRPr="00266F52" w:rsidRDefault="00D1641F" w:rsidP="001D3796">
            <w:pPr>
              <w:spacing w:after="0" w:line="240" w:lineRule="auto"/>
              <w:ind w:firstLine="0"/>
              <w:rPr>
                <w:rFonts w:eastAsia="Times New Roman" w:cs="Calibri"/>
                <w:lang w:eastAsia="pt-BR"/>
              </w:rPr>
            </w:pPr>
            <w:r w:rsidRPr="00266F52">
              <w:rPr>
                <w:rFonts w:eastAsia="Times New Roman" w:cs="Calibri"/>
                <w:sz w:val="22"/>
                <w:szCs w:val="22"/>
                <w:lang w:eastAsia="pt-BR"/>
              </w:rPr>
              <w:t xml:space="preserve"> Receita Agropecuária</w:t>
            </w:r>
          </w:p>
        </w:tc>
        <w:tc>
          <w:tcPr>
            <w:tcW w:w="1701" w:type="dxa"/>
            <w:vAlign w:val="center"/>
          </w:tcPr>
          <w:p w:rsidR="00D1641F" w:rsidRPr="00683867" w:rsidRDefault="00D1641F" w:rsidP="001D3796">
            <w:pPr>
              <w:spacing w:after="0" w:line="240" w:lineRule="auto"/>
              <w:ind w:firstLine="0"/>
              <w:jc w:val="right"/>
              <w:rPr>
                <w:rFonts w:eastAsia="Times New Roman" w:cs="Calibri"/>
                <w:lang w:eastAsia="pt-BR"/>
              </w:rPr>
            </w:pPr>
            <w:r w:rsidRPr="00683867">
              <w:rPr>
                <w:rFonts w:eastAsia="Times New Roman" w:cs="Calibri"/>
                <w:lang w:eastAsia="pt-BR"/>
              </w:rPr>
              <w:t>0,00</w:t>
            </w:r>
          </w:p>
        </w:tc>
        <w:tc>
          <w:tcPr>
            <w:tcW w:w="1701" w:type="dxa"/>
            <w:vAlign w:val="center"/>
          </w:tcPr>
          <w:p w:rsidR="00D1641F" w:rsidRPr="00683867" w:rsidRDefault="00D1641F" w:rsidP="001D3796">
            <w:pPr>
              <w:spacing w:after="0" w:line="240" w:lineRule="auto"/>
              <w:ind w:firstLine="0"/>
              <w:jc w:val="right"/>
              <w:rPr>
                <w:rFonts w:eastAsia="Times New Roman" w:cs="Calibri"/>
                <w:lang w:eastAsia="pt-BR"/>
              </w:rPr>
            </w:pPr>
            <w:r w:rsidRPr="00683867">
              <w:rPr>
                <w:rFonts w:eastAsia="Times New Roman" w:cs="Calibri"/>
                <w:lang w:eastAsia="pt-BR"/>
              </w:rPr>
              <w:t>0,00</w:t>
            </w:r>
          </w:p>
        </w:tc>
        <w:tc>
          <w:tcPr>
            <w:tcW w:w="1637" w:type="dxa"/>
            <w:vAlign w:val="center"/>
          </w:tcPr>
          <w:p w:rsidR="00D1641F" w:rsidRPr="00683867" w:rsidRDefault="00D1641F" w:rsidP="001D3796">
            <w:pPr>
              <w:spacing w:after="0" w:line="240" w:lineRule="auto"/>
              <w:ind w:firstLine="0"/>
              <w:jc w:val="right"/>
              <w:rPr>
                <w:rFonts w:eastAsia="Times New Roman" w:cs="Calibri"/>
                <w:lang w:eastAsia="pt-BR"/>
              </w:rPr>
            </w:pPr>
            <w:r w:rsidRPr="00683867">
              <w:rPr>
                <w:rFonts w:eastAsia="Times New Roman" w:cs="Calibri"/>
                <w:lang w:eastAsia="pt-BR"/>
              </w:rPr>
              <w:t>0,00</w:t>
            </w:r>
          </w:p>
        </w:tc>
      </w:tr>
      <w:tr w:rsidR="00D1641F" w:rsidRPr="00266F52" w:rsidTr="001D3796">
        <w:trPr>
          <w:trHeight w:val="262"/>
          <w:jc w:val="center"/>
        </w:trPr>
        <w:tc>
          <w:tcPr>
            <w:tcW w:w="3907" w:type="dxa"/>
            <w:vAlign w:val="center"/>
          </w:tcPr>
          <w:p w:rsidR="00D1641F" w:rsidRPr="00266F52" w:rsidRDefault="00D1641F" w:rsidP="001D3796">
            <w:pPr>
              <w:spacing w:after="0" w:line="240" w:lineRule="auto"/>
              <w:ind w:firstLine="0"/>
              <w:rPr>
                <w:rFonts w:eastAsia="Times New Roman" w:cs="Calibri"/>
                <w:lang w:eastAsia="pt-BR"/>
              </w:rPr>
            </w:pPr>
            <w:r w:rsidRPr="00266F52">
              <w:rPr>
                <w:rFonts w:eastAsia="Times New Roman" w:cs="Calibri"/>
                <w:sz w:val="22"/>
                <w:szCs w:val="22"/>
                <w:lang w:eastAsia="pt-BR"/>
              </w:rPr>
              <w:t xml:space="preserve"> Receita Industrial</w:t>
            </w:r>
          </w:p>
        </w:tc>
        <w:tc>
          <w:tcPr>
            <w:tcW w:w="1701" w:type="dxa"/>
            <w:vAlign w:val="center"/>
          </w:tcPr>
          <w:p w:rsidR="00D1641F" w:rsidRPr="00683867" w:rsidRDefault="00D1641F" w:rsidP="001D3796">
            <w:pPr>
              <w:spacing w:after="0" w:line="240" w:lineRule="auto"/>
              <w:ind w:firstLine="0"/>
              <w:jc w:val="right"/>
              <w:rPr>
                <w:rFonts w:eastAsia="Times New Roman" w:cs="Calibri"/>
                <w:lang w:eastAsia="pt-BR"/>
              </w:rPr>
            </w:pPr>
            <w:r w:rsidRPr="00683867">
              <w:rPr>
                <w:rFonts w:eastAsia="Times New Roman" w:cs="Calibri"/>
                <w:lang w:eastAsia="pt-BR"/>
              </w:rPr>
              <w:t>0,00</w:t>
            </w:r>
          </w:p>
        </w:tc>
        <w:tc>
          <w:tcPr>
            <w:tcW w:w="1701" w:type="dxa"/>
            <w:vAlign w:val="center"/>
          </w:tcPr>
          <w:p w:rsidR="00D1641F" w:rsidRPr="00683867" w:rsidRDefault="00D1641F" w:rsidP="001D3796">
            <w:pPr>
              <w:spacing w:after="0" w:line="240" w:lineRule="auto"/>
              <w:ind w:firstLine="0"/>
              <w:jc w:val="right"/>
              <w:rPr>
                <w:rFonts w:eastAsia="Times New Roman" w:cs="Calibri"/>
                <w:lang w:eastAsia="pt-BR"/>
              </w:rPr>
            </w:pPr>
            <w:r w:rsidRPr="00683867">
              <w:rPr>
                <w:rFonts w:eastAsia="Times New Roman" w:cs="Calibri"/>
                <w:lang w:eastAsia="pt-BR"/>
              </w:rPr>
              <w:t>0,00</w:t>
            </w:r>
          </w:p>
        </w:tc>
        <w:tc>
          <w:tcPr>
            <w:tcW w:w="1637" w:type="dxa"/>
            <w:vAlign w:val="center"/>
          </w:tcPr>
          <w:p w:rsidR="00D1641F" w:rsidRPr="00683867" w:rsidRDefault="00D1641F" w:rsidP="001D3796">
            <w:pPr>
              <w:spacing w:after="0" w:line="240" w:lineRule="auto"/>
              <w:ind w:firstLine="0"/>
              <w:jc w:val="right"/>
              <w:rPr>
                <w:rFonts w:eastAsia="Times New Roman" w:cs="Calibri"/>
                <w:lang w:eastAsia="pt-BR"/>
              </w:rPr>
            </w:pPr>
            <w:r w:rsidRPr="00683867">
              <w:rPr>
                <w:rFonts w:eastAsia="Times New Roman" w:cs="Calibri"/>
                <w:lang w:eastAsia="pt-BR"/>
              </w:rPr>
              <w:t>0,00</w:t>
            </w:r>
          </w:p>
        </w:tc>
      </w:tr>
      <w:tr w:rsidR="00D1641F" w:rsidRPr="00266F52" w:rsidTr="001D3796">
        <w:trPr>
          <w:trHeight w:val="262"/>
          <w:jc w:val="center"/>
        </w:trPr>
        <w:tc>
          <w:tcPr>
            <w:tcW w:w="3907" w:type="dxa"/>
            <w:vAlign w:val="center"/>
          </w:tcPr>
          <w:p w:rsidR="00D1641F" w:rsidRPr="00266F52" w:rsidRDefault="00D1641F" w:rsidP="001D3796">
            <w:pPr>
              <w:spacing w:after="0" w:line="240" w:lineRule="auto"/>
              <w:ind w:firstLine="0"/>
              <w:rPr>
                <w:rFonts w:eastAsia="Times New Roman" w:cs="Calibri"/>
                <w:lang w:eastAsia="pt-BR"/>
              </w:rPr>
            </w:pPr>
            <w:r w:rsidRPr="00266F52">
              <w:rPr>
                <w:rFonts w:eastAsia="Times New Roman" w:cs="Calibri"/>
                <w:sz w:val="22"/>
                <w:szCs w:val="22"/>
                <w:lang w:eastAsia="pt-BR"/>
              </w:rPr>
              <w:t xml:space="preserve"> Receita de Serviços </w:t>
            </w:r>
          </w:p>
        </w:tc>
        <w:tc>
          <w:tcPr>
            <w:tcW w:w="1701" w:type="dxa"/>
            <w:vAlign w:val="center"/>
          </w:tcPr>
          <w:p w:rsidR="00D1641F" w:rsidRPr="00683867" w:rsidRDefault="00D1641F" w:rsidP="001D3796">
            <w:pPr>
              <w:spacing w:after="0" w:line="240" w:lineRule="auto"/>
              <w:ind w:firstLine="0"/>
              <w:jc w:val="right"/>
              <w:rPr>
                <w:rFonts w:eastAsia="Times New Roman" w:cs="Calibri"/>
                <w:lang w:eastAsia="pt-BR"/>
              </w:rPr>
            </w:pPr>
            <w:r w:rsidRPr="00683867">
              <w:rPr>
                <w:rFonts w:eastAsia="Times New Roman" w:cs="Calibri"/>
                <w:lang w:eastAsia="pt-BR"/>
              </w:rPr>
              <w:t>0,00</w:t>
            </w:r>
          </w:p>
        </w:tc>
        <w:tc>
          <w:tcPr>
            <w:tcW w:w="1701" w:type="dxa"/>
            <w:vAlign w:val="center"/>
          </w:tcPr>
          <w:p w:rsidR="00D1641F" w:rsidRPr="00683867" w:rsidRDefault="00D1641F" w:rsidP="001D3796">
            <w:pPr>
              <w:spacing w:after="0" w:line="240" w:lineRule="auto"/>
              <w:ind w:firstLine="0"/>
              <w:jc w:val="right"/>
              <w:rPr>
                <w:rFonts w:eastAsia="Times New Roman" w:cs="Calibri"/>
                <w:lang w:eastAsia="pt-BR"/>
              </w:rPr>
            </w:pPr>
            <w:r w:rsidRPr="00683867">
              <w:rPr>
                <w:rFonts w:eastAsia="Times New Roman" w:cs="Calibri"/>
                <w:lang w:eastAsia="pt-BR"/>
              </w:rPr>
              <w:t>0,00</w:t>
            </w:r>
          </w:p>
        </w:tc>
        <w:tc>
          <w:tcPr>
            <w:tcW w:w="1637" w:type="dxa"/>
            <w:vAlign w:val="center"/>
          </w:tcPr>
          <w:p w:rsidR="00D1641F" w:rsidRPr="00683867" w:rsidRDefault="00D1641F" w:rsidP="001D3796">
            <w:pPr>
              <w:spacing w:after="0" w:line="240" w:lineRule="auto"/>
              <w:ind w:firstLine="0"/>
              <w:jc w:val="right"/>
              <w:rPr>
                <w:rFonts w:eastAsia="Times New Roman" w:cs="Calibri"/>
                <w:lang w:eastAsia="pt-BR"/>
              </w:rPr>
            </w:pPr>
            <w:r w:rsidRPr="00683867">
              <w:rPr>
                <w:rFonts w:eastAsia="Times New Roman" w:cs="Calibri"/>
                <w:lang w:eastAsia="pt-BR"/>
              </w:rPr>
              <w:t>0,00</w:t>
            </w:r>
          </w:p>
        </w:tc>
      </w:tr>
      <w:tr w:rsidR="00D1641F" w:rsidRPr="00266F52" w:rsidTr="001D3796">
        <w:trPr>
          <w:trHeight w:val="262"/>
          <w:jc w:val="center"/>
        </w:trPr>
        <w:tc>
          <w:tcPr>
            <w:tcW w:w="3907" w:type="dxa"/>
            <w:vAlign w:val="center"/>
          </w:tcPr>
          <w:p w:rsidR="00D1641F" w:rsidRPr="00266F52" w:rsidRDefault="00D1641F" w:rsidP="001D3796">
            <w:pPr>
              <w:spacing w:after="0" w:line="240" w:lineRule="auto"/>
              <w:ind w:firstLine="0"/>
              <w:rPr>
                <w:rFonts w:eastAsia="Times New Roman" w:cs="Calibri"/>
                <w:lang w:eastAsia="pt-BR"/>
              </w:rPr>
            </w:pPr>
            <w:r w:rsidRPr="00266F52">
              <w:rPr>
                <w:rFonts w:eastAsia="Times New Roman" w:cs="Calibri"/>
                <w:sz w:val="22"/>
                <w:szCs w:val="22"/>
                <w:lang w:eastAsia="pt-BR"/>
              </w:rPr>
              <w:t xml:space="preserve"> Transferências Correntes </w:t>
            </w:r>
          </w:p>
        </w:tc>
        <w:tc>
          <w:tcPr>
            <w:tcW w:w="1701" w:type="dxa"/>
            <w:vAlign w:val="center"/>
          </w:tcPr>
          <w:p w:rsidR="00D1641F" w:rsidRPr="00683867" w:rsidRDefault="00D1641F" w:rsidP="001D3796">
            <w:pPr>
              <w:spacing w:after="0" w:line="240" w:lineRule="auto"/>
              <w:ind w:firstLine="0"/>
              <w:jc w:val="right"/>
              <w:rPr>
                <w:rFonts w:eastAsia="Times New Roman" w:cs="Calibri"/>
                <w:lang w:eastAsia="pt-BR"/>
              </w:rPr>
            </w:pPr>
            <w:r w:rsidRPr="00683867">
              <w:t>19.008.763,88</w:t>
            </w:r>
          </w:p>
        </w:tc>
        <w:tc>
          <w:tcPr>
            <w:tcW w:w="1701" w:type="dxa"/>
            <w:vAlign w:val="center"/>
          </w:tcPr>
          <w:p w:rsidR="00D1641F" w:rsidRPr="00683867" w:rsidRDefault="00D1641F" w:rsidP="001D3796">
            <w:pPr>
              <w:spacing w:after="0" w:line="240" w:lineRule="auto"/>
              <w:ind w:firstLine="0"/>
              <w:jc w:val="right"/>
              <w:rPr>
                <w:rFonts w:eastAsia="Times New Roman" w:cs="Calibri"/>
                <w:lang w:eastAsia="pt-BR"/>
              </w:rPr>
            </w:pPr>
            <w:r w:rsidRPr="00683867">
              <w:rPr>
                <w:rFonts w:eastAsia="Times New Roman" w:cs="Calibri"/>
                <w:lang w:eastAsia="pt-BR"/>
              </w:rPr>
              <w:t>17.087.425,73</w:t>
            </w:r>
          </w:p>
        </w:tc>
        <w:tc>
          <w:tcPr>
            <w:tcW w:w="1637" w:type="dxa"/>
            <w:vAlign w:val="center"/>
          </w:tcPr>
          <w:p w:rsidR="00D1641F" w:rsidRPr="00683867" w:rsidRDefault="00D1641F" w:rsidP="001D3796">
            <w:pPr>
              <w:spacing w:after="0" w:line="240" w:lineRule="auto"/>
              <w:ind w:firstLine="0"/>
              <w:jc w:val="right"/>
              <w:rPr>
                <w:rFonts w:eastAsia="Times New Roman" w:cs="Calibri"/>
                <w:lang w:eastAsia="pt-BR"/>
              </w:rPr>
            </w:pPr>
            <w:r w:rsidRPr="00683867">
              <w:t>36.096.189,61</w:t>
            </w:r>
          </w:p>
        </w:tc>
      </w:tr>
      <w:tr w:rsidR="00D1641F" w:rsidRPr="00266F52" w:rsidTr="001D3796">
        <w:trPr>
          <w:trHeight w:val="262"/>
          <w:jc w:val="center"/>
        </w:trPr>
        <w:tc>
          <w:tcPr>
            <w:tcW w:w="3907" w:type="dxa"/>
            <w:vAlign w:val="center"/>
          </w:tcPr>
          <w:p w:rsidR="00D1641F" w:rsidRPr="00266F52" w:rsidRDefault="00D1641F" w:rsidP="001D3796">
            <w:pPr>
              <w:spacing w:after="0" w:line="240" w:lineRule="auto"/>
              <w:ind w:firstLine="0"/>
              <w:rPr>
                <w:rFonts w:eastAsia="Times New Roman" w:cs="Calibri"/>
                <w:lang w:eastAsia="pt-BR"/>
              </w:rPr>
            </w:pPr>
            <w:r w:rsidRPr="00266F52">
              <w:rPr>
                <w:rFonts w:eastAsia="Times New Roman" w:cs="Calibri"/>
                <w:sz w:val="22"/>
                <w:szCs w:val="22"/>
                <w:lang w:eastAsia="pt-BR"/>
              </w:rPr>
              <w:t xml:space="preserve"> Outras Receitas Correntes </w:t>
            </w:r>
          </w:p>
        </w:tc>
        <w:tc>
          <w:tcPr>
            <w:tcW w:w="1701" w:type="dxa"/>
            <w:vAlign w:val="center"/>
          </w:tcPr>
          <w:p w:rsidR="00D1641F" w:rsidRPr="00683867" w:rsidRDefault="00D1641F" w:rsidP="001D3796">
            <w:pPr>
              <w:spacing w:after="0" w:line="240" w:lineRule="auto"/>
              <w:ind w:firstLine="0"/>
              <w:jc w:val="right"/>
              <w:rPr>
                <w:rFonts w:eastAsia="Times New Roman" w:cs="Calibri"/>
                <w:lang w:eastAsia="pt-BR"/>
              </w:rPr>
            </w:pPr>
            <w:r w:rsidRPr="00683867">
              <w:t>7.112,38</w:t>
            </w:r>
          </w:p>
        </w:tc>
        <w:tc>
          <w:tcPr>
            <w:tcW w:w="1701" w:type="dxa"/>
            <w:vAlign w:val="center"/>
          </w:tcPr>
          <w:p w:rsidR="00D1641F" w:rsidRPr="00683867" w:rsidRDefault="00D1641F" w:rsidP="001D3796">
            <w:pPr>
              <w:spacing w:after="0" w:line="240" w:lineRule="auto"/>
              <w:ind w:firstLine="0"/>
              <w:jc w:val="right"/>
              <w:rPr>
                <w:rFonts w:eastAsia="Times New Roman" w:cs="Calibri"/>
                <w:lang w:eastAsia="pt-BR"/>
              </w:rPr>
            </w:pPr>
            <w:r w:rsidRPr="00683867">
              <w:rPr>
                <w:rFonts w:eastAsia="Times New Roman" w:cs="Calibri"/>
                <w:lang w:eastAsia="pt-BR"/>
              </w:rPr>
              <w:t>28.366,39</w:t>
            </w:r>
          </w:p>
        </w:tc>
        <w:tc>
          <w:tcPr>
            <w:tcW w:w="1637" w:type="dxa"/>
            <w:vAlign w:val="center"/>
          </w:tcPr>
          <w:p w:rsidR="00D1641F" w:rsidRPr="00683867" w:rsidRDefault="00D1641F" w:rsidP="001D3796">
            <w:pPr>
              <w:spacing w:after="0" w:line="240" w:lineRule="auto"/>
              <w:ind w:firstLine="0"/>
              <w:jc w:val="right"/>
              <w:rPr>
                <w:rFonts w:eastAsia="Times New Roman" w:cs="Calibri"/>
                <w:lang w:eastAsia="pt-BR"/>
              </w:rPr>
            </w:pPr>
            <w:r w:rsidRPr="00683867">
              <w:t>35.478,77</w:t>
            </w:r>
          </w:p>
        </w:tc>
      </w:tr>
      <w:tr w:rsidR="00D1641F" w:rsidRPr="00266F52" w:rsidTr="001D3796">
        <w:trPr>
          <w:trHeight w:val="262"/>
          <w:jc w:val="center"/>
        </w:trPr>
        <w:tc>
          <w:tcPr>
            <w:tcW w:w="3907" w:type="dxa"/>
            <w:vAlign w:val="center"/>
          </w:tcPr>
          <w:p w:rsidR="00D1641F" w:rsidRPr="00266F52" w:rsidRDefault="00D1641F" w:rsidP="001D3796">
            <w:pPr>
              <w:spacing w:after="0" w:line="240" w:lineRule="auto"/>
              <w:ind w:firstLine="0"/>
              <w:rPr>
                <w:rFonts w:eastAsia="Times New Roman" w:cs="Calibri"/>
                <w:b/>
                <w:lang w:eastAsia="pt-BR"/>
              </w:rPr>
            </w:pPr>
            <w:r w:rsidRPr="00266F52">
              <w:rPr>
                <w:rFonts w:eastAsia="Times New Roman" w:cs="Calibri"/>
                <w:b/>
                <w:sz w:val="22"/>
                <w:szCs w:val="22"/>
                <w:lang w:eastAsia="pt-BR"/>
              </w:rPr>
              <w:t xml:space="preserve"> 2 – RECEITAS DE CAPITAL </w:t>
            </w:r>
          </w:p>
        </w:tc>
        <w:tc>
          <w:tcPr>
            <w:tcW w:w="1701" w:type="dxa"/>
            <w:vAlign w:val="center"/>
          </w:tcPr>
          <w:p w:rsidR="00D1641F" w:rsidRPr="00683867" w:rsidRDefault="00D1641F" w:rsidP="001D3796">
            <w:pPr>
              <w:spacing w:after="0" w:line="240" w:lineRule="auto"/>
              <w:ind w:firstLine="0"/>
              <w:jc w:val="right"/>
              <w:rPr>
                <w:rFonts w:eastAsia="Times New Roman" w:cs="Calibri"/>
                <w:b/>
                <w:lang w:eastAsia="pt-BR"/>
              </w:rPr>
            </w:pPr>
            <w:r w:rsidRPr="00683867">
              <w:rPr>
                <w:rFonts w:eastAsia="Times New Roman" w:cs="Calibri"/>
                <w:b/>
                <w:lang w:eastAsia="pt-BR"/>
              </w:rPr>
              <w:t>0,00</w:t>
            </w:r>
          </w:p>
        </w:tc>
        <w:tc>
          <w:tcPr>
            <w:tcW w:w="1701" w:type="dxa"/>
            <w:vAlign w:val="center"/>
          </w:tcPr>
          <w:p w:rsidR="00D1641F" w:rsidRPr="00683867" w:rsidRDefault="00D1641F" w:rsidP="001D3796">
            <w:pPr>
              <w:spacing w:after="0" w:line="240" w:lineRule="auto"/>
              <w:ind w:firstLine="0"/>
              <w:jc w:val="right"/>
              <w:rPr>
                <w:rFonts w:eastAsia="Times New Roman" w:cs="Calibri"/>
                <w:b/>
                <w:lang w:eastAsia="pt-BR"/>
              </w:rPr>
            </w:pPr>
            <w:r w:rsidRPr="00683867">
              <w:rPr>
                <w:b/>
              </w:rPr>
              <w:t>2.608.658,40</w:t>
            </w:r>
          </w:p>
        </w:tc>
        <w:tc>
          <w:tcPr>
            <w:tcW w:w="1637" w:type="dxa"/>
            <w:vAlign w:val="center"/>
          </w:tcPr>
          <w:p w:rsidR="00D1641F" w:rsidRPr="00683867" w:rsidRDefault="00D1641F" w:rsidP="001D3796">
            <w:pPr>
              <w:spacing w:after="0" w:line="240" w:lineRule="auto"/>
              <w:ind w:firstLine="0"/>
              <w:jc w:val="right"/>
              <w:rPr>
                <w:rFonts w:eastAsia="Times New Roman" w:cs="Calibri"/>
                <w:b/>
                <w:lang w:eastAsia="pt-BR"/>
              </w:rPr>
            </w:pPr>
            <w:r w:rsidRPr="00683867">
              <w:rPr>
                <w:b/>
              </w:rPr>
              <w:t>2.608.658,40</w:t>
            </w:r>
          </w:p>
        </w:tc>
      </w:tr>
      <w:tr w:rsidR="00D1641F" w:rsidRPr="00266F52" w:rsidTr="001D3796">
        <w:trPr>
          <w:trHeight w:val="262"/>
          <w:jc w:val="center"/>
        </w:trPr>
        <w:tc>
          <w:tcPr>
            <w:tcW w:w="3907" w:type="dxa"/>
            <w:vAlign w:val="center"/>
          </w:tcPr>
          <w:p w:rsidR="00D1641F" w:rsidRPr="00266F52" w:rsidRDefault="00D1641F" w:rsidP="001D3796">
            <w:pPr>
              <w:spacing w:after="0" w:line="240" w:lineRule="auto"/>
              <w:ind w:firstLine="0"/>
              <w:rPr>
                <w:rFonts w:eastAsia="Times New Roman" w:cs="Calibri"/>
                <w:lang w:eastAsia="pt-BR"/>
              </w:rPr>
            </w:pPr>
            <w:r w:rsidRPr="00266F52">
              <w:rPr>
                <w:rFonts w:eastAsia="Times New Roman" w:cs="Calibri"/>
                <w:sz w:val="22"/>
                <w:szCs w:val="22"/>
                <w:lang w:eastAsia="pt-BR"/>
              </w:rPr>
              <w:t xml:space="preserve">Operações de Crédito Internas </w:t>
            </w:r>
          </w:p>
        </w:tc>
        <w:tc>
          <w:tcPr>
            <w:tcW w:w="1701" w:type="dxa"/>
            <w:vAlign w:val="center"/>
          </w:tcPr>
          <w:p w:rsidR="00D1641F" w:rsidRPr="00683867" w:rsidRDefault="00D1641F" w:rsidP="001D3796">
            <w:pPr>
              <w:spacing w:after="0" w:line="240" w:lineRule="auto"/>
              <w:ind w:firstLine="0"/>
              <w:jc w:val="right"/>
              <w:rPr>
                <w:rFonts w:eastAsia="Times New Roman" w:cs="Calibri"/>
                <w:lang w:eastAsia="pt-BR"/>
              </w:rPr>
            </w:pPr>
            <w:r w:rsidRPr="00683867">
              <w:rPr>
                <w:rFonts w:eastAsia="Times New Roman" w:cs="Calibri"/>
                <w:lang w:eastAsia="pt-BR"/>
              </w:rPr>
              <w:t>0,00</w:t>
            </w:r>
          </w:p>
        </w:tc>
        <w:tc>
          <w:tcPr>
            <w:tcW w:w="1701" w:type="dxa"/>
            <w:vAlign w:val="center"/>
          </w:tcPr>
          <w:p w:rsidR="00D1641F" w:rsidRPr="00683867" w:rsidRDefault="00D1641F" w:rsidP="001D3796">
            <w:pPr>
              <w:spacing w:after="0" w:line="240" w:lineRule="auto"/>
              <w:ind w:firstLine="0"/>
              <w:jc w:val="right"/>
              <w:rPr>
                <w:rFonts w:eastAsia="Times New Roman" w:cs="Calibri"/>
                <w:color w:val="FF0000"/>
                <w:lang w:eastAsia="pt-BR"/>
              </w:rPr>
            </w:pPr>
            <w:r w:rsidRPr="00683867">
              <w:t>2.601.658,40</w:t>
            </w:r>
          </w:p>
        </w:tc>
        <w:tc>
          <w:tcPr>
            <w:tcW w:w="1637" w:type="dxa"/>
            <w:vAlign w:val="center"/>
          </w:tcPr>
          <w:p w:rsidR="00D1641F" w:rsidRPr="00683867" w:rsidRDefault="00D1641F" w:rsidP="001D3796">
            <w:pPr>
              <w:spacing w:after="0" w:line="240" w:lineRule="auto"/>
              <w:ind w:firstLine="0"/>
              <w:jc w:val="right"/>
              <w:rPr>
                <w:rFonts w:eastAsia="Times New Roman" w:cs="Calibri"/>
                <w:color w:val="FF0000"/>
                <w:lang w:eastAsia="pt-BR"/>
              </w:rPr>
            </w:pPr>
            <w:r w:rsidRPr="00683867">
              <w:t>2.601.658,40</w:t>
            </w:r>
          </w:p>
        </w:tc>
      </w:tr>
      <w:tr w:rsidR="00D1641F" w:rsidRPr="00266F52" w:rsidTr="001D3796">
        <w:trPr>
          <w:trHeight w:val="262"/>
          <w:jc w:val="center"/>
        </w:trPr>
        <w:tc>
          <w:tcPr>
            <w:tcW w:w="3907" w:type="dxa"/>
            <w:vAlign w:val="center"/>
          </w:tcPr>
          <w:p w:rsidR="00D1641F" w:rsidRPr="00266F52" w:rsidRDefault="00D1641F" w:rsidP="001D3796">
            <w:pPr>
              <w:spacing w:after="0" w:line="240" w:lineRule="auto"/>
              <w:ind w:firstLine="0"/>
              <w:rPr>
                <w:rFonts w:eastAsia="Times New Roman" w:cs="Calibri"/>
                <w:lang w:eastAsia="pt-BR"/>
              </w:rPr>
            </w:pPr>
            <w:r w:rsidRPr="00266F52">
              <w:rPr>
                <w:rFonts w:eastAsia="Times New Roman" w:cs="Calibri"/>
                <w:sz w:val="22"/>
                <w:szCs w:val="22"/>
                <w:lang w:eastAsia="pt-BR"/>
              </w:rPr>
              <w:t xml:space="preserve">Operações de Crédito Externas </w:t>
            </w:r>
          </w:p>
        </w:tc>
        <w:tc>
          <w:tcPr>
            <w:tcW w:w="1701" w:type="dxa"/>
            <w:vAlign w:val="center"/>
          </w:tcPr>
          <w:p w:rsidR="00D1641F" w:rsidRPr="00683867" w:rsidRDefault="00D1641F" w:rsidP="001D3796">
            <w:pPr>
              <w:spacing w:after="0" w:line="240" w:lineRule="auto"/>
              <w:ind w:firstLine="0"/>
              <w:jc w:val="right"/>
              <w:rPr>
                <w:rFonts w:eastAsia="Times New Roman" w:cs="Calibri"/>
                <w:lang w:eastAsia="pt-BR"/>
              </w:rPr>
            </w:pPr>
            <w:r w:rsidRPr="00683867">
              <w:rPr>
                <w:rFonts w:eastAsia="Times New Roman" w:cs="Calibri"/>
                <w:lang w:eastAsia="pt-BR"/>
              </w:rPr>
              <w:t>0,00</w:t>
            </w:r>
          </w:p>
        </w:tc>
        <w:tc>
          <w:tcPr>
            <w:tcW w:w="1701" w:type="dxa"/>
            <w:vAlign w:val="center"/>
          </w:tcPr>
          <w:p w:rsidR="00D1641F" w:rsidRPr="00683867" w:rsidRDefault="00D1641F" w:rsidP="001D3796">
            <w:pPr>
              <w:spacing w:after="0" w:line="240" w:lineRule="auto"/>
              <w:ind w:firstLine="0"/>
              <w:jc w:val="right"/>
              <w:rPr>
                <w:rFonts w:eastAsia="Times New Roman" w:cs="Calibri"/>
                <w:lang w:eastAsia="pt-BR"/>
              </w:rPr>
            </w:pPr>
            <w:r w:rsidRPr="00683867">
              <w:rPr>
                <w:rFonts w:eastAsia="Times New Roman" w:cs="Calibri"/>
                <w:lang w:eastAsia="pt-BR"/>
              </w:rPr>
              <w:t>0,00</w:t>
            </w:r>
          </w:p>
        </w:tc>
        <w:tc>
          <w:tcPr>
            <w:tcW w:w="1637" w:type="dxa"/>
            <w:vAlign w:val="center"/>
          </w:tcPr>
          <w:p w:rsidR="00D1641F" w:rsidRPr="00683867" w:rsidRDefault="00D1641F" w:rsidP="001D3796">
            <w:pPr>
              <w:spacing w:after="0" w:line="240" w:lineRule="auto"/>
              <w:ind w:firstLine="0"/>
              <w:jc w:val="right"/>
              <w:rPr>
                <w:rFonts w:eastAsia="Times New Roman" w:cs="Calibri"/>
                <w:lang w:eastAsia="pt-BR"/>
              </w:rPr>
            </w:pPr>
            <w:r w:rsidRPr="00683867">
              <w:rPr>
                <w:rFonts w:eastAsia="Times New Roman" w:cs="Calibri"/>
                <w:lang w:eastAsia="pt-BR"/>
              </w:rPr>
              <w:t>0,00</w:t>
            </w:r>
          </w:p>
        </w:tc>
      </w:tr>
      <w:tr w:rsidR="00D1641F" w:rsidRPr="00266F52" w:rsidTr="001D3796">
        <w:trPr>
          <w:trHeight w:val="262"/>
          <w:jc w:val="center"/>
        </w:trPr>
        <w:tc>
          <w:tcPr>
            <w:tcW w:w="3907" w:type="dxa"/>
            <w:vAlign w:val="center"/>
          </w:tcPr>
          <w:p w:rsidR="00D1641F" w:rsidRPr="00266F52" w:rsidRDefault="00D1641F" w:rsidP="001D3796">
            <w:pPr>
              <w:spacing w:after="0" w:line="240" w:lineRule="auto"/>
              <w:ind w:firstLine="0"/>
              <w:rPr>
                <w:rFonts w:eastAsia="Times New Roman" w:cs="Calibri"/>
                <w:lang w:eastAsia="pt-BR"/>
              </w:rPr>
            </w:pPr>
            <w:r w:rsidRPr="00266F52">
              <w:rPr>
                <w:rFonts w:eastAsia="Times New Roman" w:cs="Calibri"/>
                <w:sz w:val="22"/>
                <w:szCs w:val="22"/>
                <w:lang w:eastAsia="pt-BR"/>
              </w:rPr>
              <w:t xml:space="preserve">Transferências de Capital </w:t>
            </w:r>
          </w:p>
        </w:tc>
        <w:tc>
          <w:tcPr>
            <w:tcW w:w="1701" w:type="dxa"/>
            <w:vAlign w:val="center"/>
          </w:tcPr>
          <w:p w:rsidR="00D1641F" w:rsidRPr="002824D5" w:rsidRDefault="00D1641F" w:rsidP="001D3796">
            <w:pPr>
              <w:spacing w:after="0" w:line="240" w:lineRule="auto"/>
              <w:ind w:firstLine="0"/>
              <w:jc w:val="right"/>
              <w:rPr>
                <w:rFonts w:eastAsia="Times New Roman" w:cs="Calibri"/>
                <w:lang w:eastAsia="pt-BR"/>
              </w:rPr>
            </w:pPr>
            <w:r w:rsidRPr="002824D5">
              <w:rPr>
                <w:rFonts w:eastAsia="Times New Roman" w:cs="Calibri"/>
                <w:lang w:eastAsia="pt-BR"/>
              </w:rPr>
              <w:t>0,00</w:t>
            </w:r>
          </w:p>
        </w:tc>
        <w:tc>
          <w:tcPr>
            <w:tcW w:w="1701" w:type="dxa"/>
            <w:vAlign w:val="center"/>
          </w:tcPr>
          <w:p w:rsidR="00D1641F" w:rsidRPr="00683867" w:rsidRDefault="00D1641F" w:rsidP="001D3796">
            <w:pPr>
              <w:spacing w:after="0" w:line="240" w:lineRule="auto"/>
              <w:ind w:firstLine="0"/>
              <w:jc w:val="right"/>
              <w:rPr>
                <w:rFonts w:eastAsia="Times New Roman" w:cs="Calibri"/>
                <w:color w:val="FF0000"/>
                <w:lang w:eastAsia="pt-BR"/>
              </w:rPr>
            </w:pPr>
            <w:r>
              <w:t>1.000,00</w:t>
            </w:r>
          </w:p>
        </w:tc>
        <w:tc>
          <w:tcPr>
            <w:tcW w:w="1637" w:type="dxa"/>
            <w:vAlign w:val="center"/>
          </w:tcPr>
          <w:p w:rsidR="00D1641F" w:rsidRPr="00683867" w:rsidRDefault="00D1641F" w:rsidP="001D3796">
            <w:pPr>
              <w:spacing w:after="0" w:line="240" w:lineRule="auto"/>
              <w:ind w:firstLine="0"/>
              <w:jc w:val="right"/>
              <w:rPr>
                <w:rFonts w:eastAsia="Times New Roman" w:cs="Calibri"/>
                <w:color w:val="FF0000"/>
                <w:lang w:eastAsia="pt-BR"/>
              </w:rPr>
            </w:pPr>
            <w:r>
              <w:t>1.000,00</w:t>
            </w:r>
          </w:p>
        </w:tc>
      </w:tr>
      <w:tr w:rsidR="00D1641F" w:rsidRPr="00266F52" w:rsidTr="001D3796">
        <w:trPr>
          <w:trHeight w:val="262"/>
          <w:jc w:val="center"/>
        </w:trPr>
        <w:tc>
          <w:tcPr>
            <w:tcW w:w="3907" w:type="dxa"/>
            <w:vAlign w:val="center"/>
          </w:tcPr>
          <w:p w:rsidR="00D1641F" w:rsidRPr="00266F52" w:rsidRDefault="00D1641F" w:rsidP="001D3796">
            <w:pPr>
              <w:spacing w:after="0" w:line="240" w:lineRule="auto"/>
              <w:ind w:firstLine="0"/>
              <w:rPr>
                <w:rFonts w:eastAsia="Times New Roman" w:cs="Calibri"/>
                <w:lang w:eastAsia="pt-BR"/>
              </w:rPr>
            </w:pPr>
            <w:r w:rsidRPr="00266F52">
              <w:rPr>
                <w:rFonts w:eastAsia="Times New Roman" w:cs="Calibri"/>
                <w:sz w:val="22"/>
                <w:szCs w:val="22"/>
                <w:lang w:eastAsia="pt-BR"/>
              </w:rPr>
              <w:t xml:space="preserve">Alienação de Bens </w:t>
            </w:r>
          </w:p>
        </w:tc>
        <w:tc>
          <w:tcPr>
            <w:tcW w:w="1701" w:type="dxa"/>
            <w:vAlign w:val="center"/>
          </w:tcPr>
          <w:p w:rsidR="00D1641F" w:rsidRPr="002824D5" w:rsidRDefault="00D1641F" w:rsidP="001D3796">
            <w:pPr>
              <w:spacing w:after="0" w:line="240" w:lineRule="auto"/>
              <w:ind w:firstLine="0"/>
              <w:jc w:val="right"/>
              <w:rPr>
                <w:rFonts w:eastAsia="Times New Roman" w:cs="Calibri"/>
                <w:lang w:eastAsia="pt-BR"/>
              </w:rPr>
            </w:pPr>
            <w:r w:rsidRPr="002824D5">
              <w:rPr>
                <w:rFonts w:eastAsia="Times New Roman" w:cs="Calibri"/>
                <w:lang w:eastAsia="pt-BR"/>
              </w:rPr>
              <w:t>0,00</w:t>
            </w:r>
          </w:p>
        </w:tc>
        <w:tc>
          <w:tcPr>
            <w:tcW w:w="1701" w:type="dxa"/>
            <w:vAlign w:val="center"/>
          </w:tcPr>
          <w:p w:rsidR="00D1641F" w:rsidRPr="002824D5" w:rsidRDefault="00D1641F" w:rsidP="001D3796">
            <w:pPr>
              <w:spacing w:after="0" w:line="240" w:lineRule="auto"/>
              <w:ind w:firstLine="0"/>
              <w:jc w:val="right"/>
              <w:rPr>
                <w:rFonts w:eastAsia="Times New Roman" w:cs="Calibri"/>
                <w:lang w:eastAsia="pt-BR"/>
              </w:rPr>
            </w:pPr>
            <w:r w:rsidRPr="002824D5">
              <w:rPr>
                <w:rFonts w:eastAsia="Times New Roman" w:cs="Calibri"/>
                <w:lang w:eastAsia="pt-BR"/>
              </w:rPr>
              <w:t>6.000,00</w:t>
            </w:r>
          </w:p>
        </w:tc>
        <w:tc>
          <w:tcPr>
            <w:tcW w:w="1637" w:type="dxa"/>
            <w:vAlign w:val="center"/>
          </w:tcPr>
          <w:p w:rsidR="00D1641F" w:rsidRPr="002824D5" w:rsidRDefault="00D1641F" w:rsidP="001D3796">
            <w:pPr>
              <w:spacing w:after="0" w:line="240" w:lineRule="auto"/>
              <w:ind w:firstLine="0"/>
              <w:jc w:val="right"/>
              <w:rPr>
                <w:rFonts w:eastAsia="Times New Roman" w:cs="Calibri"/>
                <w:lang w:eastAsia="pt-BR"/>
              </w:rPr>
            </w:pPr>
            <w:r w:rsidRPr="002824D5">
              <w:rPr>
                <w:rFonts w:eastAsia="Times New Roman" w:cs="Calibri"/>
                <w:lang w:eastAsia="pt-BR"/>
              </w:rPr>
              <w:t>6.000,00</w:t>
            </w:r>
          </w:p>
        </w:tc>
      </w:tr>
      <w:tr w:rsidR="00D1641F" w:rsidRPr="00266F52" w:rsidTr="001D3796">
        <w:trPr>
          <w:trHeight w:val="262"/>
          <w:jc w:val="center"/>
        </w:trPr>
        <w:tc>
          <w:tcPr>
            <w:tcW w:w="3907" w:type="dxa"/>
            <w:vAlign w:val="center"/>
          </w:tcPr>
          <w:p w:rsidR="00D1641F" w:rsidRPr="00266F52" w:rsidRDefault="00D1641F" w:rsidP="001D3796">
            <w:pPr>
              <w:spacing w:after="0" w:line="240" w:lineRule="auto"/>
              <w:ind w:firstLine="0"/>
              <w:rPr>
                <w:rFonts w:eastAsia="Times New Roman" w:cs="Calibri"/>
                <w:lang w:eastAsia="pt-BR"/>
              </w:rPr>
            </w:pPr>
            <w:r w:rsidRPr="00266F52">
              <w:rPr>
                <w:rFonts w:eastAsia="Times New Roman" w:cs="Calibri"/>
                <w:sz w:val="22"/>
                <w:szCs w:val="22"/>
                <w:lang w:eastAsia="pt-BR"/>
              </w:rPr>
              <w:t xml:space="preserve"> Outras Receitas de Capital </w:t>
            </w:r>
          </w:p>
        </w:tc>
        <w:tc>
          <w:tcPr>
            <w:tcW w:w="1701" w:type="dxa"/>
            <w:vAlign w:val="center"/>
          </w:tcPr>
          <w:p w:rsidR="00D1641F" w:rsidRPr="002824D5" w:rsidRDefault="00D1641F" w:rsidP="001D3796">
            <w:pPr>
              <w:spacing w:after="0" w:line="240" w:lineRule="auto"/>
              <w:ind w:firstLine="0"/>
              <w:jc w:val="right"/>
              <w:rPr>
                <w:rFonts w:eastAsia="Times New Roman" w:cs="Calibri"/>
                <w:lang w:eastAsia="pt-BR"/>
              </w:rPr>
            </w:pPr>
            <w:r w:rsidRPr="002824D5">
              <w:rPr>
                <w:rFonts w:eastAsia="Times New Roman" w:cs="Calibri"/>
                <w:lang w:eastAsia="pt-BR"/>
              </w:rPr>
              <w:t>0,00</w:t>
            </w:r>
          </w:p>
        </w:tc>
        <w:tc>
          <w:tcPr>
            <w:tcW w:w="1701" w:type="dxa"/>
            <w:vAlign w:val="center"/>
          </w:tcPr>
          <w:p w:rsidR="00D1641F" w:rsidRPr="002824D5" w:rsidRDefault="00D1641F" w:rsidP="001D3796">
            <w:pPr>
              <w:spacing w:after="0" w:line="240" w:lineRule="auto"/>
              <w:ind w:firstLine="0"/>
              <w:jc w:val="right"/>
              <w:rPr>
                <w:rFonts w:eastAsia="Times New Roman" w:cs="Calibri"/>
                <w:lang w:eastAsia="pt-BR"/>
              </w:rPr>
            </w:pPr>
            <w:r w:rsidRPr="002824D5">
              <w:rPr>
                <w:rFonts w:eastAsia="Times New Roman" w:cs="Calibri"/>
                <w:lang w:eastAsia="pt-BR"/>
              </w:rPr>
              <w:t>0,00</w:t>
            </w:r>
          </w:p>
        </w:tc>
        <w:tc>
          <w:tcPr>
            <w:tcW w:w="1637" w:type="dxa"/>
            <w:vAlign w:val="center"/>
          </w:tcPr>
          <w:p w:rsidR="00D1641F" w:rsidRPr="002824D5" w:rsidRDefault="00D1641F" w:rsidP="001D3796">
            <w:pPr>
              <w:spacing w:after="0" w:line="240" w:lineRule="auto"/>
              <w:ind w:firstLine="0"/>
              <w:jc w:val="right"/>
              <w:rPr>
                <w:rFonts w:eastAsia="Times New Roman" w:cs="Calibri"/>
                <w:lang w:eastAsia="pt-BR"/>
              </w:rPr>
            </w:pPr>
            <w:r w:rsidRPr="002824D5">
              <w:rPr>
                <w:rFonts w:eastAsia="Times New Roman" w:cs="Calibri"/>
                <w:lang w:eastAsia="pt-BR"/>
              </w:rPr>
              <w:t>0,00</w:t>
            </w:r>
          </w:p>
        </w:tc>
      </w:tr>
      <w:tr w:rsidR="00D1641F" w:rsidRPr="00266F52" w:rsidTr="001D3796">
        <w:trPr>
          <w:trHeight w:val="262"/>
          <w:jc w:val="center"/>
        </w:trPr>
        <w:tc>
          <w:tcPr>
            <w:tcW w:w="3907" w:type="dxa"/>
            <w:vAlign w:val="center"/>
          </w:tcPr>
          <w:p w:rsidR="00D1641F" w:rsidRPr="00266F52" w:rsidRDefault="00D1641F" w:rsidP="001D3796">
            <w:pPr>
              <w:spacing w:after="0" w:line="240" w:lineRule="auto"/>
              <w:ind w:firstLine="0"/>
              <w:rPr>
                <w:rFonts w:eastAsia="Times New Roman" w:cs="Calibri"/>
                <w:lang w:eastAsia="pt-BR"/>
              </w:rPr>
            </w:pPr>
          </w:p>
        </w:tc>
        <w:tc>
          <w:tcPr>
            <w:tcW w:w="1701" w:type="dxa"/>
            <w:vAlign w:val="center"/>
          </w:tcPr>
          <w:p w:rsidR="00D1641F" w:rsidRPr="0029434F" w:rsidRDefault="00D1641F" w:rsidP="001D3796">
            <w:pPr>
              <w:spacing w:after="0" w:line="240" w:lineRule="auto"/>
              <w:ind w:firstLine="0"/>
              <w:rPr>
                <w:rFonts w:eastAsia="Times New Roman" w:cs="Calibri"/>
                <w:color w:val="FF0000"/>
                <w:lang w:eastAsia="pt-BR"/>
              </w:rPr>
            </w:pPr>
          </w:p>
        </w:tc>
        <w:tc>
          <w:tcPr>
            <w:tcW w:w="1701" w:type="dxa"/>
            <w:vAlign w:val="center"/>
          </w:tcPr>
          <w:p w:rsidR="00D1641F" w:rsidRPr="0029434F" w:rsidRDefault="00D1641F" w:rsidP="001D3796">
            <w:pPr>
              <w:spacing w:after="0" w:line="240" w:lineRule="auto"/>
              <w:ind w:firstLine="0"/>
              <w:rPr>
                <w:rFonts w:eastAsia="Times New Roman" w:cs="Calibri"/>
                <w:color w:val="FF0000"/>
                <w:lang w:eastAsia="pt-BR"/>
              </w:rPr>
            </w:pPr>
          </w:p>
        </w:tc>
        <w:tc>
          <w:tcPr>
            <w:tcW w:w="1637" w:type="dxa"/>
            <w:vAlign w:val="center"/>
          </w:tcPr>
          <w:p w:rsidR="00D1641F" w:rsidRPr="0029434F" w:rsidRDefault="00D1641F" w:rsidP="001D3796">
            <w:pPr>
              <w:spacing w:after="0" w:line="240" w:lineRule="auto"/>
              <w:ind w:firstLine="0"/>
              <w:rPr>
                <w:rFonts w:eastAsia="Times New Roman" w:cs="Calibri"/>
                <w:color w:val="FF0000"/>
                <w:lang w:eastAsia="pt-BR"/>
              </w:rPr>
            </w:pPr>
          </w:p>
        </w:tc>
      </w:tr>
      <w:tr w:rsidR="00D1641F" w:rsidRPr="00266F52" w:rsidTr="001D3796">
        <w:trPr>
          <w:trHeight w:val="262"/>
          <w:jc w:val="center"/>
        </w:trPr>
        <w:tc>
          <w:tcPr>
            <w:tcW w:w="3907" w:type="dxa"/>
            <w:vAlign w:val="center"/>
          </w:tcPr>
          <w:p w:rsidR="00D1641F" w:rsidRPr="00266F52" w:rsidRDefault="00D1641F" w:rsidP="001D3796">
            <w:pPr>
              <w:spacing w:after="0" w:line="240" w:lineRule="auto"/>
              <w:ind w:firstLine="0"/>
              <w:rPr>
                <w:rFonts w:eastAsia="Times New Roman" w:cs="Calibri"/>
                <w:b/>
                <w:lang w:eastAsia="pt-BR"/>
              </w:rPr>
            </w:pPr>
            <w:r w:rsidRPr="00266F52">
              <w:rPr>
                <w:rFonts w:eastAsia="Times New Roman" w:cs="Calibri"/>
                <w:b/>
                <w:sz w:val="22"/>
                <w:szCs w:val="22"/>
                <w:lang w:eastAsia="pt-BR"/>
              </w:rPr>
              <w:t xml:space="preserve">7 – RECEITAS CORRENTES </w:t>
            </w:r>
          </w:p>
          <w:p w:rsidR="00D1641F" w:rsidRPr="00266F52" w:rsidRDefault="00D1641F" w:rsidP="001D3796">
            <w:pPr>
              <w:spacing w:after="0" w:line="240" w:lineRule="auto"/>
              <w:ind w:firstLine="0"/>
              <w:rPr>
                <w:rFonts w:eastAsia="Times New Roman" w:cs="Calibri"/>
                <w:b/>
                <w:lang w:eastAsia="pt-BR"/>
              </w:rPr>
            </w:pPr>
            <w:r w:rsidRPr="00266F52">
              <w:rPr>
                <w:rFonts w:eastAsia="Times New Roman" w:cs="Calibri"/>
                <w:b/>
                <w:sz w:val="22"/>
                <w:szCs w:val="22"/>
                <w:lang w:eastAsia="pt-BR"/>
              </w:rPr>
              <w:t xml:space="preserve">      INTRAORÇAMENTÁRIAS</w:t>
            </w:r>
          </w:p>
        </w:tc>
        <w:tc>
          <w:tcPr>
            <w:tcW w:w="1701" w:type="dxa"/>
            <w:vAlign w:val="center"/>
          </w:tcPr>
          <w:p w:rsidR="00D1641F" w:rsidRPr="002824D5" w:rsidRDefault="00D1641F" w:rsidP="001D3796">
            <w:pPr>
              <w:spacing w:after="0" w:line="240" w:lineRule="auto"/>
              <w:ind w:firstLine="0"/>
              <w:jc w:val="right"/>
              <w:rPr>
                <w:rFonts w:eastAsia="Times New Roman" w:cs="Calibri"/>
                <w:b/>
                <w:lang w:eastAsia="pt-BR"/>
              </w:rPr>
            </w:pPr>
            <w:r w:rsidRPr="002824D5">
              <w:rPr>
                <w:rFonts w:eastAsia="Times New Roman" w:cs="Calibri"/>
                <w:b/>
                <w:sz w:val="22"/>
                <w:szCs w:val="22"/>
                <w:lang w:eastAsia="pt-BR"/>
              </w:rPr>
              <w:t>0,00</w:t>
            </w:r>
          </w:p>
        </w:tc>
        <w:tc>
          <w:tcPr>
            <w:tcW w:w="1701" w:type="dxa"/>
            <w:vAlign w:val="center"/>
          </w:tcPr>
          <w:p w:rsidR="00D1641F" w:rsidRPr="002824D5" w:rsidRDefault="00D1641F" w:rsidP="001D3796">
            <w:pPr>
              <w:spacing w:after="0" w:line="240" w:lineRule="auto"/>
              <w:ind w:firstLine="0"/>
              <w:jc w:val="right"/>
              <w:rPr>
                <w:rFonts w:eastAsia="Times New Roman" w:cs="Calibri"/>
                <w:b/>
                <w:lang w:eastAsia="pt-BR"/>
              </w:rPr>
            </w:pPr>
            <w:r w:rsidRPr="002824D5">
              <w:rPr>
                <w:rFonts w:eastAsia="Times New Roman" w:cs="Calibri"/>
                <w:b/>
                <w:sz w:val="22"/>
                <w:szCs w:val="22"/>
                <w:lang w:eastAsia="pt-BR"/>
              </w:rPr>
              <w:t>0,00</w:t>
            </w:r>
          </w:p>
        </w:tc>
        <w:tc>
          <w:tcPr>
            <w:tcW w:w="1637" w:type="dxa"/>
            <w:vAlign w:val="center"/>
          </w:tcPr>
          <w:p w:rsidR="00D1641F" w:rsidRPr="002824D5" w:rsidRDefault="00D1641F" w:rsidP="001D3796">
            <w:pPr>
              <w:spacing w:after="0" w:line="240" w:lineRule="auto"/>
              <w:ind w:firstLine="0"/>
              <w:jc w:val="right"/>
              <w:rPr>
                <w:rFonts w:eastAsia="Times New Roman" w:cs="Calibri"/>
                <w:b/>
                <w:lang w:eastAsia="pt-BR"/>
              </w:rPr>
            </w:pPr>
            <w:r w:rsidRPr="002824D5">
              <w:rPr>
                <w:rFonts w:eastAsia="Times New Roman" w:cs="Calibri"/>
                <w:b/>
                <w:sz w:val="22"/>
                <w:szCs w:val="22"/>
                <w:lang w:eastAsia="pt-BR"/>
              </w:rPr>
              <w:t>0,00</w:t>
            </w:r>
          </w:p>
        </w:tc>
      </w:tr>
      <w:tr w:rsidR="00D1641F" w:rsidRPr="00266F52" w:rsidTr="001D3796">
        <w:trPr>
          <w:trHeight w:val="262"/>
          <w:jc w:val="center"/>
        </w:trPr>
        <w:tc>
          <w:tcPr>
            <w:tcW w:w="3907" w:type="dxa"/>
            <w:vAlign w:val="center"/>
          </w:tcPr>
          <w:p w:rsidR="00D1641F" w:rsidRPr="00266F52" w:rsidRDefault="00D1641F" w:rsidP="001D3796">
            <w:pPr>
              <w:spacing w:after="0" w:line="240" w:lineRule="auto"/>
              <w:ind w:firstLine="0"/>
              <w:rPr>
                <w:rFonts w:eastAsia="Times New Roman" w:cs="Calibri"/>
                <w:lang w:eastAsia="pt-BR"/>
              </w:rPr>
            </w:pPr>
            <w:r w:rsidRPr="00266F52">
              <w:rPr>
                <w:rFonts w:eastAsia="Times New Roman" w:cs="Calibri"/>
                <w:sz w:val="22"/>
                <w:szCs w:val="22"/>
                <w:lang w:eastAsia="pt-BR"/>
              </w:rPr>
              <w:t xml:space="preserve">Receita de Contribuições – </w:t>
            </w:r>
            <w:proofErr w:type="spellStart"/>
            <w:r w:rsidRPr="00266F52">
              <w:rPr>
                <w:rFonts w:eastAsia="Times New Roman" w:cs="Calibri"/>
                <w:sz w:val="22"/>
                <w:szCs w:val="22"/>
                <w:lang w:eastAsia="pt-BR"/>
              </w:rPr>
              <w:t>Intraorç</w:t>
            </w:r>
            <w:proofErr w:type="spellEnd"/>
            <w:r w:rsidRPr="00266F52">
              <w:rPr>
                <w:rFonts w:eastAsia="Times New Roman" w:cs="Calibri"/>
                <w:sz w:val="22"/>
                <w:szCs w:val="22"/>
                <w:lang w:eastAsia="pt-BR"/>
              </w:rPr>
              <w:t>.</w:t>
            </w:r>
          </w:p>
        </w:tc>
        <w:tc>
          <w:tcPr>
            <w:tcW w:w="1701" w:type="dxa"/>
            <w:vAlign w:val="center"/>
          </w:tcPr>
          <w:p w:rsidR="00D1641F" w:rsidRPr="002824D5" w:rsidRDefault="00D1641F" w:rsidP="001D3796">
            <w:pPr>
              <w:spacing w:after="0" w:line="240" w:lineRule="auto"/>
              <w:ind w:firstLine="0"/>
              <w:jc w:val="right"/>
              <w:rPr>
                <w:rFonts w:eastAsia="Times New Roman" w:cs="Calibri"/>
                <w:lang w:eastAsia="pt-BR"/>
              </w:rPr>
            </w:pPr>
            <w:r w:rsidRPr="002824D5">
              <w:rPr>
                <w:rFonts w:eastAsia="Times New Roman" w:cs="Calibri"/>
                <w:sz w:val="22"/>
                <w:szCs w:val="22"/>
                <w:lang w:eastAsia="pt-BR"/>
              </w:rPr>
              <w:t>0,00</w:t>
            </w:r>
          </w:p>
        </w:tc>
        <w:tc>
          <w:tcPr>
            <w:tcW w:w="1701" w:type="dxa"/>
            <w:vAlign w:val="center"/>
          </w:tcPr>
          <w:p w:rsidR="00D1641F" w:rsidRPr="002824D5" w:rsidRDefault="00D1641F" w:rsidP="001D3796">
            <w:pPr>
              <w:spacing w:after="0" w:line="240" w:lineRule="auto"/>
              <w:ind w:firstLine="0"/>
              <w:jc w:val="right"/>
              <w:rPr>
                <w:rFonts w:eastAsia="Times New Roman" w:cs="Calibri"/>
                <w:lang w:eastAsia="pt-BR"/>
              </w:rPr>
            </w:pPr>
            <w:r w:rsidRPr="002824D5">
              <w:rPr>
                <w:rFonts w:eastAsia="Times New Roman" w:cs="Calibri"/>
                <w:sz w:val="22"/>
                <w:szCs w:val="22"/>
                <w:lang w:eastAsia="pt-BR"/>
              </w:rPr>
              <w:t>0,00</w:t>
            </w:r>
          </w:p>
        </w:tc>
        <w:tc>
          <w:tcPr>
            <w:tcW w:w="1637" w:type="dxa"/>
            <w:vAlign w:val="center"/>
          </w:tcPr>
          <w:p w:rsidR="00D1641F" w:rsidRPr="002824D5" w:rsidRDefault="00D1641F" w:rsidP="001D3796">
            <w:pPr>
              <w:spacing w:after="0" w:line="240" w:lineRule="auto"/>
              <w:ind w:firstLine="0"/>
              <w:jc w:val="right"/>
              <w:rPr>
                <w:rFonts w:eastAsia="Times New Roman" w:cs="Calibri"/>
                <w:lang w:eastAsia="pt-BR"/>
              </w:rPr>
            </w:pPr>
            <w:r w:rsidRPr="002824D5">
              <w:rPr>
                <w:rFonts w:eastAsia="Times New Roman" w:cs="Calibri"/>
                <w:sz w:val="22"/>
                <w:szCs w:val="22"/>
                <w:lang w:eastAsia="pt-BR"/>
              </w:rPr>
              <w:t>0,00</w:t>
            </w:r>
          </w:p>
        </w:tc>
      </w:tr>
      <w:tr w:rsidR="00D1641F" w:rsidRPr="00266F52" w:rsidTr="001D3796">
        <w:trPr>
          <w:trHeight w:val="262"/>
          <w:jc w:val="center"/>
        </w:trPr>
        <w:tc>
          <w:tcPr>
            <w:tcW w:w="3907" w:type="dxa"/>
            <w:vAlign w:val="center"/>
          </w:tcPr>
          <w:p w:rsidR="00D1641F" w:rsidRPr="00266F52" w:rsidRDefault="00D1641F" w:rsidP="001D3796">
            <w:pPr>
              <w:spacing w:after="0" w:line="240" w:lineRule="auto"/>
              <w:ind w:firstLine="0"/>
              <w:rPr>
                <w:rFonts w:eastAsia="Times New Roman" w:cs="Calibri"/>
                <w:lang w:eastAsia="pt-BR"/>
              </w:rPr>
            </w:pPr>
            <w:r w:rsidRPr="00266F52">
              <w:rPr>
                <w:rFonts w:eastAsia="Times New Roman" w:cs="Calibri"/>
                <w:sz w:val="22"/>
                <w:szCs w:val="22"/>
                <w:lang w:eastAsia="pt-BR"/>
              </w:rPr>
              <w:t xml:space="preserve">Receita </w:t>
            </w:r>
            <w:proofErr w:type="spellStart"/>
            <w:r w:rsidRPr="00266F52">
              <w:rPr>
                <w:rFonts w:eastAsia="Times New Roman" w:cs="Calibri"/>
                <w:sz w:val="22"/>
                <w:szCs w:val="22"/>
                <w:lang w:eastAsia="pt-BR"/>
              </w:rPr>
              <w:t>Parimonial</w:t>
            </w:r>
            <w:proofErr w:type="spellEnd"/>
            <w:r w:rsidRPr="00266F52">
              <w:rPr>
                <w:rFonts w:eastAsia="Times New Roman" w:cs="Calibri"/>
                <w:sz w:val="22"/>
                <w:szCs w:val="22"/>
                <w:lang w:eastAsia="pt-BR"/>
              </w:rPr>
              <w:t xml:space="preserve"> – </w:t>
            </w:r>
            <w:proofErr w:type="spellStart"/>
            <w:r w:rsidRPr="00266F52">
              <w:rPr>
                <w:rFonts w:eastAsia="Times New Roman" w:cs="Calibri"/>
                <w:sz w:val="22"/>
                <w:szCs w:val="22"/>
                <w:lang w:eastAsia="pt-BR"/>
              </w:rPr>
              <w:t>Intraorç</w:t>
            </w:r>
            <w:proofErr w:type="spellEnd"/>
            <w:r w:rsidRPr="00266F52">
              <w:rPr>
                <w:rFonts w:eastAsia="Times New Roman" w:cs="Calibri"/>
                <w:sz w:val="22"/>
                <w:szCs w:val="22"/>
                <w:lang w:eastAsia="pt-BR"/>
              </w:rPr>
              <w:t>.</w:t>
            </w:r>
          </w:p>
        </w:tc>
        <w:tc>
          <w:tcPr>
            <w:tcW w:w="1701" w:type="dxa"/>
            <w:vAlign w:val="center"/>
          </w:tcPr>
          <w:p w:rsidR="00D1641F" w:rsidRPr="002824D5" w:rsidRDefault="00D1641F" w:rsidP="001D3796">
            <w:pPr>
              <w:spacing w:after="0" w:line="240" w:lineRule="auto"/>
              <w:ind w:firstLine="0"/>
              <w:jc w:val="right"/>
              <w:rPr>
                <w:rFonts w:eastAsia="Times New Roman" w:cs="Calibri"/>
                <w:lang w:eastAsia="pt-BR"/>
              </w:rPr>
            </w:pPr>
            <w:r w:rsidRPr="002824D5">
              <w:rPr>
                <w:rFonts w:eastAsia="Times New Roman" w:cs="Calibri"/>
                <w:sz w:val="22"/>
                <w:szCs w:val="22"/>
                <w:lang w:eastAsia="pt-BR"/>
              </w:rPr>
              <w:t>0,00</w:t>
            </w:r>
          </w:p>
        </w:tc>
        <w:tc>
          <w:tcPr>
            <w:tcW w:w="1701" w:type="dxa"/>
            <w:vAlign w:val="center"/>
          </w:tcPr>
          <w:p w:rsidR="00D1641F" w:rsidRPr="002824D5" w:rsidRDefault="00D1641F" w:rsidP="001D3796">
            <w:pPr>
              <w:spacing w:after="0" w:line="240" w:lineRule="auto"/>
              <w:ind w:firstLine="0"/>
              <w:jc w:val="right"/>
              <w:rPr>
                <w:rFonts w:eastAsia="Times New Roman" w:cs="Calibri"/>
                <w:lang w:eastAsia="pt-BR"/>
              </w:rPr>
            </w:pPr>
            <w:r w:rsidRPr="002824D5">
              <w:rPr>
                <w:rFonts w:eastAsia="Times New Roman" w:cs="Calibri"/>
                <w:sz w:val="22"/>
                <w:szCs w:val="22"/>
                <w:lang w:eastAsia="pt-BR"/>
              </w:rPr>
              <w:t>0,00</w:t>
            </w:r>
          </w:p>
        </w:tc>
        <w:tc>
          <w:tcPr>
            <w:tcW w:w="1637" w:type="dxa"/>
            <w:vAlign w:val="center"/>
          </w:tcPr>
          <w:p w:rsidR="00D1641F" w:rsidRPr="002824D5" w:rsidRDefault="00D1641F" w:rsidP="001D3796">
            <w:pPr>
              <w:spacing w:after="0" w:line="240" w:lineRule="auto"/>
              <w:ind w:firstLine="0"/>
              <w:jc w:val="right"/>
              <w:rPr>
                <w:rFonts w:eastAsia="Times New Roman" w:cs="Calibri"/>
                <w:lang w:eastAsia="pt-BR"/>
              </w:rPr>
            </w:pPr>
            <w:r w:rsidRPr="002824D5">
              <w:rPr>
                <w:rFonts w:eastAsia="Times New Roman" w:cs="Calibri"/>
                <w:sz w:val="22"/>
                <w:szCs w:val="22"/>
                <w:lang w:eastAsia="pt-BR"/>
              </w:rPr>
              <w:t>0,00</w:t>
            </w:r>
          </w:p>
        </w:tc>
      </w:tr>
      <w:tr w:rsidR="00D1641F" w:rsidRPr="00266F52" w:rsidTr="001D3796">
        <w:trPr>
          <w:trHeight w:val="262"/>
          <w:jc w:val="center"/>
        </w:trPr>
        <w:tc>
          <w:tcPr>
            <w:tcW w:w="3907" w:type="dxa"/>
            <w:vAlign w:val="center"/>
          </w:tcPr>
          <w:p w:rsidR="00D1641F" w:rsidRPr="00266F52" w:rsidRDefault="00D1641F" w:rsidP="001D3796">
            <w:pPr>
              <w:spacing w:after="0" w:line="240" w:lineRule="auto"/>
              <w:ind w:firstLine="0"/>
              <w:rPr>
                <w:rFonts w:eastAsia="Times New Roman" w:cs="Calibri"/>
                <w:lang w:eastAsia="pt-BR"/>
              </w:rPr>
            </w:pPr>
            <w:r w:rsidRPr="00266F52">
              <w:rPr>
                <w:rFonts w:eastAsia="Times New Roman" w:cs="Calibri"/>
                <w:sz w:val="22"/>
                <w:szCs w:val="22"/>
                <w:lang w:eastAsia="pt-BR"/>
              </w:rPr>
              <w:t xml:space="preserve">Outras Receitas Correntes – </w:t>
            </w:r>
            <w:proofErr w:type="spellStart"/>
            <w:r w:rsidRPr="00266F52">
              <w:rPr>
                <w:rFonts w:eastAsia="Times New Roman" w:cs="Calibri"/>
                <w:sz w:val="22"/>
                <w:szCs w:val="22"/>
                <w:lang w:eastAsia="pt-BR"/>
              </w:rPr>
              <w:t>Intraorç</w:t>
            </w:r>
            <w:proofErr w:type="spellEnd"/>
            <w:r w:rsidRPr="00266F52">
              <w:rPr>
                <w:rFonts w:eastAsia="Times New Roman" w:cs="Calibri"/>
                <w:sz w:val="22"/>
                <w:szCs w:val="22"/>
                <w:lang w:eastAsia="pt-BR"/>
              </w:rPr>
              <w:t>.</w:t>
            </w:r>
          </w:p>
        </w:tc>
        <w:tc>
          <w:tcPr>
            <w:tcW w:w="1701" w:type="dxa"/>
            <w:vAlign w:val="center"/>
          </w:tcPr>
          <w:p w:rsidR="00D1641F" w:rsidRPr="002824D5" w:rsidRDefault="00D1641F" w:rsidP="001D3796">
            <w:pPr>
              <w:spacing w:after="0" w:line="240" w:lineRule="auto"/>
              <w:ind w:firstLine="0"/>
              <w:jc w:val="right"/>
              <w:rPr>
                <w:rFonts w:eastAsia="Times New Roman" w:cs="Calibri"/>
                <w:lang w:eastAsia="pt-BR"/>
              </w:rPr>
            </w:pPr>
            <w:r w:rsidRPr="002824D5">
              <w:rPr>
                <w:rFonts w:eastAsia="Times New Roman" w:cs="Calibri"/>
                <w:sz w:val="22"/>
                <w:szCs w:val="22"/>
                <w:lang w:eastAsia="pt-BR"/>
              </w:rPr>
              <w:t>0,00</w:t>
            </w:r>
          </w:p>
        </w:tc>
        <w:tc>
          <w:tcPr>
            <w:tcW w:w="1701" w:type="dxa"/>
            <w:vAlign w:val="center"/>
          </w:tcPr>
          <w:p w:rsidR="00D1641F" w:rsidRPr="002824D5" w:rsidRDefault="00D1641F" w:rsidP="001D3796">
            <w:pPr>
              <w:spacing w:after="0" w:line="240" w:lineRule="auto"/>
              <w:ind w:firstLine="0"/>
              <w:jc w:val="right"/>
              <w:rPr>
                <w:rFonts w:eastAsia="Times New Roman" w:cs="Calibri"/>
                <w:lang w:eastAsia="pt-BR"/>
              </w:rPr>
            </w:pPr>
            <w:r w:rsidRPr="002824D5">
              <w:rPr>
                <w:rFonts w:eastAsia="Times New Roman" w:cs="Calibri"/>
                <w:sz w:val="22"/>
                <w:szCs w:val="22"/>
                <w:lang w:eastAsia="pt-BR"/>
              </w:rPr>
              <w:t>0,00</w:t>
            </w:r>
          </w:p>
        </w:tc>
        <w:tc>
          <w:tcPr>
            <w:tcW w:w="1637" w:type="dxa"/>
            <w:vAlign w:val="center"/>
          </w:tcPr>
          <w:p w:rsidR="00D1641F" w:rsidRPr="002824D5" w:rsidRDefault="00D1641F" w:rsidP="001D3796">
            <w:pPr>
              <w:spacing w:after="0" w:line="240" w:lineRule="auto"/>
              <w:ind w:firstLine="0"/>
              <w:jc w:val="right"/>
              <w:rPr>
                <w:rFonts w:eastAsia="Times New Roman" w:cs="Calibri"/>
                <w:lang w:eastAsia="pt-BR"/>
              </w:rPr>
            </w:pPr>
            <w:r w:rsidRPr="002824D5">
              <w:rPr>
                <w:rFonts w:eastAsia="Times New Roman" w:cs="Calibri"/>
                <w:sz w:val="22"/>
                <w:szCs w:val="22"/>
                <w:lang w:eastAsia="pt-BR"/>
              </w:rPr>
              <w:t>0,00</w:t>
            </w:r>
          </w:p>
        </w:tc>
      </w:tr>
      <w:tr w:rsidR="00D1641F" w:rsidRPr="00266F52" w:rsidTr="001D3796">
        <w:trPr>
          <w:trHeight w:val="262"/>
          <w:jc w:val="center"/>
        </w:trPr>
        <w:tc>
          <w:tcPr>
            <w:tcW w:w="3907" w:type="dxa"/>
            <w:vAlign w:val="center"/>
          </w:tcPr>
          <w:p w:rsidR="00D1641F" w:rsidRPr="00266F52" w:rsidRDefault="00D1641F" w:rsidP="001D3796">
            <w:pPr>
              <w:spacing w:after="0" w:line="240" w:lineRule="auto"/>
              <w:ind w:firstLine="0"/>
              <w:rPr>
                <w:rFonts w:eastAsia="Times New Roman" w:cs="Calibri"/>
                <w:b/>
                <w:lang w:eastAsia="pt-BR"/>
              </w:rPr>
            </w:pPr>
          </w:p>
        </w:tc>
        <w:tc>
          <w:tcPr>
            <w:tcW w:w="1701" w:type="dxa"/>
            <w:vAlign w:val="center"/>
          </w:tcPr>
          <w:p w:rsidR="00D1641F" w:rsidRPr="002824D5" w:rsidRDefault="00D1641F" w:rsidP="001D3796">
            <w:pPr>
              <w:spacing w:after="0" w:line="240" w:lineRule="auto"/>
              <w:ind w:firstLine="0"/>
              <w:jc w:val="right"/>
              <w:rPr>
                <w:rFonts w:eastAsia="Times New Roman" w:cs="Calibri"/>
                <w:b/>
                <w:lang w:eastAsia="pt-BR"/>
              </w:rPr>
            </w:pPr>
          </w:p>
        </w:tc>
        <w:tc>
          <w:tcPr>
            <w:tcW w:w="1701" w:type="dxa"/>
            <w:vAlign w:val="center"/>
          </w:tcPr>
          <w:p w:rsidR="00D1641F" w:rsidRPr="002824D5" w:rsidRDefault="00D1641F" w:rsidP="001D3796">
            <w:pPr>
              <w:spacing w:after="0" w:line="240" w:lineRule="auto"/>
              <w:ind w:firstLine="0"/>
              <w:rPr>
                <w:rFonts w:eastAsia="Times New Roman" w:cs="Calibri"/>
                <w:b/>
                <w:lang w:eastAsia="pt-BR"/>
              </w:rPr>
            </w:pPr>
          </w:p>
        </w:tc>
        <w:tc>
          <w:tcPr>
            <w:tcW w:w="1637" w:type="dxa"/>
            <w:vAlign w:val="center"/>
          </w:tcPr>
          <w:p w:rsidR="00D1641F" w:rsidRPr="002824D5" w:rsidRDefault="00D1641F" w:rsidP="001D3796">
            <w:pPr>
              <w:spacing w:after="0" w:line="240" w:lineRule="auto"/>
              <w:ind w:firstLine="0"/>
              <w:rPr>
                <w:rFonts w:eastAsia="Times New Roman" w:cs="Calibri"/>
                <w:b/>
                <w:lang w:eastAsia="pt-BR"/>
              </w:rPr>
            </w:pPr>
          </w:p>
        </w:tc>
      </w:tr>
      <w:tr w:rsidR="00D1641F" w:rsidRPr="00266F52" w:rsidTr="001D3796">
        <w:trPr>
          <w:trHeight w:val="262"/>
          <w:jc w:val="center"/>
        </w:trPr>
        <w:tc>
          <w:tcPr>
            <w:tcW w:w="3907" w:type="dxa"/>
            <w:vAlign w:val="center"/>
          </w:tcPr>
          <w:p w:rsidR="00D1641F" w:rsidRPr="00266F52" w:rsidRDefault="00D1641F" w:rsidP="001D3796">
            <w:pPr>
              <w:spacing w:after="0" w:line="240" w:lineRule="auto"/>
              <w:ind w:firstLine="0"/>
              <w:rPr>
                <w:rFonts w:eastAsia="Times New Roman" w:cs="Calibri"/>
                <w:b/>
                <w:lang w:eastAsia="pt-BR"/>
              </w:rPr>
            </w:pPr>
            <w:r w:rsidRPr="00266F52">
              <w:rPr>
                <w:rFonts w:eastAsia="Times New Roman" w:cs="Calibri"/>
                <w:b/>
                <w:sz w:val="22"/>
                <w:szCs w:val="22"/>
                <w:lang w:eastAsia="pt-BR"/>
              </w:rPr>
              <w:t xml:space="preserve">8 – RECEITAS DE CAPITAL </w:t>
            </w:r>
          </w:p>
          <w:p w:rsidR="00D1641F" w:rsidRPr="00266F52" w:rsidRDefault="00D1641F" w:rsidP="001D3796">
            <w:pPr>
              <w:spacing w:after="0" w:line="240" w:lineRule="auto"/>
              <w:ind w:firstLine="0"/>
              <w:rPr>
                <w:rFonts w:eastAsia="Times New Roman" w:cs="Calibri"/>
                <w:b/>
                <w:lang w:eastAsia="pt-BR"/>
              </w:rPr>
            </w:pPr>
            <w:r w:rsidRPr="00266F52">
              <w:rPr>
                <w:rFonts w:eastAsia="Times New Roman" w:cs="Calibri"/>
                <w:b/>
                <w:sz w:val="22"/>
                <w:szCs w:val="22"/>
                <w:lang w:eastAsia="pt-BR"/>
              </w:rPr>
              <w:t xml:space="preserve">     INTRAORÇAMENTÁRIAS</w:t>
            </w:r>
          </w:p>
        </w:tc>
        <w:tc>
          <w:tcPr>
            <w:tcW w:w="1701" w:type="dxa"/>
            <w:vAlign w:val="center"/>
          </w:tcPr>
          <w:p w:rsidR="00D1641F" w:rsidRPr="002824D5" w:rsidRDefault="00D1641F" w:rsidP="001D3796">
            <w:pPr>
              <w:spacing w:after="0" w:line="240" w:lineRule="auto"/>
              <w:ind w:firstLine="0"/>
              <w:jc w:val="right"/>
              <w:rPr>
                <w:rFonts w:eastAsia="Times New Roman" w:cs="Calibri"/>
                <w:b/>
                <w:lang w:eastAsia="pt-BR"/>
              </w:rPr>
            </w:pPr>
            <w:r w:rsidRPr="002824D5">
              <w:rPr>
                <w:rFonts w:eastAsia="Times New Roman" w:cs="Calibri"/>
                <w:b/>
                <w:sz w:val="22"/>
                <w:szCs w:val="22"/>
                <w:lang w:eastAsia="pt-BR"/>
              </w:rPr>
              <w:t>0,00</w:t>
            </w:r>
          </w:p>
        </w:tc>
        <w:tc>
          <w:tcPr>
            <w:tcW w:w="1701" w:type="dxa"/>
            <w:vAlign w:val="center"/>
          </w:tcPr>
          <w:p w:rsidR="00D1641F" w:rsidRPr="002824D5" w:rsidRDefault="00D1641F" w:rsidP="001D3796">
            <w:pPr>
              <w:spacing w:after="0" w:line="240" w:lineRule="auto"/>
              <w:ind w:firstLine="0"/>
              <w:jc w:val="right"/>
              <w:rPr>
                <w:rFonts w:eastAsia="Times New Roman" w:cs="Calibri"/>
                <w:b/>
                <w:lang w:eastAsia="pt-BR"/>
              </w:rPr>
            </w:pPr>
            <w:r w:rsidRPr="002824D5">
              <w:rPr>
                <w:rFonts w:eastAsia="Times New Roman" w:cs="Calibri"/>
                <w:b/>
                <w:sz w:val="22"/>
                <w:szCs w:val="22"/>
                <w:lang w:eastAsia="pt-BR"/>
              </w:rPr>
              <w:t>0,00</w:t>
            </w:r>
          </w:p>
        </w:tc>
        <w:tc>
          <w:tcPr>
            <w:tcW w:w="1637" w:type="dxa"/>
            <w:vAlign w:val="center"/>
          </w:tcPr>
          <w:p w:rsidR="00D1641F" w:rsidRPr="002824D5" w:rsidRDefault="00D1641F" w:rsidP="001D3796">
            <w:pPr>
              <w:spacing w:after="0" w:line="240" w:lineRule="auto"/>
              <w:ind w:firstLine="0"/>
              <w:jc w:val="right"/>
              <w:rPr>
                <w:rFonts w:eastAsia="Times New Roman" w:cs="Calibri"/>
                <w:b/>
                <w:lang w:eastAsia="pt-BR"/>
              </w:rPr>
            </w:pPr>
            <w:r w:rsidRPr="002824D5">
              <w:rPr>
                <w:rFonts w:eastAsia="Times New Roman" w:cs="Calibri"/>
                <w:b/>
                <w:sz w:val="22"/>
                <w:szCs w:val="22"/>
                <w:lang w:eastAsia="pt-BR"/>
              </w:rPr>
              <w:t>0,00</w:t>
            </w:r>
          </w:p>
        </w:tc>
      </w:tr>
      <w:tr w:rsidR="00D1641F" w:rsidRPr="00266F52" w:rsidTr="001D3796">
        <w:trPr>
          <w:trHeight w:val="262"/>
          <w:jc w:val="center"/>
        </w:trPr>
        <w:tc>
          <w:tcPr>
            <w:tcW w:w="3907" w:type="dxa"/>
            <w:vAlign w:val="center"/>
          </w:tcPr>
          <w:p w:rsidR="00D1641F" w:rsidRPr="00266F52" w:rsidRDefault="00D1641F" w:rsidP="001D3796">
            <w:pPr>
              <w:spacing w:after="0" w:line="240" w:lineRule="auto"/>
              <w:ind w:firstLine="0"/>
              <w:rPr>
                <w:rFonts w:eastAsia="Times New Roman" w:cs="Calibri"/>
                <w:b/>
                <w:bCs/>
                <w:lang w:eastAsia="pt-BR"/>
              </w:rPr>
            </w:pPr>
            <w:r w:rsidRPr="00266F52">
              <w:rPr>
                <w:rFonts w:eastAsia="Times New Roman" w:cs="Calibri"/>
                <w:b/>
                <w:bCs/>
                <w:sz w:val="22"/>
                <w:szCs w:val="22"/>
                <w:lang w:eastAsia="pt-BR"/>
              </w:rPr>
              <w:t xml:space="preserve">Alienação de Bens – </w:t>
            </w:r>
            <w:proofErr w:type="spellStart"/>
            <w:r w:rsidRPr="00266F52">
              <w:rPr>
                <w:rFonts w:eastAsia="Times New Roman" w:cs="Calibri"/>
                <w:b/>
                <w:bCs/>
                <w:sz w:val="22"/>
                <w:szCs w:val="22"/>
                <w:lang w:eastAsia="pt-BR"/>
              </w:rPr>
              <w:t>Intraorç</w:t>
            </w:r>
            <w:proofErr w:type="spellEnd"/>
            <w:r w:rsidRPr="00266F52">
              <w:rPr>
                <w:rFonts w:eastAsia="Times New Roman" w:cs="Calibri"/>
                <w:b/>
                <w:bCs/>
                <w:sz w:val="22"/>
                <w:szCs w:val="22"/>
                <w:lang w:eastAsia="pt-BR"/>
              </w:rPr>
              <w:t>.</w:t>
            </w:r>
          </w:p>
        </w:tc>
        <w:tc>
          <w:tcPr>
            <w:tcW w:w="1701" w:type="dxa"/>
            <w:vAlign w:val="center"/>
          </w:tcPr>
          <w:p w:rsidR="00D1641F" w:rsidRPr="002824D5" w:rsidRDefault="00D1641F" w:rsidP="001D3796">
            <w:pPr>
              <w:spacing w:after="0" w:line="240" w:lineRule="auto"/>
              <w:ind w:firstLine="0"/>
              <w:jc w:val="right"/>
              <w:rPr>
                <w:rFonts w:eastAsia="Times New Roman" w:cs="Calibri"/>
                <w:bCs/>
                <w:lang w:eastAsia="pt-BR"/>
              </w:rPr>
            </w:pPr>
            <w:r w:rsidRPr="002824D5">
              <w:rPr>
                <w:rFonts w:eastAsia="Times New Roman" w:cs="Calibri"/>
                <w:bCs/>
                <w:sz w:val="22"/>
                <w:szCs w:val="22"/>
                <w:lang w:eastAsia="pt-BR"/>
              </w:rPr>
              <w:t>0,00</w:t>
            </w:r>
          </w:p>
        </w:tc>
        <w:tc>
          <w:tcPr>
            <w:tcW w:w="1701" w:type="dxa"/>
            <w:vAlign w:val="center"/>
          </w:tcPr>
          <w:p w:rsidR="00D1641F" w:rsidRPr="002824D5" w:rsidRDefault="00D1641F" w:rsidP="001D3796">
            <w:pPr>
              <w:spacing w:after="0" w:line="240" w:lineRule="auto"/>
              <w:ind w:firstLine="0"/>
              <w:jc w:val="right"/>
              <w:rPr>
                <w:rFonts w:eastAsia="Times New Roman" w:cs="Calibri"/>
                <w:bCs/>
                <w:lang w:eastAsia="pt-BR"/>
              </w:rPr>
            </w:pPr>
            <w:r w:rsidRPr="002824D5">
              <w:rPr>
                <w:rFonts w:eastAsia="Times New Roman" w:cs="Calibri"/>
                <w:bCs/>
                <w:sz w:val="22"/>
                <w:szCs w:val="22"/>
                <w:lang w:eastAsia="pt-BR"/>
              </w:rPr>
              <w:t>0,00</w:t>
            </w:r>
          </w:p>
        </w:tc>
        <w:tc>
          <w:tcPr>
            <w:tcW w:w="1637" w:type="dxa"/>
            <w:vAlign w:val="center"/>
          </w:tcPr>
          <w:p w:rsidR="00D1641F" w:rsidRPr="002824D5" w:rsidRDefault="00D1641F" w:rsidP="001D3796">
            <w:pPr>
              <w:spacing w:after="0" w:line="240" w:lineRule="auto"/>
              <w:ind w:firstLine="0"/>
              <w:jc w:val="right"/>
              <w:rPr>
                <w:rFonts w:eastAsia="Times New Roman" w:cs="Calibri"/>
                <w:bCs/>
                <w:lang w:eastAsia="pt-BR"/>
              </w:rPr>
            </w:pPr>
            <w:r w:rsidRPr="002824D5">
              <w:rPr>
                <w:rFonts w:eastAsia="Times New Roman" w:cs="Calibri"/>
                <w:bCs/>
                <w:sz w:val="22"/>
                <w:szCs w:val="22"/>
                <w:lang w:eastAsia="pt-BR"/>
              </w:rPr>
              <w:t>0,00</w:t>
            </w:r>
          </w:p>
        </w:tc>
      </w:tr>
      <w:tr w:rsidR="00D1641F" w:rsidRPr="00266F52" w:rsidTr="001D3796">
        <w:trPr>
          <w:trHeight w:val="262"/>
          <w:jc w:val="center"/>
        </w:trPr>
        <w:tc>
          <w:tcPr>
            <w:tcW w:w="3907" w:type="dxa"/>
            <w:vAlign w:val="center"/>
          </w:tcPr>
          <w:p w:rsidR="00D1641F" w:rsidRPr="00266F52" w:rsidRDefault="00D1641F" w:rsidP="001D3796">
            <w:pPr>
              <w:spacing w:after="0" w:line="240" w:lineRule="auto"/>
              <w:ind w:firstLine="0"/>
              <w:rPr>
                <w:rFonts w:eastAsia="Times New Roman" w:cs="Calibri"/>
                <w:b/>
                <w:bCs/>
                <w:lang w:eastAsia="pt-BR"/>
              </w:rPr>
            </w:pPr>
            <w:r w:rsidRPr="00266F52">
              <w:rPr>
                <w:rFonts w:eastAsia="Times New Roman" w:cs="Calibri"/>
                <w:b/>
                <w:bCs/>
                <w:sz w:val="22"/>
                <w:szCs w:val="22"/>
                <w:lang w:eastAsia="pt-BR"/>
              </w:rPr>
              <w:t xml:space="preserve">Amortização de Empréstimos – </w:t>
            </w:r>
            <w:proofErr w:type="spellStart"/>
            <w:r w:rsidRPr="00266F52">
              <w:rPr>
                <w:rFonts w:eastAsia="Times New Roman" w:cs="Calibri"/>
                <w:b/>
                <w:bCs/>
                <w:sz w:val="22"/>
                <w:szCs w:val="22"/>
                <w:lang w:eastAsia="pt-BR"/>
              </w:rPr>
              <w:t>Intraorç</w:t>
            </w:r>
            <w:proofErr w:type="spellEnd"/>
            <w:r w:rsidRPr="00266F52">
              <w:rPr>
                <w:rFonts w:eastAsia="Times New Roman" w:cs="Calibri"/>
                <w:b/>
                <w:bCs/>
                <w:sz w:val="22"/>
                <w:szCs w:val="22"/>
                <w:lang w:eastAsia="pt-BR"/>
              </w:rPr>
              <w:t>.</w:t>
            </w:r>
          </w:p>
        </w:tc>
        <w:tc>
          <w:tcPr>
            <w:tcW w:w="1701" w:type="dxa"/>
            <w:vAlign w:val="center"/>
          </w:tcPr>
          <w:p w:rsidR="00D1641F" w:rsidRPr="002824D5" w:rsidRDefault="00D1641F" w:rsidP="001D3796">
            <w:pPr>
              <w:spacing w:after="0" w:line="240" w:lineRule="auto"/>
              <w:ind w:firstLine="0"/>
              <w:jc w:val="right"/>
              <w:rPr>
                <w:rFonts w:eastAsia="Times New Roman" w:cs="Calibri"/>
                <w:bCs/>
                <w:lang w:eastAsia="pt-BR"/>
              </w:rPr>
            </w:pPr>
            <w:r w:rsidRPr="002824D5">
              <w:rPr>
                <w:rFonts w:eastAsia="Times New Roman" w:cs="Calibri"/>
                <w:bCs/>
                <w:sz w:val="22"/>
                <w:szCs w:val="22"/>
                <w:lang w:eastAsia="pt-BR"/>
              </w:rPr>
              <w:t>0,00</w:t>
            </w:r>
          </w:p>
        </w:tc>
        <w:tc>
          <w:tcPr>
            <w:tcW w:w="1701" w:type="dxa"/>
            <w:vAlign w:val="center"/>
          </w:tcPr>
          <w:p w:rsidR="00D1641F" w:rsidRPr="002824D5" w:rsidRDefault="00D1641F" w:rsidP="001D3796">
            <w:pPr>
              <w:spacing w:after="0" w:line="240" w:lineRule="auto"/>
              <w:ind w:firstLine="0"/>
              <w:jc w:val="right"/>
              <w:rPr>
                <w:rFonts w:eastAsia="Times New Roman" w:cs="Calibri"/>
                <w:bCs/>
                <w:lang w:eastAsia="pt-BR"/>
              </w:rPr>
            </w:pPr>
            <w:r w:rsidRPr="002824D5">
              <w:rPr>
                <w:rFonts w:eastAsia="Times New Roman" w:cs="Calibri"/>
                <w:bCs/>
                <w:sz w:val="22"/>
                <w:szCs w:val="22"/>
                <w:lang w:eastAsia="pt-BR"/>
              </w:rPr>
              <w:t>0,00</w:t>
            </w:r>
          </w:p>
        </w:tc>
        <w:tc>
          <w:tcPr>
            <w:tcW w:w="1637" w:type="dxa"/>
            <w:vAlign w:val="center"/>
          </w:tcPr>
          <w:p w:rsidR="00D1641F" w:rsidRPr="002824D5" w:rsidRDefault="00D1641F" w:rsidP="001D3796">
            <w:pPr>
              <w:spacing w:after="0" w:line="240" w:lineRule="auto"/>
              <w:ind w:firstLine="0"/>
              <w:jc w:val="right"/>
              <w:rPr>
                <w:rFonts w:eastAsia="Times New Roman" w:cs="Calibri"/>
                <w:bCs/>
                <w:lang w:eastAsia="pt-BR"/>
              </w:rPr>
            </w:pPr>
            <w:r w:rsidRPr="002824D5">
              <w:rPr>
                <w:rFonts w:eastAsia="Times New Roman" w:cs="Calibri"/>
                <w:bCs/>
                <w:sz w:val="22"/>
                <w:szCs w:val="22"/>
                <w:lang w:eastAsia="pt-BR"/>
              </w:rPr>
              <w:t>0,00</w:t>
            </w:r>
          </w:p>
        </w:tc>
      </w:tr>
      <w:tr w:rsidR="00D1641F" w:rsidRPr="00266F52" w:rsidTr="001D3796">
        <w:trPr>
          <w:trHeight w:val="262"/>
          <w:jc w:val="center"/>
        </w:trPr>
        <w:tc>
          <w:tcPr>
            <w:tcW w:w="3907" w:type="dxa"/>
            <w:vAlign w:val="center"/>
          </w:tcPr>
          <w:p w:rsidR="00D1641F" w:rsidRPr="00266F52" w:rsidRDefault="00D1641F" w:rsidP="001D3796">
            <w:pPr>
              <w:spacing w:after="0" w:line="240" w:lineRule="auto"/>
              <w:ind w:firstLine="0"/>
              <w:rPr>
                <w:rFonts w:eastAsia="Times New Roman" w:cs="Calibri"/>
                <w:bCs/>
                <w:lang w:eastAsia="pt-BR"/>
              </w:rPr>
            </w:pPr>
            <w:r w:rsidRPr="00266F52">
              <w:rPr>
                <w:rFonts w:eastAsia="Times New Roman" w:cs="Calibri"/>
                <w:bCs/>
                <w:sz w:val="22"/>
                <w:szCs w:val="22"/>
                <w:lang w:eastAsia="pt-BR"/>
              </w:rPr>
              <w:t xml:space="preserve">Outras Receitas de Capital – </w:t>
            </w:r>
            <w:proofErr w:type="spellStart"/>
            <w:r w:rsidRPr="00266F52">
              <w:rPr>
                <w:rFonts w:eastAsia="Times New Roman" w:cs="Calibri"/>
                <w:bCs/>
                <w:sz w:val="22"/>
                <w:szCs w:val="22"/>
                <w:lang w:eastAsia="pt-BR"/>
              </w:rPr>
              <w:t>Intraorç</w:t>
            </w:r>
            <w:proofErr w:type="spellEnd"/>
            <w:r w:rsidRPr="00266F52">
              <w:rPr>
                <w:rFonts w:eastAsia="Times New Roman" w:cs="Calibri"/>
                <w:bCs/>
                <w:sz w:val="22"/>
                <w:szCs w:val="22"/>
                <w:lang w:eastAsia="pt-BR"/>
              </w:rPr>
              <w:t>.</w:t>
            </w:r>
          </w:p>
        </w:tc>
        <w:tc>
          <w:tcPr>
            <w:tcW w:w="1701" w:type="dxa"/>
            <w:vAlign w:val="center"/>
          </w:tcPr>
          <w:p w:rsidR="00D1641F" w:rsidRPr="002824D5" w:rsidRDefault="00D1641F" w:rsidP="001D3796">
            <w:pPr>
              <w:spacing w:after="0" w:line="240" w:lineRule="auto"/>
              <w:ind w:firstLine="0"/>
              <w:jc w:val="right"/>
              <w:rPr>
                <w:rFonts w:eastAsia="Times New Roman" w:cs="Calibri"/>
                <w:bCs/>
                <w:lang w:eastAsia="pt-BR"/>
              </w:rPr>
            </w:pPr>
            <w:r w:rsidRPr="002824D5">
              <w:rPr>
                <w:rFonts w:eastAsia="Times New Roman" w:cs="Calibri"/>
                <w:bCs/>
                <w:sz w:val="22"/>
                <w:szCs w:val="22"/>
                <w:lang w:eastAsia="pt-BR"/>
              </w:rPr>
              <w:t>0,00</w:t>
            </w:r>
          </w:p>
        </w:tc>
        <w:tc>
          <w:tcPr>
            <w:tcW w:w="1701" w:type="dxa"/>
            <w:vAlign w:val="center"/>
          </w:tcPr>
          <w:p w:rsidR="00D1641F" w:rsidRPr="002824D5" w:rsidRDefault="00D1641F" w:rsidP="001D3796">
            <w:pPr>
              <w:spacing w:after="0" w:line="240" w:lineRule="auto"/>
              <w:ind w:firstLine="0"/>
              <w:jc w:val="right"/>
              <w:rPr>
                <w:rFonts w:eastAsia="Times New Roman" w:cs="Calibri"/>
                <w:bCs/>
                <w:lang w:eastAsia="pt-BR"/>
              </w:rPr>
            </w:pPr>
            <w:r w:rsidRPr="002824D5">
              <w:rPr>
                <w:rFonts w:eastAsia="Times New Roman" w:cs="Calibri"/>
                <w:bCs/>
                <w:sz w:val="22"/>
                <w:szCs w:val="22"/>
                <w:lang w:eastAsia="pt-BR"/>
              </w:rPr>
              <w:t>0,00</w:t>
            </w:r>
          </w:p>
        </w:tc>
        <w:tc>
          <w:tcPr>
            <w:tcW w:w="1637" w:type="dxa"/>
            <w:vAlign w:val="center"/>
          </w:tcPr>
          <w:p w:rsidR="00D1641F" w:rsidRPr="002824D5" w:rsidRDefault="00D1641F" w:rsidP="001D3796">
            <w:pPr>
              <w:spacing w:after="0" w:line="240" w:lineRule="auto"/>
              <w:ind w:firstLine="0"/>
              <w:jc w:val="right"/>
              <w:rPr>
                <w:rFonts w:eastAsia="Times New Roman" w:cs="Calibri"/>
                <w:bCs/>
                <w:lang w:eastAsia="pt-BR"/>
              </w:rPr>
            </w:pPr>
            <w:r w:rsidRPr="002824D5">
              <w:rPr>
                <w:rFonts w:eastAsia="Times New Roman" w:cs="Calibri"/>
                <w:bCs/>
                <w:sz w:val="22"/>
                <w:szCs w:val="22"/>
                <w:lang w:eastAsia="pt-BR"/>
              </w:rPr>
              <w:t>0,00</w:t>
            </w:r>
          </w:p>
        </w:tc>
      </w:tr>
      <w:tr w:rsidR="00D1641F" w:rsidRPr="00266F52" w:rsidTr="001D3796">
        <w:trPr>
          <w:trHeight w:val="262"/>
          <w:jc w:val="center"/>
        </w:trPr>
        <w:tc>
          <w:tcPr>
            <w:tcW w:w="3907" w:type="dxa"/>
            <w:vAlign w:val="center"/>
          </w:tcPr>
          <w:p w:rsidR="00D1641F" w:rsidRPr="00266F52" w:rsidRDefault="00D1641F" w:rsidP="001D3796">
            <w:pPr>
              <w:spacing w:after="0" w:line="240" w:lineRule="auto"/>
              <w:ind w:firstLine="0"/>
              <w:rPr>
                <w:rFonts w:eastAsia="Times New Roman" w:cs="Calibri"/>
                <w:lang w:eastAsia="pt-BR"/>
              </w:rPr>
            </w:pPr>
          </w:p>
        </w:tc>
        <w:tc>
          <w:tcPr>
            <w:tcW w:w="1701" w:type="dxa"/>
            <w:vAlign w:val="center"/>
          </w:tcPr>
          <w:p w:rsidR="00D1641F" w:rsidRPr="0029434F" w:rsidRDefault="00D1641F" w:rsidP="001D3796">
            <w:pPr>
              <w:spacing w:after="0" w:line="240" w:lineRule="auto"/>
              <w:ind w:firstLine="0"/>
              <w:rPr>
                <w:rFonts w:eastAsia="Times New Roman" w:cs="Calibri"/>
                <w:color w:val="FF0000"/>
                <w:lang w:eastAsia="pt-BR"/>
              </w:rPr>
            </w:pPr>
          </w:p>
        </w:tc>
        <w:tc>
          <w:tcPr>
            <w:tcW w:w="1701" w:type="dxa"/>
            <w:vAlign w:val="center"/>
          </w:tcPr>
          <w:p w:rsidR="00D1641F" w:rsidRPr="0029434F" w:rsidRDefault="00D1641F" w:rsidP="001D3796">
            <w:pPr>
              <w:spacing w:after="0" w:line="240" w:lineRule="auto"/>
              <w:ind w:firstLine="0"/>
              <w:rPr>
                <w:rFonts w:eastAsia="Times New Roman" w:cs="Calibri"/>
                <w:color w:val="FF0000"/>
                <w:lang w:eastAsia="pt-BR"/>
              </w:rPr>
            </w:pPr>
          </w:p>
        </w:tc>
        <w:tc>
          <w:tcPr>
            <w:tcW w:w="1637" w:type="dxa"/>
            <w:vAlign w:val="center"/>
          </w:tcPr>
          <w:p w:rsidR="00D1641F" w:rsidRPr="0029434F" w:rsidRDefault="00D1641F" w:rsidP="001D3796">
            <w:pPr>
              <w:spacing w:after="0" w:line="240" w:lineRule="auto"/>
              <w:ind w:firstLine="0"/>
              <w:rPr>
                <w:rFonts w:eastAsia="Times New Roman" w:cs="Calibri"/>
                <w:color w:val="FF0000"/>
                <w:lang w:eastAsia="pt-BR"/>
              </w:rPr>
            </w:pPr>
          </w:p>
        </w:tc>
      </w:tr>
      <w:tr w:rsidR="00D1641F" w:rsidRPr="00266F52" w:rsidTr="001D3796">
        <w:trPr>
          <w:trHeight w:val="262"/>
          <w:jc w:val="center"/>
        </w:trPr>
        <w:tc>
          <w:tcPr>
            <w:tcW w:w="3907" w:type="dxa"/>
            <w:vAlign w:val="center"/>
          </w:tcPr>
          <w:p w:rsidR="00D1641F" w:rsidRPr="00266F52" w:rsidRDefault="00D1641F" w:rsidP="001D3796">
            <w:pPr>
              <w:spacing w:after="0" w:line="240" w:lineRule="auto"/>
              <w:ind w:firstLine="0"/>
              <w:rPr>
                <w:rFonts w:eastAsia="Times New Roman" w:cs="Calibri"/>
                <w:b/>
                <w:lang w:eastAsia="pt-BR"/>
              </w:rPr>
            </w:pPr>
            <w:r w:rsidRPr="00266F52">
              <w:rPr>
                <w:rFonts w:eastAsia="Times New Roman" w:cs="Calibri"/>
                <w:b/>
                <w:sz w:val="22"/>
                <w:szCs w:val="22"/>
                <w:lang w:eastAsia="pt-BR"/>
              </w:rPr>
              <w:t>9 – DEDUÇÕES DA RECEITA</w:t>
            </w:r>
          </w:p>
        </w:tc>
        <w:tc>
          <w:tcPr>
            <w:tcW w:w="1701" w:type="dxa"/>
            <w:vAlign w:val="center"/>
          </w:tcPr>
          <w:p w:rsidR="00D1641F" w:rsidRPr="00A375AA" w:rsidRDefault="00D1641F" w:rsidP="001D3796">
            <w:pPr>
              <w:spacing w:after="0" w:line="240" w:lineRule="auto"/>
              <w:ind w:firstLine="0"/>
              <w:jc w:val="right"/>
              <w:rPr>
                <w:rFonts w:eastAsia="Times New Roman" w:cs="Calibri"/>
                <w:b/>
                <w:lang w:eastAsia="pt-BR"/>
              </w:rPr>
            </w:pPr>
            <w:r w:rsidRPr="00A375AA">
              <w:rPr>
                <w:b/>
              </w:rPr>
              <w:t>14.227,96</w:t>
            </w:r>
          </w:p>
        </w:tc>
        <w:tc>
          <w:tcPr>
            <w:tcW w:w="1701" w:type="dxa"/>
            <w:vAlign w:val="center"/>
          </w:tcPr>
          <w:p w:rsidR="00D1641F" w:rsidRPr="00A375AA" w:rsidRDefault="00D1641F" w:rsidP="001D3796">
            <w:pPr>
              <w:spacing w:after="0" w:line="240" w:lineRule="auto"/>
              <w:ind w:firstLine="0"/>
              <w:jc w:val="right"/>
              <w:rPr>
                <w:rFonts w:eastAsia="Times New Roman" w:cs="Calibri"/>
                <w:b/>
                <w:lang w:eastAsia="pt-BR"/>
              </w:rPr>
            </w:pPr>
            <w:r w:rsidRPr="00A375AA">
              <w:rPr>
                <w:rFonts w:eastAsia="Times New Roman" w:cs="Calibri"/>
                <w:b/>
                <w:lang w:eastAsia="pt-BR"/>
              </w:rPr>
              <w:t>4.330.728,74</w:t>
            </w:r>
          </w:p>
        </w:tc>
        <w:tc>
          <w:tcPr>
            <w:tcW w:w="1637" w:type="dxa"/>
            <w:vAlign w:val="center"/>
          </w:tcPr>
          <w:p w:rsidR="00D1641F" w:rsidRPr="00A375AA" w:rsidRDefault="00D1641F" w:rsidP="001D3796">
            <w:pPr>
              <w:spacing w:after="0" w:line="240" w:lineRule="auto"/>
              <w:ind w:firstLine="0"/>
              <w:jc w:val="right"/>
              <w:rPr>
                <w:rFonts w:eastAsia="Times New Roman" w:cs="Calibri"/>
                <w:b/>
                <w:lang w:eastAsia="pt-BR"/>
              </w:rPr>
            </w:pPr>
            <w:r w:rsidRPr="00A375AA">
              <w:rPr>
                <w:b/>
              </w:rPr>
              <w:t>4.344.956,70</w:t>
            </w:r>
          </w:p>
        </w:tc>
      </w:tr>
      <w:tr w:rsidR="00D1641F" w:rsidRPr="00266F52" w:rsidTr="001D3796">
        <w:trPr>
          <w:trHeight w:val="262"/>
          <w:jc w:val="center"/>
        </w:trPr>
        <w:tc>
          <w:tcPr>
            <w:tcW w:w="3907" w:type="dxa"/>
            <w:vAlign w:val="center"/>
          </w:tcPr>
          <w:p w:rsidR="00D1641F" w:rsidRPr="00266F52" w:rsidRDefault="00D1641F" w:rsidP="001D3796">
            <w:pPr>
              <w:spacing w:after="0" w:line="240" w:lineRule="auto"/>
              <w:ind w:firstLine="0"/>
              <w:rPr>
                <w:rFonts w:eastAsia="Times New Roman" w:cs="Calibri"/>
                <w:b/>
                <w:lang w:eastAsia="pt-BR"/>
              </w:rPr>
            </w:pPr>
            <w:r w:rsidRPr="00266F52">
              <w:rPr>
                <w:rFonts w:eastAsia="Times New Roman" w:cs="Calibri"/>
                <w:b/>
                <w:sz w:val="22"/>
                <w:szCs w:val="22"/>
                <w:lang w:eastAsia="pt-BR"/>
              </w:rPr>
              <w:t xml:space="preserve">. . . . </w:t>
            </w:r>
          </w:p>
        </w:tc>
        <w:tc>
          <w:tcPr>
            <w:tcW w:w="1701" w:type="dxa"/>
            <w:vAlign w:val="center"/>
          </w:tcPr>
          <w:p w:rsidR="00D1641F" w:rsidRPr="00A375AA" w:rsidRDefault="00D1641F" w:rsidP="001D3796">
            <w:pPr>
              <w:spacing w:after="0" w:line="240" w:lineRule="auto"/>
              <w:ind w:firstLine="0"/>
              <w:jc w:val="right"/>
              <w:rPr>
                <w:rFonts w:eastAsia="Times New Roman" w:cs="Calibri"/>
                <w:b/>
                <w:lang w:eastAsia="pt-BR"/>
              </w:rPr>
            </w:pPr>
            <w:r w:rsidRPr="00A375AA">
              <w:rPr>
                <w:rFonts w:eastAsia="Times New Roman" w:cs="Calibri"/>
                <w:b/>
                <w:lang w:eastAsia="pt-BR"/>
              </w:rPr>
              <w:t>14.227,96</w:t>
            </w:r>
          </w:p>
        </w:tc>
        <w:tc>
          <w:tcPr>
            <w:tcW w:w="1701" w:type="dxa"/>
            <w:vAlign w:val="center"/>
          </w:tcPr>
          <w:p w:rsidR="00D1641F" w:rsidRPr="00A375AA" w:rsidRDefault="00D1641F" w:rsidP="001D3796">
            <w:pPr>
              <w:spacing w:after="0" w:line="240" w:lineRule="auto"/>
              <w:ind w:firstLine="0"/>
              <w:jc w:val="right"/>
              <w:rPr>
                <w:rFonts w:eastAsia="Times New Roman" w:cs="Calibri"/>
                <w:b/>
                <w:lang w:eastAsia="pt-BR"/>
              </w:rPr>
            </w:pPr>
            <w:r w:rsidRPr="00A375AA">
              <w:rPr>
                <w:rFonts w:eastAsia="Times New Roman" w:cs="Calibri"/>
                <w:b/>
                <w:lang w:eastAsia="pt-BR"/>
              </w:rPr>
              <w:t>4.330.728,74</w:t>
            </w:r>
          </w:p>
        </w:tc>
        <w:tc>
          <w:tcPr>
            <w:tcW w:w="1637" w:type="dxa"/>
            <w:vAlign w:val="center"/>
          </w:tcPr>
          <w:p w:rsidR="00D1641F" w:rsidRPr="00A375AA" w:rsidRDefault="00D1641F" w:rsidP="001D3796">
            <w:pPr>
              <w:spacing w:after="0" w:line="240" w:lineRule="auto"/>
              <w:ind w:firstLine="0"/>
              <w:jc w:val="right"/>
              <w:rPr>
                <w:rFonts w:eastAsia="Times New Roman" w:cs="Calibri"/>
                <w:b/>
                <w:lang w:eastAsia="pt-BR"/>
              </w:rPr>
            </w:pPr>
            <w:r w:rsidRPr="00A375AA">
              <w:rPr>
                <w:rFonts w:eastAsia="Times New Roman" w:cs="Calibri"/>
                <w:b/>
                <w:lang w:eastAsia="pt-BR"/>
              </w:rPr>
              <w:t>4.344.956,70</w:t>
            </w:r>
          </w:p>
        </w:tc>
      </w:tr>
      <w:tr w:rsidR="00D1641F" w:rsidRPr="00702794" w:rsidTr="001D3796">
        <w:trPr>
          <w:trHeight w:val="262"/>
          <w:jc w:val="center"/>
        </w:trPr>
        <w:tc>
          <w:tcPr>
            <w:tcW w:w="3907" w:type="dxa"/>
            <w:vAlign w:val="center"/>
          </w:tcPr>
          <w:p w:rsidR="00D1641F" w:rsidRPr="00266F52" w:rsidRDefault="00D1641F" w:rsidP="001D3796">
            <w:pPr>
              <w:spacing w:after="0" w:line="240" w:lineRule="auto"/>
              <w:ind w:firstLine="0"/>
              <w:rPr>
                <w:rFonts w:eastAsia="Times New Roman" w:cs="Calibri"/>
                <w:b/>
                <w:lang w:eastAsia="pt-BR"/>
              </w:rPr>
            </w:pPr>
            <w:r w:rsidRPr="00266F52">
              <w:rPr>
                <w:rFonts w:eastAsia="Times New Roman" w:cs="Calibri"/>
                <w:b/>
                <w:sz w:val="22"/>
                <w:szCs w:val="22"/>
                <w:lang w:eastAsia="pt-BR"/>
              </w:rPr>
              <w:t xml:space="preserve"> TOTAL </w:t>
            </w:r>
          </w:p>
        </w:tc>
        <w:tc>
          <w:tcPr>
            <w:tcW w:w="1701" w:type="dxa"/>
            <w:vAlign w:val="center"/>
          </w:tcPr>
          <w:p w:rsidR="00D1641F" w:rsidRPr="00702794" w:rsidRDefault="00D1641F" w:rsidP="001D3796">
            <w:pPr>
              <w:spacing w:after="0" w:line="240" w:lineRule="auto"/>
              <w:ind w:firstLine="0"/>
              <w:jc w:val="right"/>
              <w:rPr>
                <w:rFonts w:eastAsia="Times New Roman" w:cs="Calibri"/>
                <w:b/>
                <w:lang w:eastAsia="pt-BR"/>
              </w:rPr>
            </w:pPr>
            <w:r w:rsidRPr="00702794">
              <w:rPr>
                <w:rFonts w:eastAsia="Times New Roman" w:cs="Calibri"/>
                <w:b/>
                <w:lang w:eastAsia="pt-BR"/>
              </w:rPr>
              <w:t>20.966.028,28</w:t>
            </w:r>
          </w:p>
        </w:tc>
        <w:tc>
          <w:tcPr>
            <w:tcW w:w="1701" w:type="dxa"/>
            <w:vAlign w:val="center"/>
          </w:tcPr>
          <w:p w:rsidR="00D1641F" w:rsidRPr="00702794" w:rsidRDefault="00D1641F" w:rsidP="001D3796">
            <w:pPr>
              <w:spacing w:after="0" w:line="240" w:lineRule="auto"/>
              <w:ind w:firstLine="0"/>
              <w:jc w:val="right"/>
              <w:rPr>
                <w:rFonts w:eastAsia="Times New Roman" w:cs="Calibri"/>
                <w:b/>
                <w:lang w:eastAsia="pt-BR"/>
              </w:rPr>
            </w:pPr>
            <w:r w:rsidRPr="00702794">
              <w:rPr>
                <w:rFonts w:eastAsia="Times New Roman" w:cs="Calibri"/>
                <w:b/>
                <w:lang w:eastAsia="pt-BR"/>
              </w:rPr>
              <w:t>16.450.236,45</w:t>
            </w:r>
          </w:p>
        </w:tc>
        <w:tc>
          <w:tcPr>
            <w:tcW w:w="1637" w:type="dxa"/>
            <w:vAlign w:val="center"/>
          </w:tcPr>
          <w:p w:rsidR="00D1641F" w:rsidRPr="00702794" w:rsidRDefault="00D1641F" w:rsidP="001D3796">
            <w:pPr>
              <w:spacing w:after="0" w:line="240" w:lineRule="auto"/>
              <w:ind w:firstLine="0"/>
              <w:jc w:val="right"/>
              <w:rPr>
                <w:rFonts w:eastAsia="Times New Roman" w:cs="Calibri"/>
                <w:b/>
                <w:lang w:eastAsia="pt-BR"/>
              </w:rPr>
            </w:pPr>
            <w:r w:rsidRPr="00702794">
              <w:rPr>
                <w:rFonts w:eastAsia="Times New Roman" w:cs="Calibri"/>
                <w:b/>
                <w:lang w:eastAsia="pt-BR"/>
              </w:rPr>
              <w:t>37.416.264,73</w:t>
            </w:r>
          </w:p>
        </w:tc>
      </w:tr>
    </w:tbl>
    <w:p w:rsidR="00D1641F" w:rsidRDefault="00D1641F" w:rsidP="00D1641F"/>
    <w:p w:rsidR="008177B4" w:rsidRDefault="008177B4" w:rsidP="001A3243">
      <w:pPr>
        <w:spacing w:after="120" w:line="240" w:lineRule="auto"/>
        <w:ind w:left="360" w:firstLine="0"/>
        <w:jc w:val="center"/>
        <w:rPr>
          <w:rFonts w:eastAsia="Times New Roman" w:cs="Calibri"/>
          <w:b/>
          <w:iCs/>
          <w:lang w:eastAsia="pt-BR"/>
        </w:rPr>
      </w:pPr>
    </w:p>
    <w:p w:rsidR="008177B4" w:rsidRDefault="008177B4" w:rsidP="001A3243">
      <w:pPr>
        <w:spacing w:after="120" w:line="240" w:lineRule="auto"/>
        <w:ind w:left="360" w:firstLine="0"/>
        <w:jc w:val="center"/>
        <w:rPr>
          <w:rFonts w:eastAsia="Times New Roman" w:cs="Calibri"/>
          <w:b/>
          <w:iCs/>
          <w:lang w:eastAsia="pt-BR"/>
        </w:rPr>
      </w:pPr>
    </w:p>
    <w:p w:rsidR="001A3243" w:rsidRPr="00271D04" w:rsidRDefault="001A3243" w:rsidP="001A3243">
      <w:pPr>
        <w:spacing w:after="120" w:line="240" w:lineRule="auto"/>
        <w:ind w:left="360" w:firstLine="0"/>
        <w:jc w:val="center"/>
        <w:rPr>
          <w:rFonts w:eastAsia="Times New Roman" w:cs="Calibri"/>
          <w:b/>
          <w:iCs/>
          <w:lang w:eastAsia="pt-BR"/>
        </w:rPr>
      </w:pPr>
      <w:r w:rsidRPr="00271D04">
        <w:rPr>
          <w:rFonts w:eastAsia="Times New Roman" w:cs="Calibri"/>
          <w:b/>
          <w:iCs/>
          <w:lang w:eastAsia="pt-BR"/>
        </w:rPr>
        <w:lastRenderedPageBreak/>
        <w:t>Seção II</w:t>
      </w:r>
    </w:p>
    <w:p w:rsidR="001A3243" w:rsidRPr="00271D04" w:rsidRDefault="001A3243" w:rsidP="001A3243">
      <w:pPr>
        <w:spacing w:after="120" w:line="240" w:lineRule="auto"/>
        <w:ind w:left="360" w:firstLine="0"/>
        <w:jc w:val="center"/>
        <w:rPr>
          <w:rFonts w:eastAsia="Times New Roman" w:cs="Calibri"/>
          <w:b/>
          <w:lang w:eastAsia="pt-BR"/>
        </w:rPr>
      </w:pPr>
      <w:r w:rsidRPr="00271D04">
        <w:rPr>
          <w:rFonts w:eastAsia="Times New Roman" w:cs="Calibri"/>
          <w:b/>
          <w:lang w:eastAsia="pt-BR"/>
        </w:rPr>
        <w:t>Da Fixação da Despesa</w:t>
      </w:r>
    </w:p>
    <w:p w:rsidR="001A3243" w:rsidRPr="00D82262" w:rsidRDefault="001A3243" w:rsidP="001A3243">
      <w:pPr>
        <w:spacing w:after="120" w:line="240" w:lineRule="auto"/>
        <w:ind w:firstLine="0"/>
        <w:rPr>
          <w:rFonts w:eastAsia="Times New Roman" w:cs="Calibri"/>
          <w:iCs/>
          <w:lang w:eastAsia="pt-BR"/>
        </w:rPr>
      </w:pPr>
      <w:r w:rsidRPr="00271D04">
        <w:rPr>
          <w:rFonts w:eastAsia="Times New Roman" w:cs="Calibri"/>
          <w:b/>
          <w:iCs/>
          <w:lang w:eastAsia="pt-BR"/>
        </w:rPr>
        <w:t xml:space="preserve"> </w:t>
      </w:r>
      <w:r w:rsidRPr="00271D04">
        <w:rPr>
          <w:rFonts w:eastAsia="Times New Roman" w:cs="Calibri"/>
          <w:b/>
          <w:iCs/>
          <w:lang w:eastAsia="pt-BR"/>
        </w:rPr>
        <w:tab/>
      </w:r>
      <w:r w:rsidRPr="00D82262">
        <w:rPr>
          <w:rFonts w:eastAsia="Times New Roman" w:cs="Calibri"/>
          <w:bCs/>
          <w:iCs/>
          <w:lang w:eastAsia="pt-BR"/>
        </w:rPr>
        <w:t>Art. 4º</w:t>
      </w:r>
      <w:r w:rsidRPr="00D82262">
        <w:rPr>
          <w:rFonts w:eastAsia="Times New Roman" w:cs="Calibri"/>
          <w:b/>
          <w:iCs/>
          <w:lang w:eastAsia="pt-BR"/>
        </w:rPr>
        <w:t xml:space="preserve"> </w:t>
      </w:r>
      <w:r w:rsidRPr="00D82262">
        <w:rPr>
          <w:rFonts w:eastAsia="Times New Roman" w:cs="Calibri"/>
          <w:iCs/>
          <w:lang w:eastAsia="pt-BR"/>
        </w:rPr>
        <w:t xml:space="preserve">A Despesa Orçamentária, no mesmo valor da Receita Orçamentária, é fixada em </w:t>
      </w:r>
      <w:r w:rsidR="00B60803" w:rsidRPr="00D82262">
        <w:rPr>
          <w:rFonts w:eastAsia="Times New Roman" w:cs="Calibri"/>
          <w:lang w:eastAsia="pt-BR"/>
        </w:rPr>
        <w:t xml:space="preserve">R$ 37.416.264,73 (Trinta e sete milhões, quatrocentos e dezesseis mil, duzentos e sessenta e quatro reais e setenta e três centavos), </w:t>
      </w:r>
      <w:r w:rsidRPr="00D82262">
        <w:rPr>
          <w:rFonts w:eastAsia="Times New Roman" w:cs="Calibri"/>
          <w:iCs/>
          <w:lang w:eastAsia="pt-BR"/>
        </w:rPr>
        <w:t>sendo:</w:t>
      </w:r>
    </w:p>
    <w:p w:rsidR="001A3243" w:rsidRPr="00D82262" w:rsidRDefault="001A3243" w:rsidP="001A3243">
      <w:pPr>
        <w:spacing w:after="120" w:line="240" w:lineRule="auto"/>
        <w:ind w:firstLine="0"/>
        <w:rPr>
          <w:rFonts w:eastAsia="Times New Roman" w:cs="Calibri"/>
          <w:iCs/>
          <w:lang w:eastAsia="pt-BR"/>
        </w:rPr>
      </w:pPr>
      <w:r w:rsidRPr="00D82262">
        <w:rPr>
          <w:rFonts w:eastAsia="Times New Roman" w:cs="Calibri"/>
          <w:iCs/>
          <w:lang w:eastAsia="pt-BR"/>
        </w:rPr>
        <w:t xml:space="preserve"> </w:t>
      </w:r>
      <w:r w:rsidRPr="00D82262">
        <w:rPr>
          <w:rFonts w:eastAsia="Times New Roman" w:cs="Calibri"/>
          <w:iCs/>
          <w:lang w:eastAsia="pt-BR"/>
        </w:rPr>
        <w:tab/>
        <w:t>I -</w:t>
      </w:r>
      <w:r w:rsidRPr="00D82262">
        <w:rPr>
          <w:rFonts w:eastAsia="Times New Roman" w:cs="Calibri"/>
          <w:iCs/>
          <w:lang w:eastAsia="pt-BR"/>
        </w:rPr>
        <w:tab/>
        <w:t xml:space="preserve">No Orçamento Fiscal, </w:t>
      </w:r>
      <w:r w:rsidR="00B60803" w:rsidRPr="00D82262">
        <w:rPr>
          <w:rFonts w:eastAsia="Times New Roman" w:cs="Calibri"/>
          <w:iCs/>
          <w:lang w:eastAsia="pt-BR"/>
        </w:rPr>
        <w:t xml:space="preserve">R$ </w:t>
      </w:r>
      <w:r w:rsidR="00B60803" w:rsidRPr="00D82262">
        <w:t>36.750.515,70 (</w:t>
      </w:r>
      <w:proofErr w:type="gramStart"/>
      <w:r w:rsidR="00B60803" w:rsidRPr="00D82262">
        <w:t>trinta e seis milhões, setecentos</w:t>
      </w:r>
      <w:proofErr w:type="gramEnd"/>
      <w:r w:rsidR="00B60803" w:rsidRPr="00D82262">
        <w:t xml:space="preserve"> e </w:t>
      </w:r>
      <w:proofErr w:type="spellStart"/>
      <w:r w:rsidR="00B60803" w:rsidRPr="00D82262">
        <w:t>cinqüenta</w:t>
      </w:r>
      <w:proofErr w:type="spellEnd"/>
      <w:r w:rsidR="00B60803" w:rsidRPr="00D82262">
        <w:t xml:space="preserve"> mil, quinhentos e quinze reais e setenta centavos);</w:t>
      </w:r>
    </w:p>
    <w:p w:rsidR="001A3243" w:rsidRPr="00D82262" w:rsidRDefault="001A3243" w:rsidP="001A3243">
      <w:pPr>
        <w:spacing w:after="120" w:line="240" w:lineRule="auto"/>
        <w:ind w:firstLine="0"/>
        <w:rPr>
          <w:rFonts w:eastAsia="Times New Roman" w:cs="Calibri"/>
          <w:iCs/>
          <w:lang w:eastAsia="pt-BR"/>
        </w:rPr>
      </w:pPr>
      <w:r w:rsidRPr="00D82262">
        <w:rPr>
          <w:rFonts w:eastAsia="Times New Roman" w:cs="Calibri"/>
          <w:iCs/>
          <w:lang w:eastAsia="pt-BR"/>
        </w:rPr>
        <w:t xml:space="preserve"> </w:t>
      </w:r>
      <w:r w:rsidRPr="00D82262">
        <w:rPr>
          <w:rFonts w:eastAsia="Times New Roman" w:cs="Calibri"/>
          <w:iCs/>
          <w:lang w:eastAsia="pt-BR"/>
        </w:rPr>
        <w:tab/>
        <w:t>II -</w:t>
      </w:r>
      <w:r w:rsidRPr="00D82262">
        <w:rPr>
          <w:rFonts w:eastAsia="Times New Roman" w:cs="Calibri"/>
          <w:iCs/>
          <w:lang w:eastAsia="pt-BR"/>
        </w:rPr>
        <w:tab/>
        <w:t>No Orçamento da Seguridade Social, em</w:t>
      </w:r>
      <w:r w:rsidR="00B60803" w:rsidRPr="00D82262">
        <w:rPr>
          <w:rFonts w:eastAsia="Times New Roman" w:cs="Calibri"/>
          <w:iCs/>
          <w:lang w:eastAsia="pt-BR"/>
        </w:rPr>
        <w:t xml:space="preserve"> R$</w:t>
      </w:r>
      <w:r w:rsidRPr="00D82262">
        <w:rPr>
          <w:rFonts w:eastAsia="Times New Roman" w:cs="Calibri"/>
          <w:iCs/>
          <w:lang w:eastAsia="pt-BR"/>
        </w:rPr>
        <w:t xml:space="preserve"> </w:t>
      </w:r>
      <w:r w:rsidR="00B60803" w:rsidRPr="00D82262">
        <w:t>665.749,03 (seiscentos e sessenta e cinco mil, setecentos e quarenta e nove reais e três centavos);</w:t>
      </w:r>
      <w:r w:rsidR="00B60803" w:rsidRPr="00D82262">
        <w:rPr>
          <w:rFonts w:eastAsia="Times New Roman" w:cs="Calibri"/>
          <w:iCs/>
          <w:lang w:eastAsia="pt-BR"/>
        </w:rPr>
        <w:t xml:space="preserve"> </w:t>
      </w:r>
    </w:p>
    <w:p w:rsidR="001A3243" w:rsidRPr="00271D04" w:rsidRDefault="003036D4" w:rsidP="008177B4">
      <w:pPr>
        <w:spacing w:after="120" w:line="240" w:lineRule="auto"/>
        <w:ind w:firstLine="708"/>
        <w:rPr>
          <w:rFonts w:eastAsia="Times New Roman" w:cs="Calibri"/>
          <w:iCs/>
          <w:lang w:eastAsia="pt-BR"/>
        </w:rPr>
      </w:pPr>
      <w:r>
        <w:rPr>
          <w:rFonts w:eastAsia="Times New Roman" w:cs="Calibri"/>
          <w:bCs/>
          <w:iCs/>
          <w:lang w:eastAsia="pt-BR"/>
        </w:rPr>
        <w:t xml:space="preserve">Art. 5º </w:t>
      </w:r>
      <w:r w:rsidR="001A3243" w:rsidRPr="00271D04">
        <w:rPr>
          <w:rFonts w:eastAsia="Times New Roman" w:cs="Calibri"/>
          <w:iCs/>
          <w:lang w:eastAsia="pt-BR"/>
        </w:rPr>
        <w:t>A despesa total fixada apresenta o seguinte desdobramento:</w:t>
      </w:r>
    </w:p>
    <w:tbl>
      <w:tblPr>
        <w:tblW w:w="8789" w:type="dxa"/>
        <w:tblInd w:w="1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30" w:type="dxa"/>
          <w:right w:w="30" w:type="dxa"/>
        </w:tblCellMar>
        <w:tblLook w:val="0000"/>
      </w:tblPr>
      <w:tblGrid>
        <w:gridCol w:w="4111"/>
        <w:gridCol w:w="1559"/>
        <w:gridCol w:w="1656"/>
        <w:gridCol w:w="1463"/>
      </w:tblGrid>
      <w:tr w:rsidR="001A3243" w:rsidRPr="00266F52" w:rsidTr="00D24737">
        <w:trPr>
          <w:trHeight w:val="250"/>
        </w:trPr>
        <w:tc>
          <w:tcPr>
            <w:tcW w:w="4111" w:type="dxa"/>
          </w:tcPr>
          <w:p w:rsidR="001A3243" w:rsidRPr="00266F52" w:rsidRDefault="001A3243" w:rsidP="00D24737">
            <w:pPr>
              <w:spacing w:after="0" w:line="240" w:lineRule="auto"/>
              <w:ind w:left="360" w:firstLine="0"/>
              <w:jc w:val="center"/>
              <w:rPr>
                <w:rFonts w:eastAsia="Times New Roman" w:cs="Calibri"/>
                <w:b/>
                <w:lang w:eastAsia="pt-BR"/>
              </w:rPr>
            </w:pPr>
            <w:r w:rsidRPr="00266F52">
              <w:rPr>
                <w:rFonts w:eastAsia="Times New Roman" w:cs="Calibri"/>
                <w:b/>
                <w:sz w:val="22"/>
                <w:szCs w:val="22"/>
                <w:lang w:eastAsia="pt-BR"/>
              </w:rPr>
              <w:t>GRUPO DE DESPESA</w:t>
            </w:r>
          </w:p>
        </w:tc>
        <w:tc>
          <w:tcPr>
            <w:tcW w:w="1559" w:type="dxa"/>
          </w:tcPr>
          <w:p w:rsidR="001A3243" w:rsidRPr="00266F52" w:rsidRDefault="001A3243" w:rsidP="00D24737">
            <w:pPr>
              <w:spacing w:after="0" w:line="240" w:lineRule="auto"/>
              <w:ind w:left="360" w:firstLine="0"/>
              <w:jc w:val="center"/>
              <w:rPr>
                <w:rFonts w:eastAsia="Times New Roman" w:cs="Calibri"/>
                <w:b/>
                <w:lang w:eastAsia="pt-BR"/>
              </w:rPr>
            </w:pPr>
            <w:r w:rsidRPr="00266F52">
              <w:rPr>
                <w:rFonts w:eastAsia="Times New Roman" w:cs="Calibri"/>
                <w:b/>
                <w:sz w:val="22"/>
                <w:szCs w:val="22"/>
                <w:lang w:eastAsia="pt-BR"/>
              </w:rPr>
              <w:t>RECURSOS</w:t>
            </w:r>
          </w:p>
          <w:p w:rsidR="001A3243" w:rsidRPr="00266F52" w:rsidRDefault="001A3243" w:rsidP="00D24737">
            <w:pPr>
              <w:spacing w:after="0" w:line="240" w:lineRule="auto"/>
              <w:ind w:left="360" w:firstLine="0"/>
              <w:jc w:val="center"/>
              <w:rPr>
                <w:rFonts w:eastAsia="Times New Roman" w:cs="Calibri"/>
                <w:b/>
                <w:lang w:eastAsia="pt-BR"/>
              </w:rPr>
            </w:pPr>
            <w:r w:rsidRPr="00266F52">
              <w:rPr>
                <w:rFonts w:eastAsia="Times New Roman" w:cs="Calibri"/>
                <w:b/>
                <w:sz w:val="22"/>
                <w:szCs w:val="22"/>
                <w:lang w:eastAsia="pt-BR"/>
              </w:rPr>
              <w:t>LIVRES</w:t>
            </w:r>
          </w:p>
        </w:tc>
        <w:tc>
          <w:tcPr>
            <w:tcW w:w="1656" w:type="dxa"/>
          </w:tcPr>
          <w:p w:rsidR="001A3243" w:rsidRPr="00266F52" w:rsidRDefault="001A3243" w:rsidP="00D24737">
            <w:pPr>
              <w:spacing w:after="0" w:line="240" w:lineRule="auto"/>
              <w:ind w:left="360" w:firstLine="0"/>
              <w:jc w:val="center"/>
              <w:rPr>
                <w:rFonts w:eastAsia="Times New Roman" w:cs="Calibri"/>
                <w:b/>
                <w:lang w:eastAsia="pt-BR"/>
              </w:rPr>
            </w:pPr>
            <w:r w:rsidRPr="00266F52">
              <w:rPr>
                <w:rFonts w:eastAsia="Times New Roman" w:cs="Calibri"/>
                <w:b/>
                <w:sz w:val="22"/>
                <w:szCs w:val="22"/>
                <w:lang w:eastAsia="pt-BR"/>
              </w:rPr>
              <w:t>RECURSOS</w:t>
            </w:r>
          </w:p>
          <w:p w:rsidR="001A3243" w:rsidRPr="00266F52" w:rsidRDefault="001A3243" w:rsidP="00D24737">
            <w:pPr>
              <w:spacing w:after="0" w:line="240" w:lineRule="auto"/>
              <w:ind w:left="360" w:firstLine="0"/>
              <w:jc w:val="center"/>
              <w:rPr>
                <w:rFonts w:eastAsia="Times New Roman" w:cs="Calibri"/>
                <w:b/>
                <w:lang w:eastAsia="pt-BR"/>
              </w:rPr>
            </w:pPr>
            <w:r w:rsidRPr="00266F52">
              <w:rPr>
                <w:rFonts w:eastAsia="Times New Roman" w:cs="Calibri"/>
                <w:b/>
                <w:sz w:val="22"/>
                <w:szCs w:val="22"/>
                <w:lang w:eastAsia="pt-BR"/>
              </w:rPr>
              <w:t>VINCULADOS</w:t>
            </w:r>
          </w:p>
        </w:tc>
        <w:tc>
          <w:tcPr>
            <w:tcW w:w="1463" w:type="dxa"/>
          </w:tcPr>
          <w:p w:rsidR="001A3243" w:rsidRPr="00266F52" w:rsidRDefault="001A3243" w:rsidP="00D24737">
            <w:pPr>
              <w:spacing w:after="0" w:line="240" w:lineRule="auto"/>
              <w:ind w:left="360" w:firstLine="0"/>
              <w:jc w:val="center"/>
              <w:rPr>
                <w:rFonts w:eastAsia="Times New Roman" w:cs="Calibri"/>
                <w:b/>
                <w:lang w:eastAsia="pt-BR"/>
              </w:rPr>
            </w:pPr>
            <w:r w:rsidRPr="00266F52">
              <w:rPr>
                <w:rFonts w:eastAsia="Times New Roman" w:cs="Calibri"/>
                <w:b/>
                <w:sz w:val="22"/>
                <w:szCs w:val="22"/>
                <w:lang w:eastAsia="pt-BR"/>
              </w:rPr>
              <w:t>TOTAL</w:t>
            </w:r>
          </w:p>
        </w:tc>
      </w:tr>
      <w:tr w:rsidR="001A3243" w:rsidRPr="00266F52" w:rsidTr="00D24737">
        <w:trPr>
          <w:trHeight w:val="250"/>
        </w:trPr>
        <w:tc>
          <w:tcPr>
            <w:tcW w:w="4111" w:type="dxa"/>
          </w:tcPr>
          <w:p w:rsidR="001A3243" w:rsidRPr="00266F52" w:rsidRDefault="001A3243" w:rsidP="00D24737">
            <w:pPr>
              <w:spacing w:after="0" w:line="240" w:lineRule="auto"/>
              <w:ind w:firstLine="0"/>
              <w:rPr>
                <w:rFonts w:eastAsia="Times New Roman" w:cs="Calibri"/>
                <w:b/>
                <w:lang w:eastAsia="pt-BR"/>
              </w:rPr>
            </w:pPr>
            <w:r w:rsidRPr="00266F52">
              <w:rPr>
                <w:rFonts w:eastAsia="Times New Roman" w:cs="Calibri"/>
                <w:b/>
                <w:sz w:val="22"/>
                <w:szCs w:val="22"/>
                <w:lang w:eastAsia="pt-BR"/>
              </w:rPr>
              <w:t>3. DESPESAS CORRENTES</w:t>
            </w:r>
          </w:p>
        </w:tc>
        <w:tc>
          <w:tcPr>
            <w:tcW w:w="1559" w:type="dxa"/>
          </w:tcPr>
          <w:p w:rsidR="001A3243" w:rsidRPr="003E57A8" w:rsidRDefault="003E57A8" w:rsidP="00D75522">
            <w:pPr>
              <w:spacing w:after="0" w:line="240" w:lineRule="auto"/>
              <w:ind w:firstLine="0"/>
              <w:jc w:val="right"/>
              <w:rPr>
                <w:rFonts w:eastAsia="Times New Roman" w:cs="Calibri"/>
                <w:b/>
                <w:lang w:eastAsia="pt-BR"/>
              </w:rPr>
            </w:pPr>
            <w:r w:rsidRPr="003E57A8">
              <w:rPr>
                <w:b/>
                <w:sz w:val="22"/>
                <w:szCs w:val="22"/>
              </w:rPr>
              <w:t>17.381.782,01</w:t>
            </w:r>
          </w:p>
        </w:tc>
        <w:tc>
          <w:tcPr>
            <w:tcW w:w="1656" w:type="dxa"/>
          </w:tcPr>
          <w:p w:rsidR="001A3243" w:rsidRPr="003E57A8" w:rsidRDefault="003E57A8" w:rsidP="00D75522">
            <w:pPr>
              <w:spacing w:after="0" w:line="240" w:lineRule="auto"/>
              <w:ind w:firstLine="0"/>
              <w:jc w:val="right"/>
              <w:rPr>
                <w:rFonts w:eastAsia="Times New Roman" w:cs="Calibri"/>
                <w:b/>
                <w:lang w:eastAsia="pt-BR"/>
              </w:rPr>
            </w:pPr>
            <w:r w:rsidRPr="003E57A8">
              <w:rPr>
                <w:rFonts w:eastAsia="Times New Roman" w:cs="Calibri"/>
                <w:b/>
                <w:sz w:val="22"/>
                <w:szCs w:val="22"/>
                <w:lang w:eastAsia="pt-BR"/>
              </w:rPr>
              <w:t>14.941.021,96</w:t>
            </w:r>
          </w:p>
        </w:tc>
        <w:tc>
          <w:tcPr>
            <w:tcW w:w="1463" w:type="dxa"/>
          </w:tcPr>
          <w:p w:rsidR="001A3243" w:rsidRPr="003E57A8" w:rsidRDefault="00AE47A6" w:rsidP="00D75522">
            <w:pPr>
              <w:spacing w:after="0" w:line="240" w:lineRule="auto"/>
              <w:ind w:firstLine="0"/>
              <w:jc w:val="right"/>
              <w:rPr>
                <w:rFonts w:eastAsia="Times New Roman" w:cs="Calibri"/>
                <w:b/>
                <w:lang w:eastAsia="pt-BR"/>
              </w:rPr>
            </w:pPr>
            <w:r w:rsidRPr="003E57A8">
              <w:rPr>
                <w:rFonts w:eastAsia="Times New Roman" w:cs="Calibri"/>
                <w:b/>
                <w:sz w:val="22"/>
                <w:szCs w:val="22"/>
                <w:lang w:eastAsia="pt-BR"/>
              </w:rPr>
              <w:t>32.322.803,97</w:t>
            </w:r>
          </w:p>
        </w:tc>
      </w:tr>
      <w:tr w:rsidR="001A3243" w:rsidRPr="00266F52" w:rsidTr="00D24737">
        <w:trPr>
          <w:trHeight w:val="250"/>
        </w:trPr>
        <w:tc>
          <w:tcPr>
            <w:tcW w:w="4111" w:type="dxa"/>
          </w:tcPr>
          <w:p w:rsidR="001A3243" w:rsidRPr="00266F52" w:rsidRDefault="001A3243" w:rsidP="00D24737">
            <w:pPr>
              <w:spacing w:after="0" w:line="240" w:lineRule="auto"/>
              <w:ind w:firstLine="0"/>
              <w:rPr>
                <w:rFonts w:eastAsia="Times New Roman" w:cs="Calibri"/>
                <w:lang w:eastAsia="pt-BR"/>
              </w:rPr>
            </w:pPr>
            <w:r w:rsidRPr="00266F52">
              <w:rPr>
                <w:rFonts w:eastAsia="Times New Roman" w:cs="Calibri"/>
                <w:sz w:val="22"/>
                <w:szCs w:val="22"/>
                <w:lang w:eastAsia="pt-BR"/>
              </w:rPr>
              <w:t xml:space="preserve"> </w:t>
            </w:r>
            <w:proofErr w:type="gramStart"/>
            <w:r w:rsidRPr="00266F52">
              <w:rPr>
                <w:rFonts w:eastAsia="Times New Roman" w:cs="Calibri"/>
                <w:sz w:val="22"/>
                <w:szCs w:val="22"/>
                <w:lang w:eastAsia="pt-BR"/>
              </w:rPr>
              <w:t>3.1 - Pessoal</w:t>
            </w:r>
            <w:proofErr w:type="gramEnd"/>
            <w:r w:rsidRPr="00266F52">
              <w:rPr>
                <w:rFonts w:eastAsia="Times New Roman" w:cs="Calibri"/>
                <w:sz w:val="22"/>
                <w:szCs w:val="22"/>
                <w:lang w:eastAsia="pt-BR"/>
              </w:rPr>
              <w:t xml:space="preserve"> e Encargos Sociais</w:t>
            </w:r>
          </w:p>
        </w:tc>
        <w:tc>
          <w:tcPr>
            <w:tcW w:w="1559" w:type="dxa"/>
          </w:tcPr>
          <w:p w:rsidR="001A3243" w:rsidRPr="003E57A8" w:rsidRDefault="003E57A8" w:rsidP="008C4D1C">
            <w:pPr>
              <w:spacing w:after="0" w:line="240" w:lineRule="auto"/>
              <w:ind w:firstLine="0"/>
              <w:jc w:val="right"/>
              <w:rPr>
                <w:rFonts w:eastAsia="Times New Roman" w:cs="Calibri"/>
                <w:lang w:eastAsia="pt-BR"/>
              </w:rPr>
            </w:pPr>
            <w:r w:rsidRPr="003E57A8">
              <w:rPr>
                <w:sz w:val="22"/>
                <w:szCs w:val="22"/>
              </w:rPr>
              <w:t>8.430.946,21</w:t>
            </w:r>
          </w:p>
        </w:tc>
        <w:tc>
          <w:tcPr>
            <w:tcW w:w="1656" w:type="dxa"/>
          </w:tcPr>
          <w:p w:rsidR="001A3243" w:rsidRPr="003E57A8" w:rsidRDefault="003E57A8" w:rsidP="008C4D1C">
            <w:pPr>
              <w:spacing w:after="0" w:line="240" w:lineRule="auto"/>
              <w:ind w:firstLine="0"/>
              <w:jc w:val="right"/>
              <w:rPr>
                <w:rFonts w:eastAsia="Times New Roman" w:cs="Calibri"/>
                <w:lang w:eastAsia="pt-BR"/>
              </w:rPr>
            </w:pPr>
            <w:r w:rsidRPr="003E57A8">
              <w:rPr>
                <w:rFonts w:eastAsia="Times New Roman" w:cs="Calibri"/>
                <w:sz w:val="22"/>
                <w:szCs w:val="22"/>
                <w:lang w:eastAsia="pt-BR"/>
              </w:rPr>
              <w:t>8.639.236,94</w:t>
            </w:r>
          </w:p>
        </w:tc>
        <w:tc>
          <w:tcPr>
            <w:tcW w:w="1463" w:type="dxa"/>
          </w:tcPr>
          <w:p w:rsidR="001A3243" w:rsidRPr="003E57A8" w:rsidRDefault="00AE47A6" w:rsidP="008C4D1C">
            <w:pPr>
              <w:spacing w:after="0" w:line="240" w:lineRule="auto"/>
              <w:ind w:firstLine="0"/>
              <w:jc w:val="right"/>
              <w:rPr>
                <w:rFonts w:eastAsia="Times New Roman" w:cs="Calibri"/>
                <w:lang w:eastAsia="pt-BR"/>
              </w:rPr>
            </w:pPr>
            <w:r w:rsidRPr="003E57A8">
              <w:rPr>
                <w:sz w:val="22"/>
                <w:szCs w:val="22"/>
              </w:rPr>
              <w:t>17.070.183,15</w:t>
            </w:r>
          </w:p>
        </w:tc>
      </w:tr>
      <w:tr w:rsidR="001A3243" w:rsidRPr="00266F52" w:rsidTr="00D24737">
        <w:trPr>
          <w:trHeight w:val="250"/>
        </w:trPr>
        <w:tc>
          <w:tcPr>
            <w:tcW w:w="4111" w:type="dxa"/>
          </w:tcPr>
          <w:p w:rsidR="001A3243" w:rsidRPr="00266F52" w:rsidRDefault="001A3243" w:rsidP="00D24737">
            <w:pPr>
              <w:spacing w:after="0" w:line="240" w:lineRule="auto"/>
              <w:ind w:firstLine="0"/>
              <w:rPr>
                <w:rFonts w:eastAsia="Times New Roman" w:cs="Calibri"/>
                <w:lang w:eastAsia="pt-BR"/>
              </w:rPr>
            </w:pPr>
            <w:proofErr w:type="gramStart"/>
            <w:r w:rsidRPr="00266F52">
              <w:rPr>
                <w:rFonts w:eastAsia="Times New Roman" w:cs="Calibri"/>
                <w:sz w:val="22"/>
                <w:szCs w:val="22"/>
                <w:lang w:eastAsia="pt-BR"/>
              </w:rPr>
              <w:t>3.1 - Pessoal</w:t>
            </w:r>
            <w:proofErr w:type="gramEnd"/>
            <w:r w:rsidRPr="00266F52">
              <w:rPr>
                <w:rFonts w:eastAsia="Times New Roman" w:cs="Calibri"/>
                <w:sz w:val="22"/>
                <w:szCs w:val="22"/>
                <w:lang w:eastAsia="pt-BR"/>
              </w:rPr>
              <w:t xml:space="preserve"> e Encargos Social</w:t>
            </w:r>
          </w:p>
          <w:p w:rsidR="001A3243" w:rsidRPr="00266F52" w:rsidRDefault="001A3243" w:rsidP="00D24737">
            <w:pPr>
              <w:spacing w:after="0" w:line="240" w:lineRule="auto"/>
              <w:ind w:firstLine="0"/>
              <w:rPr>
                <w:rFonts w:eastAsia="Times New Roman" w:cs="Calibri"/>
                <w:lang w:eastAsia="pt-BR"/>
              </w:rPr>
            </w:pPr>
            <w:r w:rsidRPr="00266F52">
              <w:rPr>
                <w:rFonts w:eastAsia="Times New Roman" w:cs="Calibri"/>
                <w:sz w:val="22"/>
                <w:szCs w:val="22"/>
                <w:lang w:eastAsia="pt-BR"/>
              </w:rPr>
              <w:t xml:space="preserve">         Operações Intraorçamentárias</w:t>
            </w:r>
          </w:p>
        </w:tc>
        <w:tc>
          <w:tcPr>
            <w:tcW w:w="1559" w:type="dxa"/>
          </w:tcPr>
          <w:p w:rsidR="001A3243" w:rsidRPr="00C45811" w:rsidRDefault="008C4D1C" w:rsidP="008C4D1C">
            <w:pPr>
              <w:spacing w:after="0" w:line="240" w:lineRule="auto"/>
              <w:ind w:firstLine="0"/>
              <w:jc w:val="right"/>
              <w:rPr>
                <w:rFonts w:eastAsia="Times New Roman" w:cs="Calibri"/>
                <w:lang w:eastAsia="pt-BR"/>
              </w:rPr>
            </w:pPr>
            <w:r w:rsidRPr="00C45811">
              <w:rPr>
                <w:rFonts w:eastAsia="Times New Roman" w:cs="Calibri"/>
                <w:sz w:val="22"/>
                <w:szCs w:val="22"/>
                <w:lang w:eastAsia="pt-BR"/>
              </w:rPr>
              <w:t>0,00</w:t>
            </w:r>
          </w:p>
        </w:tc>
        <w:tc>
          <w:tcPr>
            <w:tcW w:w="1656" w:type="dxa"/>
          </w:tcPr>
          <w:p w:rsidR="001A3243" w:rsidRPr="00C45811" w:rsidRDefault="008C4D1C" w:rsidP="008C4D1C">
            <w:pPr>
              <w:spacing w:after="0" w:line="240" w:lineRule="auto"/>
              <w:ind w:firstLine="0"/>
              <w:jc w:val="right"/>
              <w:rPr>
                <w:rFonts w:eastAsia="Times New Roman" w:cs="Calibri"/>
                <w:lang w:eastAsia="pt-BR"/>
              </w:rPr>
            </w:pPr>
            <w:r w:rsidRPr="00C45811">
              <w:rPr>
                <w:rFonts w:eastAsia="Times New Roman" w:cs="Calibri"/>
                <w:sz w:val="22"/>
                <w:szCs w:val="22"/>
                <w:lang w:eastAsia="pt-BR"/>
              </w:rPr>
              <w:t>0,00</w:t>
            </w:r>
          </w:p>
        </w:tc>
        <w:tc>
          <w:tcPr>
            <w:tcW w:w="1463" w:type="dxa"/>
          </w:tcPr>
          <w:p w:rsidR="001A3243" w:rsidRPr="00C45811" w:rsidRDefault="008C4D1C" w:rsidP="008C4D1C">
            <w:pPr>
              <w:spacing w:after="0" w:line="240" w:lineRule="auto"/>
              <w:ind w:firstLine="0"/>
              <w:jc w:val="right"/>
              <w:rPr>
                <w:rFonts w:eastAsia="Times New Roman" w:cs="Calibri"/>
                <w:lang w:eastAsia="pt-BR"/>
              </w:rPr>
            </w:pPr>
            <w:r w:rsidRPr="00C45811">
              <w:rPr>
                <w:rFonts w:eastAsia="Times New Roman" w:cs="Calibri"/>
                <w:sz w:val="22"/>
                <w:szCs w:val="22"/>
                <w:lang w:eastAsia="pt-BR"/>
              </w:rPr>
              <w:t>0,00</w:t>
            </w:r>
          </w:p>
        </w:tc>
      </w:tr>
      <w:tr w:rsidR="001A3243" w:rsidRPr="00266F52" w:rsidTr="00D24737">
        <w:trPr>
          <w:trHeight w:val="250"/>
        </w:trPr>
        <w:tc>
          <w:tcPr>
            <w:tcW w:w="4111" w:type="dxa"/>
          </w:tcPr>
          <w:p w:rsidR="001A3243" w:rsidRPr="00266F52" w:rsidRDefault="001A3243" w:rsidP="00D24737">
            <w:pPr>
              <w:spacing w:after="0" w:line="240" w:lineRule="auto"/>
              <w:ind w:firstLine="0"/>
              <w:rPr>
                <w:rFonts w:eastAsia="Times New Roman" w:cs="Calibri"/>
                <w:lang w:eastAsia="pt-BR"/>
              </w:rPr>
            </w:pPr>
            <w:r w:rsidRPr="00266F52">
              <w:rPr>
                <w:rFonts w:eastAsia="Times New Roman" w:cs="Calibri"/>
                <w:sz w:val="22"/>
                <w:szCs w:val="22"/>
                <w:lang w:eastAsia="pt-BR"/>
              </w:rPr>
              <w:t xml:space="preserve"> 3.2 - Juros e Encargos da Dívida</w:t>
            </w:r>
          </w:p>
        </w:tc>
        <w:tc>
          <w:tcPr>
            <w:tcW w:w="1559" w:type="dxa"/>
          </w:tcPr>
          <w:p w:rsidR="001A3243" w:rsidRPr="00C45811" w:rsidRDefault="00C45811" w:rsidP="008C4D1C">
            <w:pPr>
              <w:spacing w:after="0" w:line="240" w:lineRule="auto"/>
              <w:ind w:firstLine="0"/>
              <w:jc w:val="right"/>
              <w:rPr>
                <w:rFonts w:eastAsia="Times New Roman" w:cs="Calibri"/>
                <w:lang w:eastAsia="pt-BR"/>
              </w:rPr>
            </w:pPr>
            <w:r w:rsidRPr="00C45811">
              <w:rPr>
                <w:rFonts w:eastAsia="Times New Roman" w:cs="Calibri"/>
                <w:sz w:val="22"/>
                <w:szCs w:val="22"/>
                <w:lang w:eastAsia="pt-BR"/>
              </w:rPr>
              <w:t>420.000,00</w:t>
            </w:r>
          </w:p>
        </w:tc>
        <w:tc>
          <w:tcPr>
            <w:tcW w:w="1656" w:type="dxa"/>
          </w:tcPr>
          <w:p w:rsidR="001A3243" w:rsidRPr="00C45811" w:rsidRDefault="008C4D1C" w:rsidP="008C4D1C">
            <w:pPr>
              <w:spacing w:after="0" w:line="240" w:lineRule="auto"/>
              <w:ind w:firstLine="0"/>
              <w:jc w:val="right"/>
              <w:rPr>
                <w:rFonts w:eastAsia="Times New Roman" w:cs="Calibri"/>
                <w:lang w:eastAsia="pt-BR"/>
              </w:rPr>
            </w:pPr>
            <w:r w:rsidRPr="00C45811">
              <w:rPr>
                <w:rFonts w:eastAsia="Times New Roman" w:cs="Calibri"/>
                <w:sz w:val="22"/>
                <w:szCs w:val="22"/>
                <w:lang w:eastAsia="pt-BR"/>
              </w:rPr>
              <w:t>0,00</w:t>
            </w:r>
          </w:p>
        </w:tc>
        <w:tc>
          <w:tcPr>
            <w:tcW w:w="1463" w:type="dxa"/>
          </w:tcPr>
          <w:p w:rsidR="001A3243" w:rsidRPr="00C45811" w:rsidRDefault="00C45811" w:rsidP="008C4D1C">
            <w:pPr>
              <w:spacing w:after="0" w:line="240" w:lineRule="auto"/>
              <w:ind w:firstLine="0"/>
              <w:jc w:val="right"/>
              <w:rPr>
                <w:rFonts w:eastAsia="Times New Roman" w:cs="Calibri"/>
                <w:lang w:eastAsia="pt-BR"/>
              </w:rPr>
            </w:pPr>
            <w:r w:rsidRPr="00C45811">
              <w:rPr>
                <w:rFonts w:eastAsia="Times New Roman" w:cs="Calibri"/>
                <w:sz w:val="22"/>
                <w:szCs w:val="22"/>
                <w:lang w:eastAsia="pt-BR"/>
              </w:rPr>
              <w:t>420.000,00</w:t>
            </w:r>
          </w:p>
        </w:tc>
      </w:tr>
      <w:tr w:rsidR="008C4D1C" w:rsidRPr="00266F52" w:rsidTr="00D24737">
        <w:trPr>
          <w:trHeight w:val="250"/>
        </w:trPr>
        <w:tc>
          <w:tcPr>
            <w:tcW w:w="4111" w:type="dxa"/>
          </w:tcPr>
          <w:p w:rsidR="008C4D1C" w:rsidRPr="00266F52" w:rsidRDefault="008C4D1C" w:rsidP="008C4D1C">
            <w:pPr>
              <w:spacing w:after="0" w:line="240" w:lineRule="auto"/>
              <w:ind w:firstLine="0"/>
              <w:rPr>
                <w:rFonts w:eastAsia="Times New Roman" w:cs="Calibri"/>
                <w:lang w:eastAsia="pt-BR"/>
              </w:rPr>
            </w:pPr>
            <w:r w:rsidRPr="00266F52">
              <w:rPr>
                <w:rFonts w:eastAsia="Times New Roman" w:cs="Calibri"/>
                <w:sz w:val="22"/>
                <w:szCs w:val="22"/>
                <w:lang w:eastAsia="pt-BR"/>
              </w:rPr>
              <w:t xml:space="preserve"> 3.3 - Outras Despesas Correntes</w:t>
            </w:r>
          </w:p>
        </w:tc>
        <w:tc>
          <w:tcPr>
            <w:tcW w:w="1559" w:type="dxa"/>
          </w:tcPr>
          <w:p w:rsidR="008C4D1C" w:rsidRPr="00C45811" w:rsidRDefault="00C45811" w:rsidP="008C4D1C">
            <w:pPr>
              <w:spacing w:after="0" w:line="240" w:lineRule="auto"/>
              <w:ind w:firstLine="0"/>
              <w:jc w:val="right"/>
              <w:rPr>
                <w:rFonts w:eastAsia="Times New Roman" w:cs="Calibri"/>
                <w:lang w:eastAsia="pt-BR"/>
              </w:rPr>
            </w:pPr>
            <w:r w:rsidRPr="00C45811">
              <w:rPr>
                <w:sz w:val="22"/>
                <w:szCs w:val="22"/>
              </w:rPr>
              <w:t>8.530.835,80</w:t>
            </w:r>
          </w:p>
        </w:tc>
        <w:tc>
          <w:tcPr>
            <w:tcW w:w="1656" w:type="dxa"/>
          </w:tcPr>
          <w:p w:rsidR="008C4D1C" w:rsidRPr="00C45811" w:rsidRDefault="00C45811" w:rsidP="008C4D1C">
            <w:pPr>
              <w:spacing w:after="0" w:line="240" w:lineRule="auto"/>
              <w:ind w:firstLine="0"/>
              <w:jc w:val="right"/>
              <w:rPr>
                <w:rFonts w:eastAsia="Times New Roman" w:cs="Calibri"/>
                <w:lang w:eastAsia="pt-BR"/>
              </w:rPr>
            </w:pPr>
            <w:r w:rsidRPr="00C45811">
              <w:rPr>
                <w:sz w:val="22"/>
                <w:szCs w:val="22"/>
              </w:rPr>
              <w:t>6.301.785,02</w:t>
            </w:r>
          </w:p>
        </w:tc>
        <w:tc>
          <w:tcPr>
            <w:tcW w:w="1463" w:type="dxa"/>
          </w:tcPr>
          <w:p w:rsidR="008C4D1C" w:rsidRPr="00C45811" w:rsidRDefault="00C45811" w:rsidP="00C45811">
            <w:pPr>
              <w:spacing w:after="0" w:line="240" w:lineRule="auto"/>
              <w:ind w:firstLine="0"/>
              <w:jc w:val="right"/>
              <w:rPr>
                <w:rFonts w:eastAsia="Times New Roman" w:cs="Calibri"/>
                <w:lang w:eastAsia="pt-BR"/>
              </w:rPr>
            </w:pPr>
            <w:r w:rsidRPr="00C45811">
              <w:rPr>
                <w:sz w:val="22"/>
                <w:szCs w:val="22"/>
              </w:rPr>
              <w:t>14.832.620,82</w:t>
            </w:r>
          </w:p>
        </w:tc>
      </w:tr>
      <w:tr w:rsidR="001A3243" w:rsidRPr="00266F52" w:rsidTr="00D24737">
        <w:trPr>
          <w:trHeight w:val="250"/>
        </w:trPr>
        <w:tc>
          <w:tcPr>
            <w:tcW w:w="4111" w:type="dxa"/>
          </w:tcPr>
          <w:p w:rsidR="001A3243" w:rsidRPr="00266F52" w:rsidRDefault="001A3243" w:rsidP="00D24737">
            <w:pPr>
              <w:spacing w:after="0" w:line="240" w:lineRule="auto"/>
              <w:ind w:firstLine="0"/>
              <w:rPr>
                <w:rFonts w:eastAsia="Times New Roman" w:cs="Calibri"/>
                <w:lang w:eastAsia="pt-BR"/>
              </w:rPr>
            </w:pPr>
            <w:r w:rsidRPr="00266F52">
              <w:rPr>
                <w:rFonts w:eastAsia="Times New Roman" w:cs="Calibri"/>
                <w:sz w:val="22"/>
                <w:szCs w:val="22"/>
                <w:lang w:eastAsia="pt-BR"/>
              </w:rPr>
              <w:t>3.3 - Outras Despesas Correntes</w:t>
            </w:r>
          </w:p>
          <w:p w:rsidR="001A3243" w:rsidRPr="00266F52" w:rsidRDefault="001A3243" w:rsidP="00D24737">
            <w:pPr>
              <w:spacing w:after="0" w:line="240" w:lineRule="auto"/>
              <w:ind w:firstLine="0"/>
              <w:rPr>
                <w:rFonts w:eastAsia="Times New Roman" w:cs="Calibri"/>
                <w:lang w:eastAsia="pt-BR"/>
              </w:rPr>
            </w:pPr>
            <w:r w:rsidRPr="00266F52">
              <w:rPr>
                <w:rFonts w:eastAsia="Times New Roman" w:cs="Calibri"/>
                <w:sz w:val="22"/>
                <w:szCs w:val="22"/>
                <w:lang w:eastAsia="pt-BR"/>
              </w:rPr>
              <w:t xml:space="preserve">  Operações Intraorçamentárias</w:t>
            </w:r>
          </w:p>
        </w:tc>
        <w:tc>
          <w:tcPr>
            <w:tcW w:w="1559" w:type="dxa"/>
          </w:tcPr>
          <w:p w:rsidR="001A3243" w:rsidRPr="00C45811" w:rsidRDefault="00D75522" w:rsidP="008C4D1C">
            <w:pPr>
              <w:spacing w:after="0" w:line="240" w:lineRule="auto"/>
              <w:ind w:firstLine="0"/>
              <w:jc w:val="right"/>
              <w:rPr>
                <w:rFonts w:eastAsia="Times New Roman" w:cs="Calibri"/>
                <w:lang w:eastAsia="pt-BR"/>
              </w:rPr>
            </w:pPr>
            <w:r w:rsidRPr="00C45811">
              <w:rPr>
                <w:rFonts w:eastAsia="Times New Roman" w:cs="Calibri"/>
                <w:sz w:val="22"/>
                <w:szCs w:val="22"/>
                <w:lang w:eastAsia="pt-BR"/>
              </w:rPr>
              <w:t>0,00</w:t>
            </w:r>
          </w:p>
        </w:tc>
        <w:tc>
          <w:tcPr>
            <w:tcW w:w="1656" w:type="dxa"/>
          </w:tcPr>
          <w:p w:rsidR="001A3243" w:rsidRPr="00C45811" w:rsidRDefault="00AA0328" w:rsidP="008C4D1C">
            <w:pPr>
              <w:spacing w:after="0" w:line="240" w:lineRule="auto"/>
              <w:ind w:firstLine="0"/>
              <w:jc w:val="right"/>
              <w:rPr>
                <w:rFonts w:eastAsia="Times New Roman" w:cs="Calibri"/>
                <w:lang w:eastAsia="pt-BR"/>
              </w:rPr>
            </w:pPr>
            <w:r w:rsidRPr="00C45811">
              <w:rPr>
                <w:rFonts w:eastAsia="Times New Roman" w:cs="Calibri"/>
                <w:sz w:val="22"/>
                <w:szCs w:val="22"/>
                <w:lang w:eastAsia="pt-BR"/>
              </w:rPr>
              <w:t>0,00</w:t>
            </w:r>
          </w:p>
        </w:tc>
        <w:tc>
          <w:tcPr>
            <w:tcW w:w="1463" w:type="dxa"/>
          </w:tcPr>
          <w:p w:rsidR="001A3243" w:rsidRPr="00C45811" w:rsidRDefault="00AA0328" w:rsidP="008C4D1C">
            <w:pPr>
              <w:spacing w:after="0" w:line="240" w:lineRule="auto"/>
              <w:ind w:firstLine="0"/>
              <w:jc w:val="right"/>
              <w:rPr>
                <w:rFonts w:eastAsia="Times New Roman" w:cs="Calibri"/>
                <w:lang w:eastAsia="pt-BR"/>
              </w:rPr>
            </w:pPr>
            <w:r w:rsidRPr="00C45811">
              <w:rPr>
                <w:rFonts w:eastAsia="Times New Roman" w:cs="Calibri"/>
                <w:sz w:val="22"/>
                <w:szCs w:val="22"/>
                <w:lang w:eastAsia="pt-BR"/>
              </w:rPr>
              <w:t>0,00</w:t>
            </w:r>
          </w:p>
        </w:tc>
      </w:tr>
      <w:tr w:rsidR="001A3243" w:rsidRPr="00266F52" w:rsidTr="00D24737">
        <w:trPr>
          <w:trHeight w:val="250"/>
        </w:trPr>
        <w:tc>
          <w:tcPr>
            <w:tcW w:w="4111" w:type="dxa"/>
          </w:tcPr>
          <w:p w:rsidR="001A3243" w:rsidRPr="00266F52" w:rsidRDefault="001A3243" w:rsidP="00D24737">
            <w:pPr>
              <w:spacing w:after="0" w:line="240" w:lineRule="auto"/>
              <w:ind w:firstLine="0"/>
              <w:rPr>
                <w:rFonts w:eastAsia="Times New Roman" w:cs="Calibri"/>
                <w:b/>
                <w:lang w:eastAsia="pt-BR"/>
              </w:rPr>
            </w:pPr>
            <w:r w:rsidRPr="00266F52">
              <w:rPr>
                <w:rFonts w:eastAsia="Times New Roman" w:cs="Calibri"/>
                <w:b/>
                <w:sz w:val="22"/>
                <w:szCs w:val="22"/>
                <w:lang w:eastAsia="pt-BR"/>
              </w:rPr>
              <w:t>4. DESPESAS DE CAPITAL</w:t>
            </w:r>
          </w:p>
        </w:tc>
        <w:tc>
          <w:tcPr>
            <w:tcW w:w="1559" w:type="dxa"/>
          </w:tcPr>
          <w:p w:rsidR="001A3243" w:rsidRPr="00CC467B" w:rsidRDefault="00C45811" w:rsidP="00B67A02">
            <w:pPr>
              <w:spacing w:after="0" w:line="240" w:lineRule="auto"/>
              <w:ind w:firstLine="0"/>
              <w:jc w:val="right"/>
              <w:rPr>
                <w:rFonts w:eastAsia="Times New Roman" w:cs="Calibri"/>
                <w:b/>
                <w:lang w:eastAsia="pt-BR"/>
              </w:rPr>
            </w:pPr>
            <w:r w:rsidRPr="00CC467B">
              <w:rPr>
                <w:b/>
                <w:sz w:val="22"/>
                <w:szCs w:val="22"/>
              </w:rPr>
              <w:t>1.230.558,00</w:t>
            </w:r>
          </w:p>
        </w:tc>
        <w:tc>
          <w:tcPr>
            <w:tcW w:w="1656" w:type="dxa"/>
          </w:tcPr>
          <w:p w:rsidR="001A3243" w:rsidRPr="00CC467B" w:rsidRDefault="00C45811" w:rsidP="00B67A02">
            <w:pPr>
              <w:spacing w:after="0" w:line="240" w:lineRule="auto"/>
              <w:ind w:firstLine="0"/>
              <w:jc w:val="right"/>
              <w:rPr>
                <w:rFonts w:eastAsia="Times New Roman" w:cs="Calibri"/>
                <w:b/>
                <w:lang w:eastAsia="pt-BR"/>
              </w:rPr>
            </w:pPr>
            <w:r w:rsidRPr="00CC467B">
              <w:rPr>
                <w:rFonts w:eastAsia="Times New Roman" w:cs="Calibri"/>
                <w:b/>
                <w:sz w:val="22"/>
                <w:szCs w:val="22"/>
                <w:lang w:eastAsia="pt-BR"/>
              </w:rPr>
              <w:t>2.891.855,91</w:t>
            </w:r>
          </w:p>
        </w:tc>
        <w:tc>
          <w:tcPr>
            <w:tcW w:w="1463" w:type="dxa"/>
          </w:tcPr>
          <w:p w:rsidR="001A3243" w:rsidRPr="00CC467B" w:rsidRDefault="00C45811" w:rsidP="00B67A02">
            <w:pPr>
              <w:spacing w:after="0" w:line="240" w:lineRule="auto"/>
              <w:ind w:firstLine="0"/>
              <w:jc w:val="right"/>
              <w:rPr>
                <w:rFonts w:eastAsia="Times New Roman" w:cs="Calibri"/>
                <w:b/>
                <w:lang w:eastAsia="pt-BR"/>
              </w:rPr>
            </w:pPr>
            <w:r w:rsidRPr="00CC467B">
              <w:rPr>
                <w:b/>
                <w:sz w:val="22"/>
                <w:szCs w:val="22"/>
              </w:rPr>
              <w:t>4.122.413,91</w:t>
            </w:r>
          </w:p>
        </w:tc>
      </w:tr>
      <w:tr w:rsidR="001A3243" w:rsidRPr="00266F52" w:rsidTr="00D24737">
        <w:trPr>
          <w:trHeight w:val="250"/>
        </w:trPr>
        <w:tc>
          <w:tcPr>
            <w:tcW w:w="4111" w:type="dxa"/>
          </w:tcPr>
          <w:p w:rsidR="001A3243" w:rsidRPr="00266F52" w:rsidRDefault="001A3243" w:rsidP="00D24737">
            <w:pPr>
              <w:spacing w:after="0" w:line="240" w:lineRule="auto"/>
              <w:ind w:firstLine="0"/>
              <w:rPr>
                <w:rFonts w:eastAsia="Times New Roman" w:cs="Calibri"/>
                <w:lang w:eastAsia="pt-BR"/>
              </w:rPr>
            </w:pPr>
            <w:r w:rsidRPr="00266F52">
              <w:rPr>
                <w:rFonts w:eastAsia="Times New Roman" w:cs="Calibri"/>
                <w:sz w:val="22"/>
                <w:szCs w:val="22"/>
                <w:lang w:eastAsia="pt-BR"/>
              </w:rPr>
              <w:t xml:space="preserve"> 4.1 – Investimentos</w:t>
            </w:r>
          </w:p>
        </w:tc>
        <w:tc>
          <w:tcPr>
            <w:tcW w:w="1559" w:type="dxa"/>
          </w:tcPr>
          <w:p w:rsidR="001A3243" w:rsidRPr="00247791" w:rsidRDefault="00247791" w:rsidP="00FA0B55">
            <w:pPr>
              <w:spacing w:after="0" w:line="240" w:lineRule="auto"/>
              <w:ind w:firstLine="0"/>
              <w:jc w:val="right"/>
              <w:rPr>
                <w:rFonts w:eastAsia="Times New Roman" w:cs="Calibri"/>
                <w:lang w:eastAsia="pt-BR"/>
              </w:rPr>
            </w:pPr>
            <w:r w:rsidRPr="00247791">
              <w:rPr>
                <w:sz w:val="22"/>
                <w:szCs w:val="22"/>
              </w:rPr>
              <w:t>860.558,00</w:t>
            </w:r>
          </w:p>
        </w:tc>
        <w:tc>
          <w:tcPr>
            <w:tcW w:w="1656" w:type="dxa"/>
          </w:tcPr>
          <w:p w:rsidR="001A3243" w:rsidRPr="00247791" w:rsidRDefault="00247791" w:rsidP="00FA0B55">
            <w:pPr>
              <w:spacing w:after="0" w:line="240" w:lineRule="auto"/>
              <w:ind w:firstLine="0"/>
              <w:jc w:val="right"/>
              <w:rPr>
                <w:rFonts w:eastAsia="Times New Roman" w:cs="Calibri"/>
                <w:lang w:eastAsia="pt-BR"/>
              </w:rPr>
            </w:pPr>
            <w:r w:rsidRPr="00247791">
              <w:rPr>
                <w:rFonts w:eastAsia="Times New Roman" w:cs="Calibri"/>
                <w:sz w:val="22"/>
                <w:szCs w:val="22"/>
                <w:lang w:eastAsia="pt-BR"/>
              </w:rPr>
              <w:t>2.891.855,91</w:t>
            </w:r>
          </w:p>
        </w:tc>
        <w:tc>
          <w:tcPr>
            <w:tcW w:w="1463" w:type="dxa"/>
          </w:tcPr>
          <w:p w:rsidR="001A3243" w:rsidRPr="00247791" w:rsidRDefault="00247791" w:rsidP="00FA0B55">
            <w:pPr>
              <w:spacing w:after="0" w:line="240" w:lineRule="auto"/>
              <w:ind w:firstLine="0"/>
              <w:jc w:val="right"/>
              <w:rPr>
                <w:rFonts w:eastAsia="Times New Roman" w:cs="Calibri"/>
                <w:lang w:eastAsia="pt-BR"/>
              </w:rPr>
            </w:pPr>
            <w:r w:rsidRPr="00247791">
              <w:rPr>
                <w:sz w:val="22"/>
                <w:szCs w:val="22"/>
              </w:rPr>
              <w:t>3.752.413,91</w:t>
            </w:r>
          </w:p>
        </w:tc>
      </w:tr>
      <w:tr w:rsidR="001A3243" w:rsidRPr="00266F52" w:rsidTr="00D24737">
        <w:trPr>
          <w:trHeight w:val="250"/>
        </w:trPr>
        <w:tc>
          <w:tcPr>
            <w:tcW w:w="4111" w:type="dxa"/>
          </w:tcPr>
          <w:p w:rsidR="001A3243" w:rsidRPr="00266F52" w:rsidRDefault="001A3243" w:rsidP="00D24737">
            <w:pPr>
              <w:spacing w:after="0" w:line="240" w:lineRule="auto"/>
              <w:ind w:firstLine="0"/>
              <w:rPr>
                <w:rFonts w:eastAsia="Times New Roman" w:cs="Calibri"/>
                <w:lang w:eastAsia="pt-BR"/>
              </w:rPr>
            </w:pPr>
            <w:r w:rsidRPr="00266F52">
              <w:rPr>
                <w:rFonts w:eastAsia="Times New Roman" w:cs="Calibri"/>
                <w:sz w:val="22"/>
                <w:szCs w:val="22"/>
                <w:lang w:eastAsia="pt-BR"/>
              </w:rPr>
              <w:t xml:space="preserve"> 4.1 – Investimentos –      </w:t>
            </w:r>
          </w:p>
          <w:p w:rsidR="001A3243" w:rsidRPr="00266F52" w:rsidRDefault="001A3243" w:rsidP="00D24737">
            <w:pPr>
              <w:spacing w:after="0" w:line="240" w:lineRule="auto"/>
              <w:ind w:firstLine="0"/>
              <w:rPr>
                <w:rFonts w:eastAsia="Times New Roman" w:cs="Calibri"/>
                <w:lang w:eastAsia="pt-BR"/>
              </w:rPr>
            </w:pPr>
            <w:r w:rsidRPr="00266F52">
              <w:rPr>
                <w:rFonts w:eastAsia="Times New Roman" w:cs="Calibri"/>
                <w:sz w:val="22"/>
                <w:szCs w:val="22"/>
                <w:lang w:eastAsia="pt-BR"/>
              </w:rPr>
              <w:t xml:space="preserve">           </w:t>
            </w:r>
            <w:proofErr w:type="spellStart"/>
            <w:r w:rsidRPr="00266F52">
              <w:rPr>
                <w:rFonts w:eastAsia="Times New Roman" w:cs="Calibri"/>
                <w:sz w:val="22"/>
                <w:szCs w:val="22"/>
                <w:lang w:eastAsia="pt-BR"/>
              </w:rPr>
              <w:t>Op.Intraorçamentárias</w:t>
            </w:r>
            <w:proofErr w:type="spellEnd"/>
          </w:p>
        </w:tc>
        <w:tc>
          <w:tcPr>
            <w:tcW w:w="1559" w:type="dxa"/>
          </w:tcPr>
          <w:p w:rsidR="001A3243" w:rsidRPr="00247791" w:rsidRDefault="001A3243" w:rsidP="00FA0B55">
            <w:pPr>
              <w:spacing w:after="0" w:line="240" w:lineRule="auto"/>
              <w:ind w:firstLine="0"/>
              <w:jc w:val="right"/>
              <w:rPr>
                <w:rFonts w:eastAsia="Times New Roman" w:cs="Calibri"/>
                <w:lang w:eastAsia="pt-BR"/>
              </w:rPr>
            </w:pPr>
            <w:r w:rsidRPr="00247791">
              <w:rPr>
                <w:rFonts w:eastAsia="Times New Roman" w:cs="Calibri"/>
                <w:sz w:val="22"/>
                <w:szCs w:val="22"/>
                <w:lang w:eastAsia="pt-BR"/>
              </w:rPr>
              <w:t xml:space="preserve"> </w:t>
            </w:r>
            <w:r w:rsidR="00FA0B55" w:rsidRPr="00247791">
              <w:rPr>
                <w:rFonts w:eastAsia="Times New Roman" w:cs="Calibri"/>
                <w:sz w:val="22"/>
                <w:szCs w:val="22"/>
                <w:lang w:eastAsia="pt-BR"/>
              </w:rPr>
              <w:t>0,00</w:t>
            </w:r>
          </w:p>
        </w:tc>
        <w:tc>
          <w:tcPr>
            <w:tcW w:w="1656" w:type="dxa"/>
          </w:tcPr>
          <w:p w:rsidR="001A3243" w:rsidRPr="00247791" w:rsidRDefault="00FA0B55" w:rsidP="00FA0B55">
            <w:pPr>
              <w:spacing w:after="0" w:line="240" w:lineRule="auto"/>
              <w:ind w:firstLine="0"/>
              <w:jc w:val="right"/>
              <w:rPr>
                <w:rFonts w:eastAsia="Times New Roman" w:cs="Calibri"/>
                <w:lang w:eastAsia="pt-BR"/>
              </w:rPr>
            </w:pPr>
            <w:r w:rsidRPr="00247791">
              <w:rPr>
                <w:rFonts w:eastAsia="Times New Roman" w:cs="Calibri"/>
                <w:sz w:val="22"/>
                <w:szCs w:val="22"/>
                <w:lang w:eastAsia="pt-BR"/>
              </w:rPr>
              <w:t>0,00</w:t>
            </w:r>
          </w:p>
        </w:tc>
        <w:tc>
          <w:tcPr>
            <w:tcW w:w="1463" w:type="dxa"/>
          </w:tcPr>
          <w:p w:rsidR="001A3243" w:rsidRPr="00247791" w:rsidRDefault="00FA0B55" w:rsidP="00FA0B55">
            <w:pPr>
              <w:spacing w:after="0" w:line="240" w:lineRule="auto"/>
              <w:ind w:firstLine="0"/>
              <w:jc w:val="right"/>
              <w:rPr>
                <w:rFonts w:eastAsia="Times New Roman" w:cs="Calibri"/>
                <w:lang w:eastAsia="pt-BR"/>
              </w:rPr>
            </w:pPr>
            <w:r w:rsidRPr="00247791">
              <w:rPr>
                <w:rFonts w:eastAsia="Times New Roman" w:cs="Calibri"/>
                <w:sz w:val="22"/>
                <w:szCs w:val="22"/>
                <w:lang w:eastAsia="pt-BR"/>
              </w:rPr>
              <w:t>0,00</w:t>
            </w:r>
          </w:p>
        </w:tc>
      </w:tr>
      <w:tr w:rsidR="001A3243" w:rsidRPr="00266F52" w:rsidTr="00D24737">
        <w:trPr>
          <w:trHeight w:val="250"/>
        </w:trPr>
        <w:tc>
          <w:tcPr>
            <w:tcW w:w="4111" w:type="dxa"/>
          </w:tcPr>
          <w:p w:rsidR="001A3243" w:rsidRPr="00266F52" w:rsidRDefault="001A3243" w:rsidP="00D24737">
            <w:pPr>
              <w:spacing w:after="0" w:line="240" w:lineRule="auto"/>
              <w:ind w:firstLine="0"/>
              <w:rPr>
                <w:rFonts w:eastAsia="Times New Roman" w:cs="Calibri"/>
                <w:lang w:eastAsia="pt-BR"/>
              </w:rPr>
            </w:pPr>
            <w:r w:rsidRPr="00266F52">
              <w:rPr>
                <w:rFonts w:eastAsia="Times New Roman" w:cs="Calibri"/>
                <w:sz w:val="22"/>
                <w:szCs w:val="22"/>
                <w:lang w:eastAsia="pt-BR"/>
              </w:rPr>
              <w:t xml:space="preserve"> 4.2 - Inversões Financeiras </w:t>
            </w:r>
          </w:p>
        </w:tc>
        <w:tc>
          <w:tcPr>
            <w:tcW w:w="1559" w:type="dxa"/>
          </w:tcPr>
          <w:p w:rsidR="001A3243" w:rsidRPr="00247791" w:rsidRDefault="00FA0B55" w:rsidP="00FA0B55">
            <w:pPr>
              <w:spacing w:after="0" w:line="240" w:lineRule="auto"/>
              <w:ind w:firstLine="0"/>
              <w:jc w:val="right"/>
              <w:rPr>
                <w:rFonts w:eastAsia="Times New Roman" w:cs="Calibri"/>
                <w:lang w:eastAsia="pt-BR"/>
              </w:rPr>
            </w:pPr>
            <w:r w:rsidRPr="00247791">
              <w:rPr>
                <w:rFonts w:eastAsia="Times New Roman" w:cs="Calibri"/>
                <w:sz w:val="22"/>
                <w:szCs w:val="22"/>
                <w:lang w:eastAsia="pt-BR"/>
              </w:rPr>
              <w:t>0,00</w:t>
            </w:r>
          </w:p>
        </w:tc>
        <w:tc>
          <w:tcPr>
            <w:tcW w:w="1656" w:type="dxa"/>
          </w:tcPr>
          <w:p w:rsidR="001A3243" w:rsidRPr="00247791" w:rsidRDefault="00FA0B55" w:rsidP="00FA0B55">
            <w:pPr>
              <w:spacing w:after="0" w:line="240" w:lineRule="auto"/>
              <w:ind w:firstLine="0"/>
              <w:jc w:val="right"/>
              <w:rPr>
                <w:rFonts w:eastAsia="Times New Roman" w:cs="Calibri"/>
                <w:lang w:eastAsia="pt-BR"/>
              </w:rPr>
            </w:pPr>
            <w:r w:rsidRPr="00247791">
              <w:rPr>
                <w:rFonts w:eastAsia="Times New Roman" w:cs="Calibri"/>
                <w:sz w:val="22"/>
                <w:szCs w:val="22"/>
                <w:lang w:eastAsia="pt-BR"/>
              </w:rPr>
              <w:t>0,00</w:t>
            </w:r>
          </w:p>
        </w:tc>
        <w:tc>
          <w:tcPr>
            <w:tcW w:w="1463" w:type="dxa"/>
          </w:tcPr>
          <w:p w:rsidR="001A3243" w:rsidRPr="00247791" w:rsidRDefault="00FA0B55" w:rsidP="00FA0B55">
            <w:pPr>
              <w:spacing w:after="0" w:line="240" w:lineRule="auto"/>
              <w:ind w:firstLine="0"/>
              <w:jc w:val="right"/>
              <w:rPr>
                <w:rFonts w:eastAsia="Times New Roman" w:cs="Calibri"/>
                <w:lang w:eastAsia="pt-BR"/>
              </w:rPr>
            </w:pPr>
            <w:r w:rsidRPr="00247791">
              <w:rPr>
                <w:rFonts w:eastAsia="Times New Roman" w:cs="Calibri"/>
                <w:sz w:val="22"/>
                <w:szCs w:val="22"/>
                <w:lang w:eastAsia="pt-BR"/>
              </w:rPr>
              <w:t>0,00</w:t>
            </w:r>
          </w:p>
        </w:tc>
      </w:tr>
      <w:tr w:rsidR="001A3243" w:rsidRPr="00266F52" w:rsidTr="00D24737">
        <w:trPr>
          <w:trHeight w:val="250"/>
        </w:trPr>
        <w:tc>
          <w:tcPr>
            <w:tcW w:w="4111" w:type="dxa"/>
          </w:tcPr>
          <w:p w:rsidR="001A3243" w:rsidRPr="00266F52" w:rsidRDefault="001A3243" w:rsidP="00D24737">
            <w:pPr>
              <w:spacing w:after="0" w:line="240" w:lineRule="auto"/>
              <w:ind w:firstLine="0"/>
              <w:rPr>
                <w:rFonts w:eastAsia="Times New Roman" w:cs="Calibri"/>
                <w:lang w:eastAsia="pt-BR"/>
              </w:rPr>
            </w:pPr>
            <w:r w:rsidRPr="00266F52">
              <w:rPr>
                <w:rFonts w:eastAsia="Times New Roman" w:cs="Calibri"/>
                <w:sz w:val="22"/>
                <w:szCs w:val="22"/>
                <w:lang w:eastAsia="pt-BR"/>
              </w:rPr>
              <w:t xml:space="preserve"> 4.2 – Inversões Financeiras – </w:t>
            </w:r>
          </w:p>
          <w:p w:rsidR="001A3243" w:rsidRPr="00266F52" w:rsidRDefault="001A3243" w:rsidP="00D24737">
            <w:pPr>
              <w:spacing w:after="0" w:line="240" w:lineRule="auto"/>
              <w:ind w:firstLine="0"/>
              <w:rPr>
                <w:rFonts w:eastAsia="Times New Roman" w:cs="Calibri"/>
                <w:lang w:eastAsia="pt-BR"/>
              </w:rPr>
            </w:pPr>
            <w:r w:rsidRPr="00266F52">
              <w:rPr>
                <w:rFonts w:eastAsia="Times New Roman" w:cs="Calibri"/>
                <w:sz w:val="22"/>
                <w:szCs w:val="22"/>
                <w:lang w:eastAsia="pt-BR"/>
              </w:rPr>
              <w:t xml:space="preserve">           </w:t>
            </w:r>
            <w:proofErr w:type="spellStart"/>
            <w:r w:rsidRPr="00266F52">
              <w:rPr>
                <w:rFonts w:eastAsia="Times New Roman" w:cs="Calibri"/>
                <w:sz w:val="22"/>
                <w:szCs w:val="22"/>
                <w:lang w:eastAsia="pt-BR"/>
              </w:rPr>
              <w:t>Op.Intraorçamentárias.</w:t>
            </w:r>
            <w:proofErr w:type="spellEnd"/>
          </w:p>
        </w:tc>
        <w:tc>
          <w:tcPr>
            <w:tcW w:w="1559" w:type="dxa"/>
          </w:tcPr>
          <w:p w:rsidR="001A3243" w:rsidRPr="00247791" w:rsidRDefault="00FA0B55" w:rsidP="00FA0B55">
            <w:pPr>
              <w:spacing w:after="0" w:line="240" w:lineRule="auto"/>
              <w:ind w:firstLine="0"/>
              <w:jc w:val="right"/>
              <w:rPr>
                <w:rFonts w:eastAsia="Times New Roman" w:cs="Calibri"/>
                <w:lang w:eastAsia="pt-BR"/>
              </w:rPr>
            </w:pPr>
            <w:r w:rsidRPr="00247791">
              <w:rPr>
                <w:rFonts w:eastAsia="Times New Roman" w:cs="Calibri"/>
                <w:sz w:val="22"/>
                <w:szCs w:val="22"/>
                <w:lang w:eastAsia="pt-BR"/>
              </w:rPr>
              <w:t>0,00</w:t>
            </w:r>
          </w:p>
        </w:tc>
        <w:tc>
          <w:tcPr>
            <w:tcW w:w="1656" w:type="dxa"/>
          </w:tcPr>
          <w:p w:rsidR="001A3243" w:rsidRPr="00247791" w:rsidRDefault="00FA0B55" w:rsidP="00FA0B55">
            <w:pPr>
              <w:spacing w:after="0" w:line="240" w:lineRule="auto"/>
              <w:ind w:firstLine="0"/>
              <w:jc w:val="right"/>
              <w:rPr>
                <w:rFonts w:eastAsia="Times New Roman" w:cs="Calibri"/>
                <w:lang w:eastAsia="pt-BR"/>
              </w:rPr>
            </w:pPr>
            <w:r w:rsidRPr="00247791">
              <w:rPr>
                <w:rFonts w:eastAsia="Times New Roman" w:cs="Calibri"/>
                <w:sz w:val="22"/>
                <w:szCs w:val="22"/>
                <w:lang w:eastAsia="pt-BR"/>
              </w:rPr>
              <w:t>0,00</w:t>
            </w:r>
          </w:p>
        </w:tc>
        <w:tc>
          <w:tcPr>
            <w:tcW w:w="1463" w:type="dxa"/>
          </w:tcPr>
          <w:p w:rsidR="001A3243" w:rsidRPr="00247791" w:rsidRDefault="00FA0B55" w:rsidP="00FA0B55">
            <w:pPr>
              <w:spacing w:after="0" w:line="240" w:lineRule="auto"/>
              <w:ind w:firstLine="0"/>
              <w:jc w:val="right"/>
              <w:rPr>
                <w:rFonts w:eastAsia="Times New Roman" w:cs="Calibri"/>
                <w:lang w:eastAsia="pt-BR"/>
              </w:rPr>
            </w:pPr>
            <w:r w:rsidRPr="00247791">
              <w:rPr>
                <w:rFonts w:eastAsia="Times New Roman" w:cs="Calibri"/>
                <w:sz w:val="22"/>
                <w:szCs w:val="22"/>
                <w:lang w:eastAsia="pt-BR"/>
              </w:rPr>
              <w:t>0,00</w:t>
            </w:r>
          </w:p>
        </w:tc>
      </w:tr>
      <w:tr w:rsidR="001A3243" w:rsidRPr="00266F52" w:rsidTr="00D24737">
        <w:trPr>
          <w:trHeight w:val="250"/>
        </w:trPr>
        <w:tc>
          <w:tcPr>
            <w:tcW w:w="4111" w:type="dxa"/>
          </w:tcPr>
          <w:p w:rsidR="001A3243" w:rsidRPr="00266F52" w:rsidRDefault="001A3243" w:rsidP="00D24737">
            <w:pPr>
              <w:spacing w:after="0" w:line="240" w:lineRule="auto"/>
              <w:ind w:firstLine="0"/>
              <w:rPr>
                <w:rFonts w:eastAsia="Times New Roman" w:cs="Calibri"/>
                <w:lang w:eastAsia="pt-BR"/>
              </w:rPr>
            </w:pPr>
            <w:r w:rsidRPr="00266F52">
              <w:rPr>
                <w:rFonts w:eastAsia="Times New Roman" w:cs="Calibri"/>
                <w:sz w:val="22"/>
                <w:szCs w:val="22"/>
                <w:lang w:eastAsia="pt-BR"/>
              </w:rPr>
              <w:t xml:space="preserve"> </w:t>
            </w:r>
            <w:proofErr w:type="gramStart"/>
            <w:r w:rsidRPr="00266F52">
              <w:rPr>
                <w:rFonts w:eastAsia="Times New Roman" w:cs="Calibri"/>
                <w:sz w:val="22"/>
                <w:szCs w:val="22"/>
                <w:lang w:eastAsia="pt-BR"/>
              </w:rPr>
              <w:t>4.3 – Amortização</w:t>
            </w:r>
            <w:proofErr w:type="gramEnd"/>
            <w:r w:rsidRPr="00266F52">
              <w:rPr>
                <w:rFonts w:eastAsia="Times New Roman" w:cs="Calibri"/>
                <w:sz w:val="22"/>
                <w:szCs w:val="22"/>
                <w:lang w:eastAsia="pt-BR"/>
              </w:rPr>
              <w:t xml:space="preserve"> da Dívida</w:t>
            </w:r>
          </w:p>
        </w:tc>
        <w:tc>
          <w:tcPr>
            <w:tcW w:w="1559" w:type="dxa"/>
          </w:tcPr>
          <w:p w:rsidR="001A3243" w:rsidRPr="00247791" w:rsidRDefault="00247791" w:rsidP="00FA0B55">
            <w:pPr>
              <w:spacing w:after="0" w:line="240" w:lineRule="auto"/>
              <w:ind w:firstLine="0"/>
              <w:jc w:val="right"/>
              <w:rPr>
                <w:rFonts w:eastAsia="Times New Roman" w:cs="Calibri"/>
                <w:lang w:eastAsia="pt-BR"/>
              </w:rPr>
            </w:pPr>
            <w:r w:rsidRPr="00247791">
              <w:rPr>
                <w:sz w:val="22"/>
                <w:szCs w:val="22"/>
              </w:rPr>
              <w:t>370.000,00</w:t>
            </w:r>
          </w:p>
        </w:tc>
        <w:tc>
          <w:tcPr>
            <w:tcW w:w="1656" w:type="dxa"/>
          </w:tcPr>
          <w:p w:rsidR="001A3243" w:rsidRPr="00247791" w:rsidRDefault="00FA0B55" w:rsidP="00FA0B55">
            <w:pPr>
              <w:spacing w:after="0" w:line="240" w:lineRule="auto"/>
              <w:ind w:firstLine="0"/>
              <w:jc w:val="right"/>
              <w:rPr>
                <w:rFonts w:eastAsia="Times New Roman" w:cs="Calibri"/>
                <w:lang w:eastAsia="pt-BR"/>
              </w:rPr>
            </w:pPr>
            <w:r w:rsidRPr="00247791">
              <w:rPr>
                <w:rFonts w:eastAsia="Times New Roman" w:cs="Calibri"/>
                <w:sz w:val="22"/>
                <w:szCs w:val="22"/>
                <w:lang w:eastAsia="pt-BR"/>
              </w:rPr>
              <w:t>0,00</w:t>
            </w:r>
          </w:p>
        </w:tc>
        <w:tc>
          <w:tcPr>
            <w:tcW w:w="1463" w:type="dxa"/>
          </w:tcPr>
          <w:p w:rsidR="001A3243" w:rsidRPr="00247791" w:rsidRDefault="00247791" w:rsidP="00FA0B55">
            <w:pPr>
              <w:spacing w:after="0" w:line="240" w:lineRule="auto"/>
              <w:ind w:firstLine="0"/>
              <w:jc w:val="right"/>
              <w:rPr>
                <w:rFonts w:eastAsia="Times New Roman" w:cs="Calibri"/>
                <w:lang w:eastAsia="pt-BR"/>
              </w:rPr>
            </w:pPr>
            <w:r w:rsidRPr="00247791">
              <w:rPr>
                <w:sz w:val="22"/>
                <w:szCs w:val="22"/>
              </w:rPr>
              <w:t>370.000,00</w:t>
            </w:r>
          </w:p>
        </w:tc>
      </w:tr>
      <w:tr w:rsidR="001A3243" w:rsidRPr="00266F52" w:rsidTr="00D24737">
        <w:trPr>
          <w:trHeight w:val="250"/>
        </w:trPr>
        <w:tc>
          <w:tcPr>
            <w:tcW w:w="4111" w:type="dxa"/>
          </w:tcPr>
          <w:p w:rsidR="001A3243" w:rsidRPr="00266F52" w:rsidRDefault="001A3243" w:rsidP="00D24737">
            <w:pPr>
              <w:spacing w:after="0" w:line="240" w:lineRule="auto"/>
              <w:ind w:firstLine="0"/>
              <w:rPr>
                <w:rFonts w:eastAsia="Times New Roman" w:cs="Calibri"/>
                <w:lang w:eastAsia="pt-BR"/>
              </w:rPr>
            </w:pPr>
            <w:r w:rsidRPr="00266F52">
              <w:rPr>
                <w:rFonts w:eastAsia="Times New Roman" w:cs="Calibri"/>
                <w:sz w:val="22"/>
                <w:szCs w:val="22"/>
                <w:lang w:eastAsia="pt-BR"/>
              </w:rPr>
              <w:t xml:space="preserve"> 4.3 – Amortização da Dívida – </w:t>
            </w:r>
          </w:p>
          <w:p w:rsidR="001A3243" w:rsidRPr="00266F52" w:rsidRDefault="001A3243" w:rsidP="00D24737">
            <w:pPr>
              <w:spacing w:after="0" w:line="240" w:lineRule="auto"/>
              <w:ind w:firstLine="0"/>
              <w:rPr>
                <w:rFonts w:eastAsia="Times New Roman" w:cs="Calibri"/>
                <w:lang w:eastAsia="pt-BR"/>
              </w:rPr>
            </w:pPr>
            <w:r w:rsidRPr="00266F52">
              <w:rPr>
                <w:rFonts w:eastAsia="Times New Roman" w:cs="Calibri"/>
                <w:sz w:val="22"/>
                <w:szCs w:val="22"/>
                <w:lang w:eastAsia="pt-BR"/>
              </w:rPr>
              <w:t xml:space="preserve">          </w:t>
            </w:r>
            <w:proofErr w:type="spellStart"/>
            <w:r w:rsidRPr="00266F52">
              <w:rPr>
                <w:rFonts w:eastAsia="Times New Roman" w:cs="Calibri"/>
                <w:sz w:val="22"/>
                <w:szCs w:val="22"/>
                <w:lang w:eastAsia="pt-BR"/>
              </w:rPr>
              <w:t>Op.Intraorçamentárias.</w:t>
            </w:r>
            <w:proofErr w:type="spellEnd"/>
          </w:p>
        </w:tc>
        <w:tc>
          <w:tcPr>
            <w:tcW w:w="1559" w:type="dxa"/>
          </w:tcPr>
          <w:p w:rsidR="001A3243" w:rsidRPr="00247791" w:rsidRDefault="00FA0B55" w:rsidP="00FA0B55">
            <w:pPr>
              <w:spacing w:after="0" w:line="240" w:lineRule="auto"/>
              <w:ind w:firstLine="0"/>
              <w:jc w:val="right"/>
              <w:rPr>
                <w:rFonts w:eastAsia="Times New Roman" w:cs="Calibri"/>
                <w:lang w:eastAsia="pt-BR"/>
              </w:rPr>
            </w:pPr>
            <w:r w:rsidRPr="00247791">
              <w:rPr>
                <w:rFonts w:eastAsia="Times New Roman" w:cs="Calibri"/>
                <w:sz w:val="22"/>
                <w:szCs w:val="22"/>
                <w:lang w:eastAsia="pt-BR"/>
              </w:rPr>
              <w:t>0,00</w:t>
            </w:r>
          </w:p>
        </w:tc>
        <w:tc>
          <w:tcPr>
            <w:tcW w:w="1656" w:type="dxa"/>
          </w:tcPr>
          <w:p w:rsidR="001A3243" w:rsidRPr="00247791" w:rsidRDefault="00FA0B55" w:rsidP="00FA0B55">
            <w:pPr>
              <w:spacing w:after="0" w:line="240" w:lineRule="auto"/>
              <w:ind w:firstLine="0"/>
              <w:jc w:val="right"/>
              <w:rPr>
                <w:rFonts w:eastAsia="Times New Roman" w:cs="Calibri"/>
                <w:lang w:eastAsia="pt-BR"/>
              </w:rPr>
            </w:pPr>
            <w:r w:rsidRPr="00247791">
              <w:rPr>
                <w:rFonts w:eastAsia="Times New Roman" w:cs="Calibri"/>
                <w:sz w:val="22"/>
                <w:szCs w:val="22"/>
                <w:lang w:eastAsia="pt-BR"/>
              </w:rPr>
              <w:t>0,00</w:t>
            </w:r>
          </w:p>
        </w:tc>
        <w:tc>
          <w:tcPr>
            <w:tcW w:w="1463" w:type="dxa"/>
          </w:tcPr>
          <w:p w:rsidR="001A3243" w:rsidRPr="00247791" w:rsidRDefault="00FA0B55" w:rsidP="00FA0B55">
            <w:pPr>
              <w:spacing w:after="0" w:line="240" w:lineRule="auto"/>
              <w:ind w:firstLine="0"/>
              <w:jc w:val="right"/>
              <w:rPr>
                <w:rFonts w:eastAsia="Times New Roman" w:cs="Calibri"/>
                <w:lang w:eastAsia="pt-BR"/>
              </w:rPr>
            </w:pPr>
            <w:r w:rsidRPr="00247791">
              <w:rPr>
                <w:rFonts w:eastAsia="Times New Roman" w:cs="Calibri"/>
                <w:sz w:val="22"/>
                <w:szCs w:val="22"/>
                <w:lang w:eastAsia="pt-BR"/>
              </w:rPr>
              <w:t>0,00</w:t>
            </w:r>
          </w:p>
        </w:tc>
      </w:tr>
      <w:tr w:rsidR="001A3243" w:rsidRPr="00266F52" w:rsidTr="00D24737">
        <w:trPr>
          <w:trHeight w:val="250"/>
        </w:trPr>
        <w:tc>
          <w:tcPr>
            <w:tcW w:w="4111" w:type="dxa"/>
          </w:tcPr>
          <w:p w:rsidR="001A3243" w:rsidRPr="001B59C2" w:rsidRDefault="001A3243" w:rsidP="00D24737">
            <w:pPr>
              <w:spacing w:after="0" w:line="240" w:lineRule="auto"/>
              <w:ind w:firstLine="0"/>
              <w:rPr>
                <w:rFonts w:eastAsia="Times New Roman" w:cs="Calibri"/>
                <w:b/>
                <w:bCs/>
                <w:lang w:eastAsia="pt-BR"/>
              </w:rPr>
            </w:pPr>
            <w:r w:rsidRPr="001B59C2">
              <w:rPr>
                <w:rFonts w:eastAsia="Times New Roman" w:cs="Calibri"/>
                <w:b/>
                <w:bCs/>
                <w:sz w:val="22"/>
                <w:szCs w:val="22"/>
                <w:lang w:eastAsia="pt-BR"/>
              </w:rPr>
              <w:t>9.9</w:t>
            </w:r>
            <w:proofErr w:type="gramStart"/>
            <w:r w:rsidRPr="001B59C2">
              <w:rPr>
                <w:rFonts w:eastAsia="Times New Roman" w:cs="Calibri"/>
                <w:b/>
                <w:bCs/>
                <w:sz w:val="22"/>
                <w:szCs w:val="22"/>
                <w:lang w:eastAsia="pt-BR"/>
              </w:rPr>
              <w:t xml:space="preserve">  </w:t>
            </w:r>
            <w:proofErr w:type="gramEnd"/>
            <w:r w:rsidRPr="001B59C2">
              <w:rPr>
                <w:rFonts w:eastAsia="Times New Roman" w:cs="Calibri"/>
                <w:b/>
                <w:bCs/>
                <w:sz w:val="22"/>
                <w:szCs w:val="22"/>
                <w:lang w:eastAsia="pt-BR"/>
              </w:rPr>
              <w:t>- Reserva de Contingência</w:t>
            </w:r>
          </w:p>
        </w:tc>
        <w:tc>
          <w:tcPr>
            <w:tcW w:w="1559" w:type="dxa"/>
          </w:tcPr>
          <w:p w:rsidR="001A3243" w:rsidRPr="00247791" w:rsidRDefault="00247791" w:rsidP="001B59C2">
            <w:pPr>
              <w:spacing w:after="0" w:line="240" w:lineRule="auto"/>
              <w:ind w:firstLine="0"/>
              <w:jc w:val="right"/>
              <w:rPr>
                <w:rFonts w:eastAsia="Times New Roman" w:cs="Calibri"/>
                <w:b/>
                <w:bCs/>
                <w:lang w:eastAsia="pt-BR"/>
              </w:rPr>
            </w:pPr>
            <w:r w:rsidRPr="00247791">
              <w:rPr>
                <w:b/>
                <w:sz w:val="22"/>
                <w:szCs w:val="22"/>
              </w:rPr>
              <w:t>971.046,85</w:t>
            </w:r>
          </w:p>
        </w:tc>
        <w:tc>
          <w:tcPr>
            <w:tcW w:w="1656" w:type="dxa"/>
          </w:tcPr>
          <w:p w:rsidR="001A3243" w:rsidRPr="00247791" w:rsidRDefault="001B59C2" w:rsidP="001B59C2">
            <w:pPr>
              <w:spacing w:after="0" w:line="240" w:lineRule="auto"/>
              <w:ind w:firstLine="0"/>
              <w:jc w:val="right"/>
              <w:rPr>
                <w:rFonts w:eastAsia="Times New Roman" w:cs="Calibri"/>
                <w:b/>
                <w:bCs/>
                <w:lang w:eastAsia="pt-BR"/>
              </w:rPr>
            </w:pPr>
            <w:r w:rsidRPr="00247791">
              <w:rPr>
                <w:rFonts w:eastAsia="Times New Roman" w:cs="Calibri"/>
                <w:b/>
                <w:bCs/>
                <w:sz w:val="22"/>
                <w:szCs w:val="22"/>
                <w:lang w:eastAsia="pt-BR"/>
              </w:rPr>
              <w:t>0,00</w:t>
            </w:r>
          </w:p>
        </w:tc>
        <w:tc>
          <w:tcPr>
            <w:tcW w:w="1463" w:type="dxa"/>
          </w:tcPr>
          <w:p w:rsidR="001A3243" w:rsidRPr="00247791" w:rsidRDefault="00247791" w:rsidP="001B59C2">
            <w:pPr>
              <w:spacing w:after="0" w:line="240" w:lineRule="auto"/>
              <w:ind w:firstLine="0"/>
              <w:jc w:val="right"/>
              <w:rPr>
                <w:rFonts w:eastAsia="Times New Roman" w:cs="Calibri"/>
                <w:b/>
                <w:bCs/>
                <w:lang w:eastAsia="pt-BR"/>
              </w:rPr>
            </w:pPr>
            <w:r w:rsidRPr="00247791">
              <w:rPr>
                <w:b/>
                <w:sz w:val="22"/>
                <w:szCs w:val="22"/>
              </w:rPr>
              <w:t>971.046,85</w:t>
            </w:r>
          </w:p>
        </w:tc>
      </w:tr>
      <w:tr w:rsidR="001A3243" w:rsidRPr="00266F52" w:rsidTr="00D24737">
        <w:trPr>
          <w:trHeight w:val="250"/>
        </w:trPr>
        <w:tc>
          <w:tcPr>
            <w:tcW w:w="4111" w:type="dxa"/>
          </w:tcPr>
          <w:p w:rsidR="001A3243" w:rsidRPr="00266F52" w:rsidRDefault="001A3243" w:rsidP="00D24737">
            <w:pPr>
              <w:spacing w:after="0" w:line="240" w:lineRule="auto"/>
              <w:ind w:firstLine="0"/>
              <w:rPr>
                <w:rFonts w:eastAsia="Times New Roman" w:cs="Calibri"/>
                <w:lang w:eastAsia="pt-BR"/>
              </w:rPr>
            </w:pPr>
            <w:r w:rsidRPr="00266F52">
              <w:rPr>
                <w:rFonts w:eastAsia="Times New Roman" w:cs="Calibri"/>
                <w:sz w:val="22"/>
                <w:szCs w:val="22"/>
                <w:lang w:eastAsia="pt-BR"/>
              </w:rPr>
              <w:t xml:space="preserve">9.9 – </w:t>
            </w:r>
            <w:proofErr w:type="gramStart"/>
            <w:r w:rsidRPr="00266F52">
              <w:rPr>
                <w:rFonts w:eastAsia="Times New Roman" w:cs="Calibri"/>
                <w:sz w:val="22"/>
                <w:szCs w:val="22"/>
                <w:lang w:eastAsia="pt-BR"/>
              </w:rPr>
              <w:t>Reserva</w:t>
            </w:r>
            <w:proofErr w:type="gramEnd"/>
            <w:r w:rsidRPr="00266F52">
              <w:rPr>
                <w:rFonts w:eastAsia="Times New Roman" w:cs="Calibri"/>
                <w:sz w:val="22"/>
                <w:szCs w:val="22"/>
                <w:lang w:eastAsia="pt-BR"/>
              </w:rPr>
              <w:t xml:space="preserve"> de Contingência do RPPS</w:t>
            </w:r>
          </w:p>
        </w:tc>
        <w:tc>
          <w:tcPr>
            <w:tcW w:w="1559" w:type="dxa"/>
          </w:tcPr>
          <w:p w:rsidR="001A3243" w:rsidRPr="00247791" w:rsidRDefault="00247791" w:rsidP="00FA0B55">
            <w:pPr>
              <w:spacing w:after="0" w:line="240" w:lineRule="auto"/>
              <w:ind w:firstLine="0"/>
              <w:jc w:val="right"/>
              <w:rPr>
                <w:rFonts w:eastAsia="Times New Roman" w:cs="Calibri"/>
                <w:lang w:eastAsia="pt-BR"/>
              </w:rPr>
            </w:pPr>
            <w:r w:rsidRPr="00247791">
              <w:rPr>
                <w:rFonts w:eastAsia="Times New Roman" w:cs="Calibri"/>
                <w:sz w:val="22"/>
                <w:szCs w:val="22"/>
                <w:lang w:eastAsia="pt-BR"/>
              </w:rPr>
              <w:t>0,00</w:t>
            </w:r>
          </w:p>
        </w:tc>
        <w:tc>
          <w:tcPr>
            <w:tcW w:w="1656" w:type="dxa"/>
          </w:tcPr>
          <w:p w:rsidR="001A3243" w:rsidRPr="00247791" w:rsidRDefault="00FA0B55" w:rsidP="00FA0B55">
            <w:pPr>
              <w:spacing w:after="0" w:line="240" w:lineRule="auto"/>
              <w:ind w:firstLine="0"/>
              <w:jc w:val="right"/>
              <w:rPr>
                <w:rFonts w:eastAsia="Times New Roman" w:cs="Calibri"/>
                <w:lang w:eastAsia="pt-BR"/>
              </w:rPr>
            </w:pPr>
            <w:r w:rsidRPr="00247791">
              <w:rPr>
                <w:rFonts w:eastAsia="Times New Roman" w:cs="Calibri"/>
                <w:sz w:val="22"/>
                <w:szCs w:val="22"/>
                <w:lang w:eastAsia="pt-BR"/>
              </w:rPr>
              <w:t>0,00</w:t>
            </w:r>
          </w:p>
        </w:tc>
        <w:tc>
          <w:tcPr>
            <w:tcW w:w="1463" w:type="dxa"/>
          </w:tcPr>
          <w:p w:rsidR="001A3243" w:rsidRPr="00247791" w:rsidRDefault="00247791" w:rsidP="00FA0B55">
            <w:pPr>
              <w:spacing w:after="0" w:line="240" w:lineRule="auto"/>
              <w:ind w:firstLine="0"/>
              <w:jc w:val="right"/>
              <w:rPr>
                <w:rFonts w:eastAsia="Times New Roman" w:cs="Calibri"/>
                <w:lang w:eastAsia="pt-BR"/>
              </w:rPr>
            </w:pPr>
            <w:r w:rsidRPr="00247791">
              <w:rPr>
                <w:rFonts w:eastAsia="Times New Roman" w:cs="Calibri"/>
                <w:sz w:val="22"/>
                <w:szCs w:val="22"/>
                <w:lang w:eastAsia="pt-BR"/>
              </w:rPr>
              <w:t>0,00</w:t>
            </w:r>
          </w:p>
        </w:tc>
      </w:tr>
      <w:tr w:rsidR="001A3243" w:rsidRPr="00266F52" w:rsidTr="00D24737">
        <w:trPr>
          <w:trHeight w:val="250"/>
        </w:trPr>
        <w:tc>
          <w:tcPr>
            <w:tcW w:w="4111" w:type="dxa"/>
          </w:tcPr>
          <w:p w:rsidR="001A3243" w:rsidRPr="00266F52" w:rsidRDefault="001A3243" w:rsidP="00D24737">
            <w:pPr>
              <w:spacing w:after="0" w:line="240" w:lineRule="auto"/>
              <w:ind w:firstLine="0"/>
              <w:rPr>
                <w:rFonts w:eastAsia="Times New Roman" w:cs="Calibri"/>
                <w:lang w:eastAsia="pt-BR"/>
              </w:rPr>
            </w:pPr>
          </w:p>
        </w:tc>
        <w:tc>
          <w:tcPr>
            <w:tcW w:w="1559" w:type="dxa"/>
          </w:tcPr>
          <w:p w:rsidR="001A3243" w:rsidRPr="00D1641F" w:rsidRDefault="001A3243" w:rsidP="00D24737">
            <w:pPr>
              <w:spacing w:after="0" w:line="240" w:lineRule="auto"/>
              <w:ind w:firstLine="0"/>
              <w:rPr>
                <w:rFonts w:eastAsia="Times New Roman" w:cs="Calibri"/>
                <w:color w:val="FF0000"/>
                <w:lang w:eastAsia="pt-BR"/>
              </w:rPr>
            </w:pPr>
          </w:p>
        </w:tc>
        <w:tc>
          <w:tcPr>
            <w:tcW w:w="1656" w:type="dxa"/>
          </w:tcPr>
          <w:p w:rsidR="001A3243" w:rsidRPr="00D1641F" w:rsidRDefault="001A3243" w:rsidP="00D24737">
            <w:pPr>
              <w:spacing w:after="0" w:line="240" w:lineRule="auto"/>
              <w:ind w:firstLine="0"/>
              <w:rPr>
                <w:rFonts w:eastAsia="Times New Roman" w:cs="Calibri"/>
                <w:color w:val="FF0000"/>
                <w:lang w:eastAsia="pt-BR"/>
              </w:rPr>
            </w:pPr>
          </w:p>
        </w:tc>
        <w:tc>
          <w:tcPr>
            <w:tcW w:w="1463" w:type="dxa"/>
          </w:tcPr>
          <w:p w:rsidR="001A3243" w:rsidRPr="00D1641F" w:rsidRDefault="001A3243" w:rsidP="00D24737">
            <w:pPr>
              <w:spacing w:after="0" w:line="240" w:lineRule="auto"/>
              <w:ind w:firstLine="0"/>
              <w:rPr>
                <w:rFonts w:eastAsia="Times New Roman" w:cs="Calibri"/>
                <w:color w:val="FF0000"/>
                <w:lang w:eastAsia="pt-BR"/>
              </w:rPr>
            </w:pPr>
          </w:p>
        </w:tc>
      </w:tr>
      <w:tr w:rsidR="001A3243" w:rsidRPr="003B2DB4" w:rsidTr="00D24737">
        <w:trPr>
          <w:trHeight w:val="250"/>
        </w:trPr>
        <w:tc>
          <w:tcPr>
            <w:tcW w:w="4111" w:type="dxa"/>
          </w:tcPr>
          <w:p w:rsidR="001A3243" w:rsidRPr="003B2DB4" w:rsidRDefault="001A3243" w:rsidP="00D24737">
            <w:pPr>
              <w:spacing w:after="0" w:line="240" w:lineRule="auto"/>
              <w:ind w:firstLine="0"/>
              <w:rPr>
                <w:rFonts w:eastAsia="Times New Roman" w:cs="Calibri"/>
                <w:b/>
                <w:bCs/>
                <w:lang w:eastAsia="pt-BR"/>
              </w:rPr>
            </w:pPr>
            <w:r w:rsidRPr="003B2DB4">
              <w:rPr>
                <w:rFonts w:eastAsia="Times New Roman" w:cs="Calibri"/>
                <w:b/>
                <w:bCs/>
                <w:sz w:val="22"/>
                <w:szCs w:val="22"/>
                <w:lang w:eastAsia="pt-BR"/>
              </w:rPr>
              <w:t>TOTAL</w:t>
            </w:r>
          </w:p>
        </w:tc>
        <w:tc>
          <w:tcPr>
            <w:tcW w:w="1559" w:type="dxa"/>
          </w:tcPr>
          <w:p w:rsidR="001A3243" w:rsidRPr="00CC467B" w:rsidRDefault="00CC467B" w:rsidP="00061266">
            <w:pPr>
              <w:spacing w:after="0" w:line="240" w:lineRule="auto"/>
              <w:ind w:firstLine="0"/>
              <w:jc w:val="right"/>
              <w:rPr>
                <w:rFonts w:eastAsia="Times New Roman" w:cs="Calibri"/>
                <w:b/>
                <w:bCs/>
                <w:lang w:eastAsia="pt-BR"/>
              </w:rPr>
            </w:pPr>
            <w:r w:rsidRPr="00CC467B">
              <w:rPr>
                <w:rFonts w:eastAsia="Times New Roman" w:cs="Calibri"/>
                <w:b/>
                <w:bCs/>
                <w:sz w:val="22"/>
                <w:szCs w:val="22"/>
                <w:lang w:eastAsia="pt-BR"/>
              </w:rPr>
              <w:t>19.583.386,86</w:t>
            </w:r>
          </w:p>
        </w:tc>
        <w:tc>
          <w:tcPr>
            <w:tcW w:w="1656" w:type="dxa"/>
          </w:tcPr>
          <w:p w:rsidR="001A3243" w:rsidRPr="00CC467B" w:rsidRDefault="00CC467B" w:rsidP="00061266">
            <w:pPr>
              <w:spacing w:after="0" w:line="240" w:lineRule="auto"/>
              <w:ind w:firstLine="0"/>
              <w:jc w:val="right"/>
              <w:rPr>
                <w:rFonts w:eastAsia="Times New Roman" w:cs="Calibri"/>
                <w:b/>
                <w:bCs/>
                <w:lang w:eastAsia="pt-BR"/>
              </w:rPr>
            </w:pPr>
            <w:r w:rsidRPr="00CC467B">
              <w:rPr>
                <w:rFonts w:eastAsia="Times New Roman" w:cs="Calibri"/>
                <w:b/>
                <w:bCs/>
                <w:sz w:val="22"/>
                <w:szCs w:val="22"/>
                <w:lang w:eastAsia="pt-BR"/>
              </w:rPr>
              <w:t>17.832.877,87</w:t>
            </w:r>
          </w:p>
        </w:tc>
        <w:tc>
          <w:tcPr>
            <w:tcW w:w="1463" w:type="dxa"/>
          </w:tcPr>
          <w:p w:rsidR="001A3243" w:rsidRPr="00CC467B" w:rsidRDefault="00CC467B" w:rsidP="00B67A02">
            <w:pPr>
              <w:spacing w:after="0" w:line="240" w:lineRule="auto"/>
              <w:ind w:firstLine="0"/>
              <w:jc w:val="right"/>
              <w:rPr>
                <w:rFonts w:eastAsia="Times New Roman" w:cs="Calibri"/>
                <w:b/>
                <w:bCs/>
                <w:lang w:eastAsia="pt-BR"/>
              </w:rPr>
            </w:pPr>
            <w:r w:rsidRPr="00CC467B">
              <w:rPr>
                <w:rFonts w:eastAsia="Times New Roman" w:cs="Calibri"/>
                <w:b/>
                <w:bCs/>
                <w:sz w:val="22"/>
                <w:szCs w:val="22"/>
                <w:lang w:eastAsia="pt-BR"/>
              </w:rPr>
              <w:t>37.416.264,73</w:t>
            </w:r>
          </w:p>
        </w:tc>
      </w:tr>
    </w:tbl>
    <w:p w:rsidR="001A3243" w:rsidRPr="003B2DB4" w:rsidRDefault="001A3243" w:rsidP="001A3243">
      <w:pPr>
        <w:spacing w:after="120" w:line="240" w:lineRule="auto"/>
        <w:ind w:firstLine="0"/>
        <w:rPr>
          <w:rFonts w:eastAsia="Times New Roman" w:cs="Calibri"/>
          <w:b/>
          <w:bCs/>
          <w:lang w:eastAsia="pt-BR"/>
        </w:rPr>
      </w:pPr>
    </w:p>
    <w:p w:rsidR="008177B4" w:rsidRPr="003B2DB4" w:rsidRDefault="001A3243" w:rsidP="001A3243">
      <w:pPr>
        <w:spacing w:after="120" w:line="240" w:lineRule="auto"/>
        <w:ind w:firstLine="0"/>
        <w:rPr>
          <w:rFonts w:eastAsia="Times New Roman" w:cs="Calibri"/>
          <w:b/>
          <w:bCs/>
          <w:lang w:eastAsia="pt-BR"/>
        </w:rPr>
      </w:pPr>
      <w:r w:rsidRPr="003B2DB4">
        <w:rPr>
          <w:rFonts w:eastAsia="Times New Roman" w:cs="Calibri"/>
          <w:b/>
          <w:bCs/>
          <w:lang w:eastAsia="pt-BR"/>
        </w:rPr>
        <w:t xml:space="preserve"> </w:t>
      </w:r>
      <w:r w:rsidRPr="003B2DB4">
        <w:rPr>
          <w:rFonts w:eastAsia="Times New Roman" w:cs="Calibri"/>
          <w:b/>
          <w:bCs/>
          <w:lang w:eastAsia="pt-BR"/>
        </w:rPr>
        <w:tab/>
      </w:r>
    </w:p>
    <w:p w:rsidR="007A366E" w:rsidRDefault="007A366E" w:rsidP="008177B4">
      <w:pPr>
        <w:spacing w:after="120" w:line="240" w:lineRule="auto"/>
        <w:ind w:firstLine="360"/>
        <w:rPr>
          <w:rFonts w:eastAsia="Times New Roman" w:cs="Calibri"/>
          <w:lang w:eastAsia="pt-BR"/>
        </w:rPr>
      </w:pPr>
    </w:p>
    <w:p w:rsidR="007A366E" w:rsidRDefault="007A366E" w:rsidP="008177B4">
      <w:pPr>
        <w:spacing w:after="120" w:line="240" w:lineRule="auto"/>
        <w:ind w:firstLine="360"/>
        <w:rPr>
          <w:rFonts w:eastAsia="Times New Roman" w:cs="Calibri"/>
          <w:lang w:eastAsia="pt-BR"/>
        </w:rPr>
      </w:pPr>
    </w:p>
    <w:p w:rsidR="001A3243" w:rsidRPr="00271D04" w:rsidRDefault="001A3243" w:rsidP="008177B4">
      <w:pPr>
        <w:spacing w:after="120" w:line="240" w:lineRule="auto"/>
        <w:ind w:firstLine="360"/>
        <w:rPr>
          <w:rFonts w:eastAsia="Times New Roman" w:cs="Calibri"/>
          <w:lang w:eastAsia="pt-BR"/>
        </w:rPr>
      </w:pPr>
      <w:r w:rsidRPr="00271D04">
        <w:rPr>
          <w:rFonts w:eastAsia="Times New Roman" w:cs="Calibri"/>
          <w:lang w:eastAsia="pt-BR"/>
        </w:rPr>
        <w:t xml:space="preserve">Art. 6º Integram esta Lei, nos termos do art. </w:t>
      </w:r>
      <w:r w:rsidR="00FB558F">
        <w:rPr>
          <w:rFonts w:eastAsia="Times New Roman" w:cs="Calibri"/>
          <w:lang w:eastAsia="pt-BR"/>
        </w:rPr>
        <w:t>7º</w:t>
      </w:r>
      <w:r w:rsidRPr="00271D04">
        <w:rPr>
          <w:rFonts w:eastAsia="Times New Roman" w:cs="Calibri"/>
          <w:lang w:eastAsia="pt-BR"/>
        </w:rPr>
        <w:t xml:space="preserve"> da Lei Municipal nº </w:t>
      </w:r>
      <w:r w:rsidR="00FB558F">
        <w:rPr>
          <w:rFonts w:eastAsia="Times New Roman" w:cs="Calibri"/>
          <w:lang w:eastAsia="pt-BR"/>
        </w:rPr>
        <w:t>1193</w:t>
      </w:r>
      <w:r w:rsidRPr="00271D04">
        <w:rPr>
          <w:rFonts w:eastAsia="Times New Roman" w:cs="Calibri"/>
          <w:lang w:eastAsia="pt-BR"/>
        </w:rPr>
        <w:t>/202</w:t>
      </w:r>
      <w:r w:rsidR="00FB558F">
        <w:rPr>
          <w:rFonts w:eastAsia="Times New Roman" w:cs="Calibri"/>
          <w:lang w:eastAsia="pt-BR"/>
        </w:rPr>
        <w:t>3</w:t>
      </w:r>
      <w:r w:rsidRPr="00271D04">
        <w:rPr>
          <w:rFonts w:eastAsia="Times New Roman" w:cs="Calibri"/>
          <w:lang w:eastAsia="pt-BR"/>
        </w:rPr>
        <w:t>, que dispõe sobre as Diretrizes Orçamentárias para o Exercício Financeiro de 20</w:t>
      </w:r>
      <w:r w:rsidR="00327438">
        <w:rPr>
          <w:rFonts w:eastAsia="Times New Roman" w:cs="Calibri"/>
          <w:lang w:eastAsia="pt-BR"/>
        </w:rPr>
        <w:t>2</w:t>
      </w:r>
      <w:r w:rsidR="00DB4C5D">
        <w:rPr>
          <w:rFonts w:eastAsia="Times New Roman" w:cs="Calibri"/>
          <w:lang w:eastAsia="pt-BR"/>
        </w:rPr>
        <w:t>5</w:t>
      </w:r>
      <w:r w:rsidRPr="00271D04">
        <w:rPr>
          <w:rFonts w:eastAsia="Times New Roman" w:cs="Calibri"/>
          <w:lang w:eastAsia="pt-BR"/>
        </w:rPr>
        <w:t>, os anexos contendo os quadros orçamentários e demonstrativos das Receitas e Despesas, a programação de trabalho das unidades orçamentárias e o detalhamento dos créditos orçamentários.</w:t>
      </w:r>
    </w:p>
    <w:p w:rsidR="001A3243" w:rsidRPr="00271D04" w:rsidRDefault="001A3243" w:rsidP="001A3243">
      <w:pPr>
        <w:spacing w:after="120" w:line="240" w:lineRule="auto"/>
        <w:ind w:left="360" w:firstLine="0"/>
        <w:jc w:val="center"/>
        <w:rPr>
          <w:rFonts w:eastAsia="Times New Roman" w:cs="Calibri"/>
          <w:b/>
          <w:lang w:eastAsia="pt-BR"/>
        </w:rPr>
      </w:pPr>
      <w:r w:rsidRPr="00271D04">
        <w:rPr>
          <w:rFonts w:eastAsia="Times New Roman" w:cs="Calibri"/>
          <w:b/>
          <w:lang w:eastAsia="pt-BR"/>
        </w:rPr>
        <w:t>Seção III</w:t>
      </w:r>
    </w:p>
    <w:p w:rsidR="001A3243" w:rsidRPr="00271D04" w:rsidRDefault="001A3243" w:rsidP="001A3243">
      <w:pPr>
        <w:spacing w:after="120" w:line="240" w:lineRule="auto"/>
        <w:ind w:left="360" w:firstLine="0"/>
        <w:jc w:val="center"/>
        <w:rPr>
          <w:rFonts w:eastAsia="Times New Roman" w:cs="Calibri"/>
          <w:b/>
          <w:lang w:eastAsia="pt-BR"/>
        </w:rPr>
      </w:pPr>
      <w:r w:rsidRPr="00271D04">
        <w:rPr>
          <w:rFonts w:eastAsia="Times New Roman" w:cs="Calibri"/>
          <w:b/>
          <w:lang w:eastAsia="pt-BR"/>
        </w:rPr>
        <w:t>Da Autorização para Abertura de Créditos Suplementares</w:t>
      </w:r>
    </w:p>
    <w:p w:rsidR="005C7B57" w:rsidRDefault="005C7B57" w:rsidP="005C7B57">
      <w:pPr>
        <w:spacing w:after="120" w:line="240" w:lineRule="auto"/>
        <w:ind w:firstLine="0"/>
        <w:jc w:val="left"/>
        <w:rPr>
          <w:rFonts w:eastAsia="Times New Roman" w:cs="Calibri"/>
          <w:lang w:eastAsia="pt-BR"/>
        </w:rPr>
      </w:pPr>
      <w:r w:rsidRPr="005C7B57">
        <w:rPr>
          <w:rFonts w:eastAsia="Times New Roman" w:cs="Calibri"/>
          <w:lang w:eastAsia="pt-BR"/>
        </w:rPr>
        <w:tab/>
        <w:t>Art. 7º Ficam autorizados:</w:t>
      </w:r>
    </w:p>
    <w:p w:rsidR="00DB4C5D" w:rsidRPr="00D82262" w:rsidRDefault="00DB4C5D" w:rsidP="00265E99">
      <w:pPr>
        <w:spacing w:after="120" w:line="240" w:lineRule="auto"/>
      </w:pPr>
      <w:r w:rsidRPr="00D82262">
        <w:t>I –</w:t>
      </w:r>
      <w:r w:rsidRPr="00D82262">
        <w:rPr>
          <w:spacing w:val="4"/>
        </w:rPr>
        <w:t xml:space="preserve"> </w:t>
      </w:r>
      <w:r w:rsidRPr="00D82262">
        <w:t>Ao</w:t>
      </w:r>
      <w:r w:rsidRPr="00D82262">
        <w:rPr>
          <w:spacing w:val="3"/>
        </w:rPr>
        <w:t xml:space="preserve"> </w:t>
      </w:r>
      <w:r w:rsidRPr="00D82262">
        <w:t>Poder</w:t>
      </w:r>
      <w:r w:rsidRPr="00D82262">
        <w:rPr>
          <w:spacing w:val="4"/>
        </w:rPr>
        <w:t xml:space="preserve"> </w:t>
      </w:r>
      <w:r w:rsidRPr="00D82262">
        <w:t>Executivo,</w:t>
      </w:r>
      <w:r w:rsidRPr="00D82262">
        <w:rPr>
          <w:spacing w:val="3"/>
        </w:rPr>
        <w:t xml:space="preserve"> </w:t>
      </w:r>
      <w:r w:rsidRPr="00D82262">
        <w:t>mediante</w:t>
      </w:r>
      <w:r w:rsidRPr="00D82262">
        <w:rPr>
          <w:spacing w:val="3"/>
        </w:rPr>
        <w:t xml:space="preserve"> </w:t>
      </w:r>
      <w:r w:rsidRPr="00D82262">
        <w:t>Decreto,</w:t>
      </w:r>
      <w:r w:rsidRPr="00D82262">
        <w:rPr>
          <w:spacing w:val="7"/>
        </w:rPr>
        <w:t xml:space="preserve"> </w:t>
      </w:r>
      <w:r w:rsidRPr="00D82262">
        <w:t>a</w:t>
      </w:r>
      <w:r w:rsidRPr="00D82262">
        <w:rPr>
          <w:spacing w:val="3"/>
        </w:rPr>
        <w:t xml:space="preserve"> </w:t>
      </w:r>
      <w:r w:rsidRPr="00D82262">
        <w:t>abertura</w:t>
      </w:r>
      <w:r w:rsidRPr="00D82262">
        <w:rPr>
          <w:spacing w:val="2"/>
        </w:rPr>
        <w:t xml:space="preserve"> </w:t>
      </w:r>
      <w:r w:rsidRPr="00D82262">
        <w:t>de</w:t>
      </w:r>
      <w:r w:rsidRPr="00D82262">
        <w:rPr>
          <w:spacing w:val="3"/>
        </w:rPr>
        <w:t xml:space="preserve"> </w:t>
      </w:r>
      <w:r w:rsidRPr="00D82262">
        <w:t>Créditos</w:t>
      </w:r>
      <w:r w:rsidRPr="00D82262">
        <w:rPr>
          <w:spacing w:val="5"/>
        </w:rPr>
        <w:t xml:space="preserve"> </w:t>
      </w:r>
      <w:r w:rsidRPr="00D82262">
        <w:t>Suplementares</w:t>
      </w:r>
      <w:r w:rsidRPr="00D82262">
        <w:rPr>
          <w:spacing w:val="-52"/>
        </w:rPr>
        <w:t xml:space="preserve"> </w:t>
      </w:r>
      <w:r w:rsidRPr="00D82262">
        <w:t>até</w:t>
      </w:r>
      <w:r w:rsidRPr="00D82262">
        <w:rPr>
          <w:spacing w:val="43"/>
        </w:rPr>
        <w:t xml:space="preserve"> </w:t>
      </w:r>
      <w:r w:rsidRPr="00D82262">
        <w:t>o</w:t>
      </w:r>
      <w:r w:rsidRPr="00D82262">
        <w:rPr>
          <w:spacing w:val="48"/>
        </w:rPr>
        <w:t xml:space="preserve"> </w:t>
      </w:r>
      <w:r w:rsidRPr="00D82262">
        <w:t>limite</w:t>
      </w:r>
      <w:r w:rsidRPr="00D82262">
        <w:rPr>
          <w:spacing w:val="43"/>
        </w:rPr>
        <w:t xml:space="preserve"> </w:t>
      </w:r>
      <w:r w:rsidRPr="00D82262">
        <w:t>20%</w:t>
      </w:r>
      <w:r w:rsidRPr="00D82262">
        <w:rPr>
          <w:spacing w:val="44"/>
        </w:rPr>
        <w:t xml:space="preserve"> </w:t>
      </w:r>
      <w:r w:rsidRPr="00D82262">
        <w:t>da</w:t>
      </w:r>
      <w:r w:rsidRPr="00D82262">
        <w:rPr>
          <w:spacing w:val="45"/>
        </w:rPr>
        <w:t xml:space="preserve"> </w:t>
      </w:r>
      <w:r w:rsidRPr="00D82262">
        <w:t>sua</w:t>
      </w:r>
      <w:r w:rsidRPr="00D82262">
        <w:rPr>
          <w:spacing w:val="44"/>
        </w:rPr>
        <w:t xml:space="preserve"> </w:t>
      </w:r>
      <w:r w:rsidRPr="00D82262">
        <w:t>despesa</w:t>
      </w:r>
      <w:r w:rsidRPr="00D82262">
        <w:rPr>
          <w:spacing w:val="42"/>
        </w:rPr>
        <w:t xml:space="preserve"> </w:t>
      </w:r>
      <w:r w:rsidRPr="00D82262">
        <w:t>total</w:t>
      </w:r>
      <w:r w:rsidRPr="00D82262">
        <w:rPr>
          <w:spacing w:val="44"/>
        </w:rPr>
        <w:t xml:space="preserve"> </w:t>
      </w:r>
      <w:r w:rsidRPr="00D82262">
        <w:t>fixada,</w:t>
      </w:r>
      <w:r w:rsidRPr="00D82262">
        <w:rPr>
          <w:spacing w:val="45"/>
        </w:rPr>
        <w:t xml:space="preserve"> </w:t>
      </w:r>
      <w:r w:rsidRPr="00D82262">
        <w:t>compreendendo</w:t>
      </w:r>
      <w:r w:rsidRPr="00D82262">
        <w:rPr>
          <w:spacing w:val="42"/>
        </w:rPr>
        <w:t xml:space="preserve"> </w:t>
      </w:r>
      <w:r w:rsidRPr="00D82262">
        <w:t>as</w:t>
      </w:r>
      <w:r w:rsidRPr="00D82262">
        <w:rPr>
          <w:spacing w:val="45"/>
        </w:rPr>
        <w:t xml:space="preserve"> </w:t>
      </w:r>
      <w:r w:rsidRPr="00D82262">
        <w:t>operações intraorçamentárias,</w:t>
      </w:r>
      <w:r w:rsidRPr="00D82262">
        <w:rPr>
          <w:spacing w:val="1"/>
        </w:rPr>
        <w:t xml:space="preserve"> </w:t>
      </w:r>
      <w:r w:rsidRPr="00D82262">
        <w:t>com</w:t>
      </w:r>
      <w:r w:rsidRPr="00D82262">
        <w:rPr>
          <w:spacing w:val="1"/>
        </w:rPr>
        <w:t xml:space="preserve"> </w:t>
      </w:r>
      <w:r w:rsidRPr="00D82262">
        <w:t>a</w:t>
      </w:r>
      <w:r w:rsidRPr="00D82262">
        <w:rPr>
          <w:spacing w:val="1"/>
        </w:rPr>
        <w:t xml:space="preserve"> </w:t>
      </w:r>
      <w:r w:rsidRPr="00D82262">
        <w:t>finalidade</w:t>
      </w:r>
      <w:r w:rsidRPr="00D82262">
        <w:rPr>
          <w:spacing w:val="1"/>
        </w:rPr>
        <w:t xml:space="preserve"> </w:t>
      </w:r>
      <w:r w:rsidRPr="00D82262">
        <w:t>de</w:t>
      </w:r>
      <w:r w:rsidRPr="00D82262">
        <w:rPr>
          <w:spacing w:val="1"/>
        </w:rPr>
        <w:t xml:space="preserve"> </w:t>
      </w:r>
      <w:r w:rsidRPr="00D82262">
        <w:t>suprir</w:t>
      </w:r>
      <w:r w:rsidRPr="00D82262">
        <w:rPr>
          <w:spacing w:val="1"/>
        </w:rPr>
        <w:t xml:space="preserve"> </w:t>
      </w:r>
      <w:r w:rsidRPr="00D82262">
        <w:t>insuficiências</w:t>
      </w:r>
      <w:r w:rsidRPr="00D82262">
        <w:rPr>
          <w:spacing w:val="1"/>
        </w:rPr>
        <w:t xml:space="preserve"> </w:t>
      </w:r>
      <w:r w:rsidRPr="00D82262">
        <w:t>de</w:t>
      </w:r>
      <w:r w:rsidRPr="00D82262">
        <w:rPr>
          <w:spacing w:val="1"/>
        </w:rPr>
        <w:t xml:space="preserve"> </w:t>
      </w:r>
      <w:r w:rsidRPr="00D82262">
        <w:t>dotações</w:t>
      </w:r>
      <w:r w:rsidRPr="00D82262">
        <w:rPr>
          <w:spacing w:val="1"/>
        </w:rPr>
        <w:t xml:space="preserve"> </w:t>
      </w:r>
      <w:r w:rsidRPr="00D82262">
        <w:t>orçamentárias,</w:t>
      </w:r>
      <w:r w:rsidRPr="00D82262">
        <w:rPr>
          <w:spacing w:val="-1"/>
        </w:rPr>
        <w:t xml:space="preserve"> </w:t>
      </w:r>
      <w:r w:rsidRPr="00D82262">
        <w:t>mediante</w:t>
      </w:r>
      <w:r w:rsidRPr="00D82262">
        <w:rPr>
          <w:spacing w:val="-2"/>
        </w:rPr>
        <w:t xml:space="preserve"> </w:t>
      </w:r>
      <w:r w:rsidRPr="00D82262">
        <w:t>a</w:t>
      </w:r>
      <w:r w:rsidRPr="00D82262">
        <w:rPr>
          <w:spacing w:val="3"/>
        </w:rPr>
        <w:t xml:space="preserve"> </w:t>
      </w:r>
      <w:r w:rsidRPr="00D82262">
        <w:t>utilização</w:t>
      </w:r>
      <w:r w:rsidRPr="00D82262">
        <w:rPr>
          <w:spacing w:val="3"/>
        </w:rPr>
        <w:t xml:space="preserve"> </w:t>
      </w:r>
      <w:r w:rsidRPr="00D82262">
        <w:t>de recursos</w:t>
      </w:r>
      <w:r w:rsidRPr="00D82262">
        <w:rPr>
          <w:spacing w:val="-2"/>
        </w:rPr>
        <w:t xml:space="preserve"> </w:t>
      </w:r>
      <w:r w:rsidRPr="00D82262">
        <w:t>provenientes</w:t>
      </w:r>
      <w:r w:rsidRPr="00D82262">
        <w:rPr>
          <w:spacing w:val="-3"/>
        </w:rPr>
        <w:t xml:space="preserve"> </w:t>
      </w:r>
      <w:r w:rsidRPr="00D82262">
        <w:t>de:</w:t>
      </w:r>
    </w:p>
    <w:p w:rsidR="00DB4C5D" w:rsidRPr="0017499B" w:rsidRDefault="00DB4C5D" w:rsidP="00265E99">
      <w:pPr>
        <w:pStyle w:val="PargrafodaLista"/>
        <w:numPr>
          <w:ilvl w:val="0"/>
          <w:numId w:val="1"/>
        </w:numPr>
        <w:spacing w:after="120"/>
        <w:ind w:left="0" w:firstLine="0"/>
        <w:rPr>
          <w:sz w:val="24"/>
          <w:szCs w:val="24"/>
        </w:rPr>
      </w:pPr>
      <w:r w:rsidRPr="0017499B">
        <w:rPr>
          <w:sz w:val="24"/>
          <w:szCs w:val="24"/>
        </w:rPr>
        <w:t>anulação</w:t>
      </w:r>
      <w:r w:rsidRPr="0017499B">
        <w:rPr>
          <w:spacing w:val="1"/>
          <w:sz w:val="24"/>
          <w:szCs w:val="24"/>
        </w:rPr>
        <w:t xml:space="preserve"> </w:t>
      </w:r>
      <w:r w:rsidRPr="0017499B">
        <w:rPr>
          <w:sz w:val="24"/>
          <w:szCs w:val="24"/>
        </w:rPr>
        <w:t>parcial</w:t>
      </w:r>
      <w:r w:rsidRPr="0017499B">
        <w:rPr>
          <w:spacing w:val="1"/>
          <w:sz w:val="24"/>
          <w:szCs w:val="24"/>
        </w:rPr>
        <w:t xml:space="preserve"> </w:t>
      </w:r>
      <w:r w:rsidRPr="0017499B">
        <w:rPr>
          <w:sz w:val="24"/>
          <w:szCs w:val="24"/>
        </w:rPr>
        <w:t>ou</w:t>
      </w:r>
      <w:r w:rsidRPr="0017499B">
        <w:rPr>
          <w:spacing w:val="1"/>
          <w:sz w:val="24"/>
          <w:szCs w:val="24"/>
        </w:rPr>
        <w:t xml:space="preserve"> </w:t>
      </w:r>
      <w:r w:rsidRPr="0017499B">
        <w:rPr>
          <w:sz w:val="24"/>
          <w:szCs w:val="24"/>
        </w:rPr>
        <w:t>total</w:t>
      </w:r>
      <w:r w:rsidRPr="0017499B">
        <w:rPr>
          <w:spacing w:val="1"/>
          <w:sz w:val="24"/>
          <w:szCs w:val="24"/>
        </w:rPr>
        <w:t xml:space="preserve"> </w:t>
      </w:r>
      <w:r w:rsidRPr="0017499B">
        <w:rPr>
          <w:sz w:val="24"/>
          <w:szCs w:val="24"/>
        </w:rPr>
        <w:t>de</w:t>
      </w:r>
      <w:r w:rsidRPr="0017499B">
        <w:rPr>
          <w:spacing w:val="1"/>
          <w:sz w:val="24"/>
          <w:szCs w:val="24"/>
        </w:rPr>
        <w:t xml:space="preserve"> </w:t>
      </w:r>
      <w:r w:rsidRPr="0017499B">
        <w:rPr>
          <w:sz w:val="24"/>
          <w:szCs w:val="24"/>
        </w:rPr>
        <w:t>suas</w:t>
      </w:r>
      <w:r w:rsidRPr="0017499B">
        <w:rPr>
          <w:spacing w:val="1"/>
          <w:sz w:val="24"/>
          <w:szCs w:val="24"/>
        </w:rPr>
        <w:t xml:space="preserve"> </w:t>
      </w:r>
      <w:r w:rsidRPr="0017499B">
        <w:rPr>
          <w:sz w:val="24"/>
          <w:szCs w:val="24"/>
        </w:rPr>
        <w:t>dotações, observado o disposto no art.</w:t>
      </w:r>
      <w:r w:rsidR="0017499B" w:rsidRPr="0017499B">
        <w:rPr>
          <w:sz w:val="24"/>
          <w:szCs w:val="24"/>
        </w:rPr>
        <w:t>26</w:t>
      </w:r>
      <w:r w:rsidRPr="0017499B">
        <w:rPr>
          <w:spacing w:val="1"/>
          <w:sz w:val="24"/>
          <w:szCs w:val="24"/>
          <w:u w:val="single"/>
        </w:rPr>
        <w:t xml:space="preserve"> </w:t>
      </w:r>
      <w:r w:rsidRPr="0017499B">
        <w:rPr>
          <w:sz w:val="24"/>
          <w:szCs w:val="24"/>
        </w:rPr>
        <w:t>da</w:t>
      </w:r>
      <w:r w:rsidRPr="0017499B">
        <w:rPr>
          <w:spacing w:val="54"/>
          <w:sz w:val="24"/>
          <w:szCs w:val="24"/>
        </w:rPr>
        <w:t xml:space="preserve"> </w:t>
      </w:r>
      <w:r w:rsidRPr="0017499B">
        <w:rPr>
          <w:sz w:val="24"/>
          <w:szCs w:val="24"/>
        </w:rPr>
        <w:t xml:space="preserve">Lei Municipal Nº </w:t>
      </w:r>
      <w:r w:rsidR="0017499B" w:rsidRPr="0017499B">
        <w:rPr>
          <w:sz w:val="24"/>
          <w:szCs w:val="24"/>
        </w:rPr>
        <w:t>1249/2024</w:t>
      </w:r>
      <w:r w:rsidRPr="0017499B">
        <w:rPr>
          <w:sz w:val="24"/>
          <w:szCs w:val="24"/>
        </w:rPr>
        <w:t xml:space="preserve"> que</w:t>
      </w:r>
      <w:r w:rsidRPr="0017499B">
        <w:rPr>
          <w:spacing w:val="1"/>
          <w:sz w:val="24"/>
          <w:szCs w:val="24"/>
        </w:rPr>
        <w:t xml:space="preserve"> </w:t>
      </w:r>
      <w:r w:rsidRPr="0017499B">
        <w:rPr>
          <w:sz w:val="24"/>
          <w:szCs w:val="24"/>
        </w:rPr>
        <w:t>dispõe</w:t>
      </w:r>
      <w:r w:rsidRPr="0017499B">
        <w:rPr>
          <w:spacing w:val="-3"/>
          <w:sz w:val="24"/>
          <w:szCs w:val="24"/>
        </w:rPr>
        <w:t xml:space="preserve"> </w:t>
      </w:r>
      <w:r w:rsidRPr="0017499B">
        <w:rPr>
          <w:sz w:val="24"/>
          <w:szCs w:val="24"/>
        </w:rPr>
        <w:t>sobre</w:t>
      </w:r>
      <w:r w:rsidRPr="0017499B">
        <w:rPr>
          <w:spacing w:val="3"/>
          <w:sz w:val="24"/>
          <w:szCs w:val="24"/>
        </w:rPr>
        <w:t xml:space="preserve"> </w:t>
      </w:r>
      <w:r w:rsidRPr="0017499B">
        <w:rPr>
          <w:sz w:val="24"/>
          <w:szCs w:val="24"/>
        </w:rPr>
        <w:t>as</w:t>
      </w:r>
      <w:r w:rsidRPr="0017499B">
        <w:rPr>
          <w:spacing w:val="-2"/>
          <w:sz w:val="24"/>
          <w:szCs w:val="24"/>
        </w:rPr>
        <w:t xml:space="preserve"> </w:t>
      </w:r>
      <w:r w:rsidRPr="0017499B">
        <w:rPr>
          <w:sz w:val="24"/>
          <w:szCs w:val="24"/>
        </w:rPr>
        <w:t>Diretrizes Orçamentárias para o exercício</w:t>
      </w:r>
      <w:r w:rsidRPr="0017499B">
        <w:rPr>
          <w:spacing w:val="-1"/>
          <w:sz w:val="24"/>
          <w:szCs w:val="24"/>
        </w:rPr>
        <w:t xml:space="preserve"> </w:t>
      </w:r>
      <w:r w:rsidRPr="0017499B">
        <w:rPr>
          <w:sz w:val="24"/>
          <w:szCs w:val="24"/>
        </w:rPr>
        <w:t>financeiro</w:t>
      </w:r>
      <w:r w:rsidRPr="0017499B">
        <w:rPr>
          <w:spacing w:val="-2"/>
          <w:sz w:val="24"/>
          <w:szCs w:val="24"/>
        </w:rPr>
        <w:t xml:space="preserve"> </w:t>
      </w:r>
      <w:r w:rsidRPr="0017499B">
        <w:rPr>
          <w:sz w:val="24"/>
          <w:szCs w:val="24"/>
        </w:rPr>
        <w:t>de 202</w:t>
      </w:r>
      <w:r w:rsidR="0017499B" w:rsidRPr="0017499B">
        <w:rPr>
          <w:sz w:val="24"/>
          <w:szCs w:val="24"/>
        </w:rPr>
        <w:t>5</w:t>
      </w:r>
      <w:r w:rsidRPr="0017499B">
        <w:rPr>
          <w:sz w:val="24"/>
          <w:szCs w:val="24"/>
        </w:rPr>
        <w:t>;</w:t>
      </w:r>
    </w:p>
    <w:p w:rsidR="00DB4C5D" w:rsidRPr="00784D6D" w:rsidRDefault="00DB4C5D" w:rsidP="00265E99">
      <w:pPr>
        <w:pStyle w:val="PargrafodaLista"/>
        <w:numPr>
          <w:ilvl w:val="0"/>
          <w:numId w:val="1"/>
        </w:numPr>
        <w:spacing w:after="120"/>
        <w:ind w:left="0" w:firstLine="0"/>
        <w:rPr>
          <w:sz w:val="24"/>
          <w:szCs w:val="24"/>
        </w:rPr>
      </w:pPr>
      <w:r w:rsidRPr="00784D6D">
        <w:rPr>
          <w:sz w:val="24"/>
          <w:szCs w:val="24"/>
        </w:rPr>
        <w:t xml:space="preserve">incorporação de superávit financeiro do exercício anterior, </w:t>
      </w:r>
      <w:r w:rsidR="00784D6D" w:rsidRPr="00784D6D">
        <w:rPr>
          <w:sz w:val="24"/>
          <w:szCs w:val="24"/>
        </w:rPr>
        <w:t xml:space="preserve">efetivamente apurado em  balanço, </w:t>
      </w:r>
      <w:r w:rsidRPr="00784D6D">
        <w:rPr>
          <w:sz w:val="24"/>
          <w:szCs w:val="24"/>
        </w:rPr>
        <w:t>bem como o que</w:t>
      </w:r>
      <w:r w:rsidRPr="00784D6D">
        <w:rPr>
          <w:spacing w:val="1"/>
          <w:sz w:val="24"/>
          <w:szCs w:val="24"/>
        </w:rPr>
        <w:t xml:space="preserve"> </w:t>
      </w:r>
      <w:r w:rsidRPr="00784D6D">
        <w:rPr>
          <w:sz w:val="24"/>
          <w:szCs w:val="24"/>
        </w:rPr>
        <w:t>for</w:t>
      </w:r>
      <w:r w:rsidRPr="00784D6D">
        <w:rPr>
          <w:spacing w:val="1"/>
          <w:sz w:val="24"/>
          <w:szCs w:val="24"/>
        </w:rPr>
        <w:t xml:space="preserve"> </w:t>
      </w:r>
      <w:r w:rsidRPr="00784D6D">
        <w:rPr>
          <w:sz w:val="24"/>
          <w:szCs w:val="24"/>
        </w:rPr>
        <w:t>gerado</w:t>
      </w:r>
      <w:r w:rsidRPr="00784D6D">
        <w:rPr>
          <w:spacing w:val="1"/>
          <w:sz w:val="24"/>
          <w:szCs w:val="24"/>
        </w:rPr>
        <w:t xml:space="preserve"> </w:t>
      </w:r>
      <w:r w:rsidRPr="00784D6D">
        <w:rPr>
          <w:sz w:val="24"/>
          <w:szCs w:val="24"/>
        </w:rPr>
        <w:t>em</w:t>
      </w:r>
      <w:r w:rsidRPr="00784D6D">
        <w:rPr>
          <w:spacing w:val="1"/>
          <w:sz w:val="24"/>
          <w:szCs w:val="24"/>
        </w:rPr>
        <w:t xml:space="preserve"> </w:t>
      </w:r>
      <w:r w:rsidRPr="00784D6D">
        <w:rPr>
          <w:sz w:val="24"/>
          <w:szCs w:val="24"/>
        </w:rPr>
        <w:t>202</w:t>
      </w:r>
      <w:r w:rsidR="00265E99" w:rsidRPr="00784D6D">
        <w:rPr>
          <w:sz w:val="24"/>
          <w:szCs w:val="24"/>
        </w:rPr>
        <w:t xml:space="preserve">5 </w:t>
      </w:r>
      <w:r w:rsidRPr="00784D6D">
        <w:rPr>
          <w:sz w:val="24"/>
          <w:szCs w:val="24"/>
        </w:rPr>
        <w:t>a</w:t>
      </w:r>
      <w:r w:rsidRPr="00784D6D">
        <w:rPr>
          <w:spacing w:val="1"/>
          <w:sz w:val="24"/>
          <w:szCs w:val="24"/>
        </w:rPr>
        <w:t xml:space="preserve"> </w:t>
      </w:r>
      <w:r w:rsidRPr="00784D6D">
        <w:rPr>
          <w:sz w:val="24"/>
          <w:szCs w:val="24"/>
        </w:rPr>
        <w:t>partir</w:t>
      </w:r>
      <w:r w:rsidRPr="00784D6D">
        <w:rPr>
          <w:spacing w:val="1"/>
          <w:sz w:val="24"/>
          <w:szCs w:val="24"/>
        </w:rPr>
        <w:t xml:space="preserve"> </w:t>
      </w:r>
      <w:r w:rsidRPr="00784D6D">
        <w:rPr>
          <w:sz w:val="24"/>
          <w:szCs w:val="24"/>
        </w:rPr>
        <w:t>do</w:t>
      </w:r>
      <w:r w:rsidRPr="00784D6D">
        <w:rPr>
          <w:spacing w:val="1"/>
          <w:sz w:val="24"/>
          <w:szCs w:val="24"/>
        </w:rPr>
        <w:t xml:space="preserve"> </w:t>
      </w:r>
      <w:r w:rsidRPr="00784D6D">
        <w:rPr>
          <w:sz w:val="24"/>
          <w:szCs w:val="24"/>
        </w:rPr>
        <w:t>cancelamento</w:t>
      </w:r>
      <w:r w:rsidRPr="00784D6D">
        <w:rPr>
          <w:spacing w:val="1"/>
          <w:sz w:val="24"/>
          <w:szCs w:val="24"/>
        </w:rPr>
        <w:t xml:space="preserve"> </w:t>
      </w:r>
      <w:r w:rsidRPr="00784D6D">
        <w:rPr>
          <w:sz w:val="24"/>
          <w:szCs w:val="24"/>
        </w:rPr>
        <w:t>de</w:t>
      </w:r>
      <w:r w:rsidRPr="00784D6D">
        <w:rPr>
          <w:spacing w:val="1"/>
          <w:sz w:val="24"/>
          <w:szCs w:val="24"/>
        </w:rPr>
        <w:t xml:space="preserve"> </w:t>
      </w:r>
      <w:r w:rsidRPr="00784D6D">
        <w:rPr>
          <w:sz w:val="24"/>
          <w:szCs w:val="24"/>
        </w:rPr>
        <w:t>restos</w:t>
      </w:r>
      <w:r w:rsidRPr="00784D6D">
        <w:rPr>
          <w:spacing w:val="1"/>
          <w:sz w:val="24"/>
          <w:szCs w:val="24"/>
        </w:rPr>
        <w:t xml:space="preserve"> </w:t>
      </w:r>
      <w:r w:rsidRPr="00784D6D">
        <w:rPr>
          <w:sz w:val="24"/>
          <w:szCs w:val="24"/>
        </w:rPr>
        <w:t>a</w:t>
      </w:r>
      <w:r w:rsidRPr="00784D6D">
        <w:rPr>
          <w:spacing w:val="1"/>
          <w:sz w:val="24"/>
          <w:szCs w:val="24"/>
        </w:rPr>
        <w:t xml:space="preserve"> </w:t>
      </w:r>
      <w:r w:rsidRPr="00784D6D">
        <w:rPr>
          <w:sz w:val="24"/>
          <w:szCs w:val="24"/>
        </w:rPr>
        <w:t>pagar,</w:t>
      </w:r>
      <w:r w:rsidRPr="00784D6D">
        <w:rPr>
          <w:spacing w:val="1"/>
          <w:sz w:val="24"/>
          <w:szCs w:val="24"/>
        </w:rPr>
        <w:t xml:space="preserve"> </w:t>
      </w:r>
      <w:r w:rsidRPr="00784D6D">
        <w:rPr>
          <w:sz w:val="24"/>
          <w:szCs w:val="24"/>
        </w:rPr>
        <w:t>obedecidas</w:t>
      </w:r>
      <w:r w:rsidRPr="00784D6D">
        <w:rPr>
          <w:spacing w:val="1"/>
          <w:sz w:val="24"/>
          <w:szCs w:val="24"/>
        </w:rPr>
        <w:t xml:space="preserve"> </w:t>
      </w:r>
      <w:r w:rsidRPr="00784D6D">
        <w:rPr>
          <w:sz w:val="24"/>
          <w:szCs w:val="24"/>
        </w:rPr>
        <w:t>as</w:t>
      </w:r>
      <w:r w:rsidRPr="00784D6D">
        <w:rPr>
          <w:spacing w:val="1"/>
          <w:sz w:val="24"/>
          <w:szCs w:val="24"/>
        </w:rPr>
        <w:t xml:space="preserve"> </w:t>
      </w:r>
      <w:r w:rsidRPr="00784D6D">
        <w:rPr>
          <w:sz w:val="24"/>
          <w:szCs w:val="24"/>
        </w:rPr>
        <w:t>respectivas</w:t>
      </w:r>
      <w:r w:rsidRPr="00784D6D">
        <w:rPr>
          <w:spacing w:val="-3"/>
          <w:sz w:val="24"/>
          <w:szCs w:val="24"/>
        </w:rPr>
        <w:t xml:space="preserve"> </w:t>
      </w:r>
      <w:r w:rsidRPr="00784D6D">
        <w:rPr>
          <w:sz w:val="24"/>
          <w:szCs w:val="24"/>
        </w:rPr>
        <w:t>fontes/destinações</w:t>
      </w:r>
      <w:r w:rsidRPr="00784D6D">
        <w:rPr>
          <w:spacing w:val="2"/>
          <w:sz w:val="24"/>
          <w:szCs w:val="24"/>
        </w:rPr>
        <w:t xml:space="preserve"> </w:t>
      </w:r>
      <w:r w:rsidRPr="00784D6D">
        <w:rPr>
          <w:sz w:val="24"/>
          <w:szCs w:val="24"/>
        </w:rPr>
        <w:t>de recursos;</w:t>
      </w:r>
    </w:p>
    <w:p w:rsidR="00DB4C5D" w:rsidRPr="00784D6D" w:rsidRDefault="00DB4C5D" w:rsidP="00265E99">
      <w:pPr>
        <w:pStyle w:val="PargrafodaLista"/>
        <w:numPr>
          <w:ilvl w:val="0"/>
          <w:numId w:val="1"/>
        </w:numPr>
        <w:spacing w:after="120"/>
        <w:ind w:left="0" w:firstLine="0"/>
        <w:rPr>
          <w:sz w:val="24"/>
          <w:szCs w:val="24"/>
        </w:rPr>
      </w:pPr>
      <w:r w:rsidRPr="00784D6D">
        <w:rPr>
          <w:sz w:val="24"/>
          <w:szCs w:val="24"/>
        </w:rPr>
        <w:t>excesso</w:t>
      </w:r>
      <w:r w:rsidRPr="00784D6D">
        <w:rPr>
          <w:spacing w:val="36"/>
          <w:sz w:val="24"/>
          <w:szCs w:val="24"/>
        </w:rPr>
        <w:t xml:space="preserve"> </w:t>
      </w:r>
      <w:r w:rsidRPr="00784D6D">
        <w:rPr>
          <w:sz w:val="24"/>
          <w:szCs w:val="24"/>
        </w:rPr>
        <w:t>de</w:t>
      </w:r>
      <w:r w:rsidRPr="00784D6D">
        <w:rPr>
          <w:spacing w:val="36"/>
          <w:sz w:val="24"/>
          <w:szCs w:val="24"/>
        </w:rPr>
        <w:t xml:space="preserve"> </w:t>
      </w:r>
      <w:r w:rsidRPr="00784D6D">
        <w:rPr>
          <w:sz w:val="24"/>
          <w:szCs w:val="24"/>
        </w:rPr>
        <w:t>arrecadação,</w:t>
      </w:r>
      <w:r w:rsidRPr="00784D6D">
        <w:rPr>
          <w:spacing w:val="36"/>
          <w:sz w:val="24"/>
          <w:szCs w:val="24"/>
        </w:rPr>
        <w:t xml:space="preserve"> </w:t>
      </w:r>
      <w:r w:rsidRPr="00784D6D">
        <w:rPr>
          <w:sz w:val="24"/>
          <w:szCs w:val="24"/>
        </w:rPr>
        <w:t>a</w:t>
      </w:r>
      <w:r w:rsidRPr="00784D6D">
        <w:rPr>
          <w:spacing w:val="36"/>
          <w:sz w:val="24"/>
          <w:szCs w:val="24"/>
        </w:rPr>
        <w:t xml:space="preserve"> </w:t>
      </w:r>
      <w:r w:rsidRPr="00784D6D">
        <w:rPr>
          <w:sz w:val="24"/>
          <w:szCs w:val="24"/>
        </w:rPr>
        <w:t>ser</w:t>
      </w:r>
      <w:r w:rsidRPr="00784D6D">
        <w:rPr>
          <w:spacing w:val="36"/>
          <w:sz w:val="24"/>
          <w:szCs w:val="24"/>
        </w:rPr>
        <w:t xml:space="preserve"> </w:t>
      </w:r>
      <w:r w:rsidRPr="00784D6D">
        <w:rPr>
          <w:sz w:val="24"/>
          <w:szCs w:val="24"/>
        </w:rPr>
        <w:t>apurado</w:t>
      </w:r>
      <w:r w:rsidRPr="00784D6D">
        <w:rPr>
          <w:spacing w:val="39"/>
          <w:sz w:val="24"/>
          <w:szCs w:val="24"/>
        </w:rPr>
        <w:t xml:space="preserve"> </w:t>
      </w:r>
      <w:r w:rsidRPr="00784D6D">
        <w:rPr>
          <w:sz w:val="24"/>
          <w:szCs w:val="24"/>
        </w:rPr>
        <w:t>nos</w:t>
      </w:r>
      <w:r w:rsidRPr="00784D6D">
        <w:rPr>
          <w:spacing w:val="36"/>
          <w:sz w:val="24"/>
          <w:szCs w:val="24"/>
        </w:rPr>
        <w:t xml:space="preserve"> </w:t>
      </w:r>
      <w:r w:rsidRPr="00784D6D">
        <w:rPr>
          <w:sz w:val="24"/>
          <w:szCs w:val="24"/>
        </w:rPr>
        <w:t>termos</w:t>
      </w:r>
      <w:r w:rsidRPr="00784D6D">
        <w:rPr>
          <w:spacing w:val="38"/>
          <w:sz w:val="24"/>
          <w:szCs w:val="24"/>
        </w:rPr>
        <w:t xml:space="preserve"> </w:t>
      </w:r>
      <w:r w:rsidRPr="00784D6D">
        <w:rPr>
          <w:sz w:val="24"/>
          <w:szCs w:val="24"/>
        </w:rPr>
        <w:t>do</w:t>
      </w:r>
      <w:r w:rsidRPr="00784D6D">
        <w:rPr>
          <w:spacing w:val="37"/>
          <w:sz w:val="24"/>
          <w:szCs w:val="24"/>
        </w:rPr>
        <w:t xml:space="preserve"> </w:t>
      </w:r>
      <w:r w:rsidRPr="00784D6D">
        <w:rPr>
          <w:sz w:val="24"/>
          <w:szCs w:val="24"/>
        </w:rPr>
        <w:t>art.</w:t>
      </w:r>
      <w:r w:rsidRPr="00784D6D">
        <w:rPr>
          <w:spacing w:val="34"/>
          <w:sz w:val="24"/>
          <w:szCs w:val="24"/>
        </w:rPr>
        <w:t xml:space="preserve"> </w:t>
      </w:r>
      <w:r w:rsidRPr="00784D6D">
        <w:rPr>
          <w:sz w:val="24"/>
          <w:szCs w:val="24"/>
        </w:rPr>
        <w:t>43,</w:t>
      </w:r>
      <w:r w:rsidRPr="00784D6D">
        <w:rPr>
          <w:spacing w:val="34"/>
          <w:sz w:val="24"/>
          <w:szCs w:val="24"/>
        </w:rPr>
        <w:t xml:space="preserve"> </w:t>
      </w:r>
      <w:r w:rsidRPr="00784D6D">
        <w:rPr>
          <w:sz w:val="24"/>
          <w:szCs w:val="24"/>
        </w:rPr>
        <w:t>§</w:t>
      </w:r>
      <w:r w:rsidRPr="00784D6D">
        <w:rPr>
          <w:spacing w:val="36"/>
          <w:sz w:val="24"/>
          <w:szCs w:val="24"/>
        </w:rPr>
        <w:t xml:space="preserve"> </w:t>
      </w:r>
      <w:r w:rsidRPr="00784D6D">
        <w:rPr>
          <w:sz w:val="24"/>
          <w:szCs w:val="24"/>
        </w:rPr>
        <w:t>3º,</w:t>
      </w:r>
      <w:r w:rsidRPr="00784D6D">
        <w:rPr>
          <w:spacing w:val="34"/>
          <w:sz w:val="24"/>
          <w:szCs w:val="24"/>
        </w:rPr>
        <w:t xml:space="preserve"> </w:t>
      </w:r>
      <w:r w:rsidRPr="00784D6D">
        <w:rPr>
          <w:sz w:val="24"/>
          <w:szCs w:val="24"/>
        </w:rPr>
        <w:t>da</w:t>
      </w:r>
      <w:r w:rsidRPr="00784D6D">
        <w:rPr>
          <w:spacing w:val="39"/>
          <w:sz w:val="24"/>
          <w:szCs w:val="24"/>
        </w:rPr>
        <w:t xml:space="preserve"> </w:t>
      </w:r>
      <w:r w:rsidRPr="00784D6D">
        <w:rPr>
          <w:sz w:val="24"/>
          <w:szCs w:val="24"/>
        </w:rPr>
        <w:t>Lei</w:t>
      </w:r>
      <w:r w:rsidRPr="00784D6D">
        <w:rPr>
          <w:spacing w:val="-51"/>
          <w:sz w:val="24"/>
          <w:szCs w:val="24"/>
        </w:rPr>
        <w:t xml:space="preserve"> </w:t>
      </w:r>
      <w:r w:rsidRPr="00784D6D">
        <w:rPr>
          <w:sz w:val="24"/>
          <w:szCs w:val="24"/>
        </w:rPr>
        <w:t>Federal</w:t>
      </w:r>
      <w:r w:rsidRPr="00784D6D">
        <w:rPr>
          <w:spacing w:val="-4"/>
          <w:sz w:val="24"/>
          <w:szCs w:val="24"/>
        </w:rPr>
        <w:t xml:space="preserve"> </w:t>
      </w:r>
      <w:r w:rsidRPr="00784D6D">
        <w:rPr>
          <w:sz w:val="24"/>
          <w:szCs w:val="24"/>
        </w:rPr>
        <w:t>nº 4.320/1964, obedecidas as respectivas</w:t>
      </w:r>
      <w:r w:rsidRPr="00784D6D">
        <w:rPr>
          <w:spacing w:val="-3"/>
          <w:sz w:val="24"/>
          <w:szCs w:val="24"/>
        </w:rPr>
        <w:t xml:space="preserve"> </w:t>
      </w:r>
      <w:r w:rsidRPr="00784D6D">
        <w:rPr>
          <w:sz w:val="24"/>
          <w:szCs w:val="24"/>
        </w:rPr>
        <w:t>fontes/destinações de</w:t>
      </w:r>
      <w:r w:rsidRPr="00784D6D">
        <w:rPr>
          <w:spacing w:val="-3"/>
          <w:sz w:val="24"/>
          <w:szCs w:val="24"/>
        </w:rPr>
        <w:t xml:space="preserve"> </w:t>
      </w:r>
      <w:r w:rsidR="00C92049" w:rsidRPr="00784D6D">
        <w:rPr>
          <w:sz w:val="24"/>
          <w:szCs w:val="24"/>
        </w:rPr>
        <w:t>recursos;</w:t>
      </w:r>
    </w:p>
    <w:p w:rsidR="00C92049" w:rsidRPr="00784D6D" w:rsidRDefault="00C92049" w:rsidP="00265E99">
      <w:pPr>
        <w:pStyle w:val="PargrafodaLista"/>
        <w:numPr>
          <w:ilvl w:val="0"/>
          <w:numId w:val="1"/>
        </w:numPr>
        <w:spacing w:after="120"/>
        <w:ind w:left="0" w:firstLine="0"/>
        <w:rPr>
          <w:sz w:val="24"/>
          <w:szCs w:val="24"/>
        </w:rPr>
      </w:pPr>
      <w:r w:rsidRPr="00784D6D">
        <w:rPr>
          <w:sz w:val="24"/>
          <w:szCs w:val="24"/>
        </w:rPr>
        <w:t>Reserva de Contingência.</w:t>
      </w:r>
    </w:p>
    <w:p w:rsidR="00A9572A" w:rsidRDefault="005C7B57" w:rsidP="00A9572A">
      <w:pPr>
        <w:spacing w:after="120" w:line="240" w:lineRule="auto"/>
        <w:ind w:firstLine="0"/>
        <w:rPr>
          <w:rFonts w:eastAsia="Times New Roman" w:cs="Calibri"/>
          <w:lang w:eastAsia="pt-BR"/>
        </w:rPr>
      </w:pPr>
      <w:r w:rsidRPr="005C7B57">
        <w:rPr>
          <w:rFonts w:eastAsia="Times New Roman" w:cs="Calibri"/>
          <w:lang w:eastAsia="pt-BR"/>
        </w:rPr>
        <w:tab/>
      </w:r>
      <w:r w:rsidR="00A9572A" w:rsidRPr="00A9572A">
        <w:rPr>
          <w:rFonts w:eastAsia="Times New Roman" w:cs="Calibri"/>
          <w:lang w:eastAsia="pt-BR"/>
        </w:rPr>
        <w:t xml:space="preserve">II – Ao Poder Legislativo, mediante Resolução da Mesa Diretora da Câmara, a abertura de Créditos Suplementares até o limite de 20 % (vinte por cento) de sua despesa total fixada, com a finalidade de suprir insuficiências de suas dotações orçamentárias, desde que </w:t>
      </w:r>
      <w:proofErr w:type="gramStart"/>
      <w:r w:rsidR="00A9572A" w:rsidRPr="00A9572A">
        <w:rPr>
          <w:rFonts w:eastAsia="Times New Roman" w:cs="Calibri"/>
          <w:lang w:eastAsia="pt-BR"/>
        </w:rPr>
        <w:t>sejam</w:t>
      </w:r>
      <w:proofErr w:type="gramEnd"/>
      <w:r w:rsidR="00A9572A" w:rsidRPr="00A9572A">
        <w:rPr>
          <w:rFonts w:eastAsia="Times New Roman" w:cs="Calibri"/>
          <w:lang w:eastAsia="pt-BR"/>
        </w:rPr>
        <w:t xml:space="preserve"> indicados, como recursos, a anulação parcial ou total de dotações do próprio Poder Legislativo.</w:t>
      </w:r>
    </w:p>
    <w:p w:rsidR="00265E99" w:rsidRPr="00784D6D" w:rsidRDefault="00265E99" w:rsidP="00F83BCB">
      <w:pPr>
        <w:spacing w:after="120" w:line="240" w:lineRule="auto"/>
        <w:ind w:firstLine="0"/>
      </w:pPr>
      <w:r w:rsidRPr="00784D6D">
        <w:t>Parágrafo</w:t>
      </w:r>
      <w:r w:rsidRPr="00784D6D">
        <w:rPr>
          <w:spacing w:val="1"/>
        </w:rPr>
        <w:t xml:space="preserve"> </w:t>
      </w:r>
      <w:r w:rsidRPr="00784D6D">
        <w:t>único.</w:t>
      </w:r>
      <w:r w:rsidRPr="00784D6D">
        <w:rPr>
          <w:spacing w:val="1"/>
        </w:rPr>
        <w:t xml:space="preserve"> </w:t>
      </w:r>
      <w:r w:rsidRPr="00784D6D">
        <w:t>As</w:t>
      </w:r>
      <w:r w:rsidRPr="00784D6D">
        <w:rPr>
          <w:spacing w:val="1"/>
        </w:rPr>
        <w:t xml:space="preserve"> </w:t>
      </w:r>
      <w:r w:rsidRPr="00784D6D">
        <w:t>autorizações</w:t>
      </w:r>
      <w:r w:rsidRPr="00784D6D">
        <w:rPr>
          <w:spacing w:val="1"/>
        </w:rPr>
        <w:t xml:space="preserve"> </w:t>
      </w:r>
      <w:r w:rsidRPr="00784D6D">
        <w:t>de</w:t>
      </w:r>
      <w:r w:rsidRPr="00784D6D">
        <w:rPr>
          <w:spacing w:val="1"/>
        </w:rPr>
        <w:t xml:space="preserve"> </w:t>
      </w:r>
      <w:r w:rsidRPr="00784D6D">
        <w:t>que</w:t>
      </w:r>
      <w:r w:rsidRPr="00784D6D">
        <w:rPr>
          <w:spacing w:val="1"/>
        </w:rPr>
        <w:t xml:space="preserve"> </w:t>
      </w:r>
      <w:r w:rsidRPr="00784D6D">
        <w:t>tratam</w:t>
      </w:r>
      <w:r w:rsidRPr="00784D6D">
        <w:rPr>
          <w:spacing w:val="1"/>
        </w:rPr>
        <w:t xml:space="preserve"> </w:t>
      </w:r>
      <w:r w:rsidRPr="00784D6D">
        <w:t>os</w:t>
      </w:r>
      <w:r w:rsidRPr="00784D6D">
        <w:rPr>
          <w:spacing w:val="1"/>
        </w:rPr>
        <w:t xml:space="preserve"> </w:t>
      </w:r>
      <w:r w:rsidRPr="00784D6D">
        <w:t>incisos</w:t>
      </w:r>
      <w:r w:rsidRPr="00784D6D">
        <w:rPr>
          <w:spacing w:val="1"/>
        </w:rPr>
        <w:t xml:space="preserve"> </w:t>
      </w:r>
      <w:r w:rsidRPr="00784D6D">
        <w:t>I</w:t>
      </w:r>
      <w:r w:rsidRPr="00784D6D">
        <w:rPr>
          <w:spacing w:val="1"/>
        </w:rPr>
        <w:t xml:space="preserve"> </w:t>
      </w:r>
      <w:r w:rsidRPr="00784D6D">
        <w:t>e</w:t>
      </w:r>
      <w:r w:rsidRPr="00784D6D">
        <w:rPr>
          <w:spacing w:val="1"/>
        </w:rPr>
        <w:t xml:space="preserve"> </w:t>
      </w:r>
      <w:r w:rsidRPr="00784D6D">
        <w:t>II</w:t>
      </w:r>
      <w:r w:rsidRPr="00784D6D">
        <w:rPr>
          <w:spacing w:val="1"/>
        </w:rPr>
        <w:t xml:space="preserve"> </w:t>
      </w:r>
      <w:r w:rsidRPr="00784D6D">
        <w:t>do</w:t>
      </w:r>
      <w:r w:rsidRPr="00784D6D">
        <w:rPr>
          <w:spacing w:val="1"/>
        </w:rPr>
        <w:t xml:space="preserve"> </w:t>
      </w:r>
      <w:r w:rsidRPr="00784D6D">
        <w:t>caput</w:t>
      </w:r>
      <w:r w:rsidRPr="00784D6D">
        <w:rPr>
          <w:spacing w:val="1"/>
        </w:rPr>
        <w:t xml:space="preserve"> </w:t>
      </w:r>
      <w:r w:rsidRPr="00784D6D">
        <w:t>abrangem também as suplementações de programações que forem incluídas na Lei</w:t>
      </w:r>
      <w:r w:rsidRPr="00784D6D">
        <w:rPr>
          <w:spacing w:val="1"/>
        </w:rPr>
        <w:t xml:space="preserve"> </w:t>
      </w:r>
      <w:r w:rsidRPr="00784D6D">
        <w:t>Orçamentária</w:t>
      </w:r>
      <w:r w:rsidRPr="00784D6D">
        <w:rPr>
          <w:spacing w:val="-3"/>
        </w:rPr>
        <w:t xml:space="preserve"> </w:t>
      </w:r>
      <w:r w:rsidRPr="00784D6D">
        <w:t>através de</w:t>
      </w:r>
      <w:r w:rsidRPr="00784D6D">
        <w:rPr>
          <w:spacing w:val="-2"/>
        </w:rPr>
        <w:t xml:space="preserve"> </w:t>
      </w:r>
      <w:r w:rsidRPr="00784D6D">
        <w:t>créditos especiais.</w:t>
      </w:r>
    </w:p>
    <w:p w:rsidR="005C7B57" w:rsidRPr="005C7B57" w:rsidRDefault="005C7B57" w:rsidP="005C7B57">
      <w:pPr>
        <w:spacing w:after="120" w:line="240" w:lineRule="auto"/>
        <w:ind w:firstLine="0"/>
        <w:rPr>
          <w:rFonts w:eastAsia="Times New Roman" w:cs="Calibri"/>
          <w:lang w:eastAsia="pt-BR"/>
        </w:rPr>
      </w:pPr>
      <w:r w:rsidRPr="005C7B57">
        <w:rPr>
          <w:rFonts w:eastAsia="Times New Roman" w:cs="Calibri"/>
          <w:lang w:eastAsia="pt-BR"/>
        </w:rPr>
        <w:tab/>
        <w:t>Art. 8º Além dos créditos suplementares autorizados no inciso I do artigo 7º, e sem prejuízo do limite nele estabelecido, fica o Poder Executivo também autorizado a abrir créditos suplementares destinados ao reforço de:</w:t>
      </w:r>
    </w:p>
    <w:p w:rsidR="005C7B57" w:rsidRPr="005C7B57" w:rsidRDefault="00F83BCB" w:rsidP="005C7B57">
      <w:pPr>
        <w:spacing w:after="120" w:line="240" w:lineRule="auto"/>
        <w:ind w:firstLine="0"/>
        <w:rPr>
          <w:rFonts w:eastAsia="Times New Roman" w:cs="Calibri"/>
          <w:lang w:eastAsia="pt-BR"/>
        </w:rPr>
      </w:pPr>
      <w:r>
        <w:rPr>
          <w:rFonts w:eastAsia="Times New Roman" w:cs="Calibri"/>
          <w:lang w:eastAsia="pt-BR"/>
        </w:rPr>
        <w:lastRenderedPageBreak/>
        <w:t xml:space="preserve"> </w:t>
      </w:r>
      <w:r>
        <w:rPr>
          <w:rFonts w:eastAsia="Times New Roman" w:cs="Calibri"/>
          <w:lang w:eastAsia="pt-BR"/>
        </w:rPr>
        <w:tab/>
        <w:t>I -</w:t>
      </w:r>
      <w:r w:rsidR="005C7B57" w:rsidRPr="005C7B57">
        <w:rPr>
          <w:rFonts w:eastAsia="Times New Roman" w:cs="Calibri"/>
          <w:lang w:eastAsia="pt-BR"/>
        </w:rPr>
        <w:t xml:space="preserve"> de dotações do Grupo de Natureza da Despesa 1 — Pessoal e Encargos Sociais, mediante a utilização de recursos oriundos de anulação de despesas consignadas ao mesmo grupo;</w:t>
      </w:r>
    </w:p>
    <w:p w:rsidR="005C7B57" w:rsidRPr="005C7B57" w:rsidRDefault="00F83BCB" w:rsidP="005C7B57">
      <w:pPr>
        <w:spacing w:after="120" w:line="240" w:lineRule="auto"/>
        <w:ind w:firstLine="0"/>
        <w:rPr>
          <w:rFonts w:eastAsia="Times New Roman" w:cs="Calibri"/>
          <w:lang w:eastAsia="pt-BR"/>
        </w:rPr>
      </w:pPr>
      <w:r>
        <w:rPr>
          <w:rFonts w:eastAsia="Times New Roman" w:cs="Calibri"/>
          <w:lang w:eastAsia="pt-BR"/>
        </w:rPr>
        <w:t xml:space="preserve">   </w:t>
      </w:r>
      <w:r>
        <w:rPr>
          <w:rFonts w:eastAsia="Times New Roman" w:cs="Calibri"/>
          <w:lang w:eastAsia="pt-BR"/>
        </w:rPr>
        <w:tab/>
        <w:t>II -</w:t>
      </w:r>
      <w:r w:rsidR="005C7B57" w:rsidRPr="005C7B57">
        <w:rPr>
          <w:rFonts w:eastAsia="Times New Roman" w:cs="Calibri"/>
          <w:lang w:eastAsia="pt-BR"/>
        </w:rPr>
        <w:t xml:space="preserve"> dotações de despesas classificáveis nos elementos 21 – Juros Sobre a Dívida por Contratos, 22 – Outros Encargos Sobre a Dívida por Contrato, 71 – Principal da Dívida Contratual Resgatado e 91 – Sentenças Judiciais;</w:t>
      </w:r>
    </w:p>
    <w:p w:rsidR="005C7B57" w:rsidRDefault="005C7B57" w:rsidP="005C7B57">
      <w:pPr>
        <w:spacing w:after="120" w:line="240" w:lineRule="auto"/>
        <w:ind w:firstLine="0"/>
        <w:rPr>
          <w:rFonts w:eastAsia="Times New Roman" w:cs="Calibri"/>
          <w:lang w:eastAsia="pt-BR"/>
        </w:rPr>
      </w:pPr>
      <w:r w:rsidRPr="005C7B57">
        <w:rPr>
          <w:rFonts w:eastAsia="Times New Roman" w:cs="Calibri"/>
          <w:lang w:eastAsia="pt-BR"/>
        </w:rPr>
        <w:t xml:space="preserve"> </w:t>
      </w:r>
      <w:r w:rsidRPr="005C7B57">
        <w:rPr>
          <w:rFonts w:eastAsia="Times New Roman" w:cs="Calibri"/>
          <w:lang w:eastAsia="pt-BR"/>
        </w:rPr>
        <w:tab/>
        <w:t xml:space="preserve">III </w:t>
      </w:r>
      <w:r w:rsidR="00F83BCB">
        <w:rPr>
          <w:rFonts w:eastAsia="Times New Roman" w:cs="Calibri"/>
          <w:lang w:eastAsia="pt-BR"/>
        </w:rPr>
        <w:t>-</w:t>
      </w:r>
      <w:r w:rsidRPr="005C7B57">
        <w:rPr>
          <w:rFonts w:eastAsia="Times New Roman" w:cs="Calibri"/>
          <w:lang w:eastAsia="pt-BR"/>
        </w:rPr>
        <w:t xml:space="preserve"> dotações de despesas suportadas com recursos provenientes de operações de crédito, alienação de bens móveis e imóveis e</w:t>
      </w:r>
      <w:proofErr w:type="gramStart"/>
      <w:r w:rsidRPr="005C7B57">
        <w:rPr>
          <w:rFonts w:eastAsia="Times New Roman" w:cs="Calibri"/>
          <w:lang w:eastAsia="pt-BR"/>
        </w:rPr>
        <w:t xml:space="preserve">  </w:t>
      </w:r>
      <w:proofErr w:type="gramEnd"/>
      <w:r w:rsidRPr="005C7B57">
        <w:rPr>
          <w:rFonts w:eastAsia="Times New Roman" w:cs="Calibri"/>
          <w:lang w:eastAsia="pt-BR"/>
        </w:rPr>
        <w:t>transferências v</w:t>
      </w:r>
      <w:r w:rsidR="00F83BCB">
        <w:rPr>
          <w:rFonts w:eastAsia="Times New Roman" w:cs="Calibri"/>
          <w:lang w:eastAsia="pt-BR"/>
        </w:rPr>
        <w:t>oluntárias da União e do Estado;</w:t>
      </w:r>
    </w:p>
    <w:p w:rsidR="00F83BCB" w:rsidRPr="00784D6D" w:rsidRDefault="00F83BCB" w:rsidP="005C7B57">
      <w:pPr>
        <w:spacing w:after="120" w:line="240" w:lineRule="auto"/>
        <w:ind w:firstLine="0"/>
        <w:rPr>
          <w:rFonts w:eastAsia="Times New Roman" w:cs="Calibri"/>
          <w:lang w:eastAsia="pt-BR"/>
        </w:rPr>
      </w:pPr>
      <w:r>
        <w:rPr>
          <w:rFonts w:eastAsia="Times New Roman" w:cs="Calibri"/>
          <w:lang w:eastAsia="pt-BR"/>
        </w:rPr>
        <w:t xml:space="preserve">            </w:t>
      </w:r>
      <w:r w:rsidRPr="00784D6D">
        <w:rPr>
          <w:rFonts w:eastAsia="Times New Roman" w:cs="Calibri"/>
          <w:lang w:eastAsia="pt-BR"/>
        </w:rPr>
        <w:t xml:space="preserve"> IV - transferências especiais da União</w:t>
      </w:r>
    </w:p>
    <w:p w:rsidR="005C7B57" w:rsidRPr="005C7B57" w:rsidRDefault="005C7B57" w:rsidP="005C7B57">
      <w:pPr>
        <w:spacing w:after="120" w:line="240" w:lineRule="auto"/>
        <w:ind w:firstLine="0"/>
        <w:rPr>
          <w:rFonts w:eastAsia="Times New Roman" w:cs="Calibri"/>
          <w:b/>
          <w:lang w:eastAsia="pt-BR"/>
        </w:rPr>
      </w:pPr>
    </w:p>
    <w:p w:rsidR="005C7B57" w:rsidRPr="005C7B57" w:rsidRDefault="005C7B57" w:rsidP="005C7B57">
      <w:pPr>
        <w:spacing w:after="120" w:line="240" w:lineRule="auto"/>
        <w:ind w:firstLine="0"/>
        <w:jc w:val="center"/>
        <w:rPr>
          <w:rFonts w:eastAsia="Times New Roman" w:cs="Calibri"/>
          <w:b/>
          <w:lang w:eastAsia="pt-BR"/>
        </w:rPr>
      </w:pPr>
      <w:r w:rsidRPr="005C7B57">
        <w:rPr>
          <w:rFonts w:eastAsia="Times New Roman" w:cs="Calibri"/>
          <w:b/>
          <w:lang w:eastAsia="pt-BR"/>
        </w:rPr>
        <w:t>CAPÍTULO III</w:t>
      </w:r>
    </w:p>
    <w:p w:rsidR="005C7B57" w:rsidRPr="005C7B57" w:rsidRDefault="005C7B57" w:rsidP="005C7B57">
      <w:pPr>
        <w:spacing w:after="120" w:line="240" w:lineRule="auto"/>
        <w:ind w:firstLine="0"/>
        <w:jc w:val="center"/>
        <w:rPr>
          <w:rFonts w:eastAsia="Times New Roman" w:cs="Calibri"/>
          <w:b/>
          <w:lang w:eastAsia="pt-BR"/>
        </w:rPr>
      </w:pPr>
      <w:r w:rsidRPr="005C7B57">
        <w:rPr>
          <w:rFonts w:eastAsia="Times New Roman" w:cs="Calibri"/>
          <w:b/>
          <w:lang w:eastAsia="pt-BR"/>
        </w:rPr>
        <w:t>DISPOSIÇÕES GERAIS E FINAIS</w:t>
      </w:r>
    </w:p>
    <w:p w:rsidR="005C7B57" w:rsidRPr="005C7B57" w:rsidRDefault="005C7B57" w:rsidP="005C7B57">
      <w:pPr>
        <w:spacing w:after="120" w:line="240" w:lineRule="auto"/>
        <w:ind w:firstLine="0"/>
        <w:jc w:val="left"/>
        <w:rPr>
          <w:rFonts w:eastAsia="Times New Roman" w:cs="Calibri"/>
          <w:b/>
          <w:lang w:eastAsia="pt-BR"/>
        </w:rPr>
      </w:pPr>
    </w:p>
    <w:p w:rsidR="005C7B57" w:rsidRDefault="005C7B57" w:rsidP="005C7B57">
      <w:pPr>
        <w:spacing w:after="120" w:line="240" w:lineRule="auto"/>
        <w:ind w:firstLine="0"/>
        <w:rPr>
          <w:rFonts w:eastAsia="Times New Roman" w:cs="Calibri"/>
          <w:lang w:eastAsia="pt-BR"/>
        </w:rPr>
      </w:pPr>
      <w:r w:rsidRPr="005C7B57">
        <w:rPr>
          <w:rFonts w:eastAsia="Times New Roman" w:cs="Calibri"/>
          <w:lang w:eastAsia="pt-BR"/>
        </w:rPr>
        <w:tab/>
        <w:t xml:space="preserve">Art. 9º A utilização das dotações com origem de recursos provenientes de transferências voluntárias, operações de crédito e alienação de bens fica limitada aos efetivos recursos assegurados, nos termos do art. </w:t>
      </w:r>
      <w:r w:rsidR="00E6070A">
        <w:rPr>
          <w:rFonts w:eastAsia="Times New Roman" w:cs="Calibri"/>
          <w:lang w:eastAsia="pt-BR"/>
        </w:rPr>
        <w:t xml:space="preserve">26 </w:t>
      </w:r>
      <w:r w:rsidRPr="005C7B57">
        <w:rPr>
          <w:rFonts w:eastAsia="Times New Roman" w:cs="Calibri"/>
          <w:lang w:eastAsia="pt-BR"/>
        </w:rPr>
        <w:t>da Lei de Diretrizes Orçamentárias para 202</w:t>
      </w:r>
      <w:r w:rsidR="00F83BCB">
        <w:rPr>
          <w:rFonts w:eastAsia="Times New Roman" w:cs="Calibri"/>
          <w:lang w:eastAsia="pt-BR"/>
        </w:rPr>
        <w:t>5</w:t>
      </w:r>
      <w:r w:rsidRPr="005C7B57">
        <w:rPr>
          <w:rFonts w:eastAsia="Times New Roman" w:cs="Calibri"/>
          <w:lang w:eastAsia="pt-BR"/>
        </w:rPr>
        <w:t>.</w:t>
      </w:r>
    </w:p>
    <w:p w:rsidR="005C7B57" w:rsidRPr="005C7B57" w:rsidRDefault="005C7B57" w:rsidP="005C7B57">
      <w:pPr>
        <w:spacing w:after="120" w:line="240" w:lineRule="auto"/>
        <w:ind w:firstLine="0"/>
        <w:rPr>
          <w:rFonts w:eastAsia="Times New Roman" w:cs="Calibri"/>
          <w:lang w:eastAsia="pt-BR"/>
        </w:rPr>
      </w:pPr>
      <w:r w:rsidRPr="005C7B57">
        <w:rPr>
          <w:rFonts w:eastAsia="Times New Roman" w:cs="Calibri"/>
          <w:lang w:eastAsia="pt-BR"/>
        </w:rPr>
        <w:tab/>
        <w:t>Art. 1</w:t>
      </w:r>
      <w:r w:rsidR="007A366E">
        <w:rPr>
          <w:rFonts w:eastAsia="Times New Roman" w:cs="Calibri"/>
          <w:lang w:eastAsia="pt-BR"/>
        </w:rPr>
        <w:t>0</w:t>
      </w:r>
      <w:r w:rsidRPr="005C7B57">
        <w:rPr>
          <w:rFonts w:eastAsia="Times New Roman" w:cs="Calibri"/>
          <w:b/>
          <w:lang w:eastAsia="pt-BR"/>
        </w:rPr>
        <w:t xml:space="preserve"> </w:t>
      </w:r>
      <w:r w:rsidRPr="005C7B57">
        <w:rPr>
          <w:rFonts w:eastAsia="Times New Roman" w:cs="Calibri"/>
          <w:lang w:eastAsia="pt-BR"/>
        </w:rPr>
        <w:t xml:space="preserve">Obedecidas </w:t>
      </w:r>
      <w:r w:rsidR="007A366E">
        <w:rPr>
          <w:rFonts w:eastAsia="Times New Roman" w:cs="Calibri"/>
          <w:lang w:eastAsia="pt-BR"/>
        </w:rPr>
        <w:t>à</w:t>
      </w:r>
      <w:r w:rsidRPr="005C7B57">
        <w:rPr>
          <w:rFonts w:eastAsia="Times New Roman" w:cs="Calibri"/>
          <w:lang w:eastAsia="pt-BR"/>
        </w:rPr>
        <w:t>s disposições da Lei de Diretrizes Orçamentárias, as transferências financeiras destinadas à Câmara Municipal serão disponibilizadas até o dia 20 de cada mês.</w:t>
      </w:r>
    </w:p>
    <w:p w:rsidR="005C7B57" w:rsidRPr="005C7B57" w:rsidRDefault="005C7B57" w:rsidP="005C7B57">
      <w:pPr>
        <w:spacing w:after="120" w:line="240" w:lineRule="auto"/>
        <w:ind w:firstLine="0"/>
        <w:rPr>
          <w:rFonts w:eastAsia="Times New Roman" w:cs="Calibri"/>
          <w:lang w:eastAsia="pt-BR"/>
        </w:rPr>
      </w:pPr>
      <w:r w:rsidRPr="005C7B57">
        <w:rPr>
          <w:rFonts w:eastAsia="Times New Roman" w:cs="Calibri"/>
          <w:lang w:eastAsia="pt-BR"/>
        </w:rPr>
        <w:t xml:space="preserve"> </w:t>
      </w:r>
      <w:r w:rsidRPr="005C7B57">
        <w:rPr>
          <w:rFonts w:eastAsia="Times New Roman" w:cs="Calibri"/>
          <w:lang w:eastAsia="pt-BR"/>
        </w:rPr>
        <w:tab/>
        <w:t>Art. 1</w:t>
      </w:r>
      <w:r w:rsidR="007A366E">
        <w:rPr>
          <w:rFonts w:eastAsia="Times New Roman" w:cs="Calibri"/>
          <w:lang w:eastAsia="pt-BR"/>
        </w:rPr>
        <w:t>1</w:t>
      </w:r>
      <w:r w:rsidRPr="005C7B57">
        <w:rPr>
          <w:rFonts w:eastAsia="Times New Roman" w:cs="Calibri"/>
          <w:lang w:eastAsia="pt-BR"/>
        </w:rPr>
        <w:t xml:space="preserve"> O Prefeito Municipal, nos termos do que dispuser a Lei de Diretrizes Orçamentárias, poderá adotar mecanismos para utilização das dotações, de forma a compatibilizar as despesas à efetiva realização das receitas.</w:t>
      </w:r>
    </w:p>
    <w:p w:rsidR="005C7B57" w:rsidRPr="0017499B" w:rsidRDefault="005C7B57" w:rsidP="005C7B57">
      <w:pPr>
        <w:spacing w:after="120" w:line="240" w:lineRule="auto"/>
        <w:ind w:firstLine="0"/>
        <w:rPr>
          <w:rFonts w:eastAsia="Times New Roman" w:cs="Calibri"/>
          <w:lang w:eastAsia="pt-BR"/>
        </w:rPr>
      </w:pPr>
      <w:r w:rsidRPr="005C7B57">
        <w:rPr>
          <w:rFonts w:eastAsia="Times New Roman" w:cs="Calibri"/>
          <w:lang w:eastAsia="pt-BR"/>
        </w:rPr>
        <w:tab/>
        <w:t>Art. 1</w:t>
      </w:r>
      <w:r w:rsidR="007A366E">
        <w:rPr>
          <w:rFonts w:eastAsia="Times New Roman" w:cs="Calibri"/>
          <w:lang w:eastAsia="pt-BR"/>
        </w:rPr>
        <w:t xml:space="preserve">2 </w:t>
      </w:r>
      <w:r w:rsidRPr="005C7B57">
        <w:rPr>
          <w:rFonts w:eastAsia="Times New Roman" w:cs="Calibri"/>
          <w:lang w:eastAsia="pt-BR"/>
        </w:rPr>
        <w:t>Ficam atualizados, com base nos valores desta Lei,</w:t>
      </w:r>
      <w:proofErr w:type="gramStart"/>
      <w:r w:rsidRPr="005C7B57">
        <w:rPr>
          <w:rFonts w:eastAsia="Times New Roman" w:cs="Calibri"/>
          <w:lang w:eastAsia="pt-BR"/>
        </w:rPr>
        <w:t xml:space="preserve">  </w:t>
      </w:r>
      <w:proofErr w:type="gramEnd"/>
      <w:r w:rsidRPr="005C7B57">
        <w:rPr>
          <w:rFonts w:eastAsia="Times New Roman" w:cs="Calibri"/>
          <w:lang w:eastAsia="pt-BR"/>
        </w:rPr>
        <w:t xml:space="preserve">o  montante previsto para as receitas, despesas, resultado primário  e resultado nominal previstos no </w:t>
      </w:r>
      <w:proofErr w:type="gramStart"/>
      <w:r w:rsidRPr="005C7B57">
        <w:rPr>
          <w:rFonts w:eastAsia="Times New Roman" w:cs="Calibri"/>
          <w:lang w:eastAsia="pt-BR"/>
        </w:rPr>
        <w:t>demonstrativo</w:t>
      </w:r>
      <w:proofErr w:type="gramEnd"/>
      <w:r w:rsidRPr="005C7B57">
        <w:rPr>
          <w:rFonts w:eastAsia="Times New Roman" w:cs="Calibri"/>
          <w:lang w:eastAsia="pt-BR"/>
        </w:rPr>
        <w:t xml:space="preserve"> referidos no inciso  </w:t>
      </w:r>
      <w:r w:rsidRPr="0017499B">
        <w:rPr>
          <w:rFonts w:eastAsia="Times New Roman" w:cs="Calibri"/>
          <w:lang w:eastAsia="pt-BR"/>
        </w:rPr>
        <w:t xml:space="preserve">art. 1º, Parágrafo Único, I, “a”,  da Lei Municipal Nº    </w:t>
      </w:r>
      <w:r w:rsidR="0017499B" w:rsidRPr="0017499B">
        <w:rPr>
          <w:rFonts w:eastAsia="Times New Roman" w:cs="Calibri"/>
          <w:lang w:eastAsia="pt-BR"/>
        </w:rPr>
        <w:t>1249/2024</w:t>
      </w:r>
      <w:r w:rsidRPr="0017499B">
        <w:rPr>
          <w:rFonts w:eastAsia="Times New Roman" w:cs="Calibri"/>
          <w:lang w:eastAsia="pt-BR"/>
        </w:rPr>
        <w:t xml:space="preserve">, que dispõe sobre as Diretrizes Orçamentárias para o exercício </w:t>
      </w:r>
      <w:r w:rsidR="00C92049" w:rsidRPr="0017499B">
        <w:rPr>
          <w:rFonts w:eastAsia="Times New Roman" w:cs="Calibri"/>
          <w:lang w:eastAsia="pt-BR"/>
        </w:rPr>
        <w:t>financeiro de 2025</w:t>
      </w:r>
      <w:r w:rsidRPr="0017499B">
        <w:rPr>
          <w:rFonts w:eastAsia="Times New Roman" w:cs="Calibri"/>
          <w:lang w:eastAsia="pt-BR"/>
        </w:rPr>
        <w:t xml:space="preserve"> em conformidade com o disposto no art. 2º, §§ 1º e 2º da referida Lei.</w:t>
      </w:r>
      <w:r w:rsidR="0017499B">
        <w:rPr>
          <w:rFonts w:eastAsia="Times New Roman" w:cs="Calibri"/>
          <w:lang w:eastAsia="pt-BR"/>
        </w:rPr>
        <w:t>’</w:t>
      </w:r>
      <w:r w:rsidRPr="00F83BCB">
        <w:rPr>
          <w:rFonts w:eastAsia="Times New Roman" w:cs="Calibri"/>
          <w:color w:val="FF0000"/>
          <w:lang w:eastAsia="pt-BR"/>
        </w:rPr>
        <w:t xml:space="preserve"> </w:t>
      </w:r>
      <w:r w:rsidR="00F83BCB">
        <w:rPr>
          <w:rFonts w:eastAsia="Times New Roman" w:cs="Calibri"/>
          <w:color w:val="FF0000"/>
          <w:lang w:eastAsia="pt-BR"/>
        </w:rPr>
        <w:t xml:space="preserve">  </w:t>
      </w:r>
    </w:p>
    <w:p w:rsidR="005C7B57" w:rsidRPr="007A366E" w:rsidRDefault="005C7B57" w:rsidP="005C7B57">
      <w:pPr>
        <w:spacing w:after="120" w:line="240" w:lineRule="auto"/>
        <w:ind w:firstLine="0"/>
        <w:rPr>
          <w:rFonts w:eastAsia="Times New Roman" w:cs="Calibri"/>
          <w:lang w:eastAsia="pt-BR"/>
        </w:rPr>
      </w:pPr>
      <w:r w:rsidRPr="005C7B57">
        <w:rPr>
          <w:rFonts w:eastAsia="Times New Roman" w:cs="Calibri"/>
          <w:lang w:eastAsia="pt-BR"/>
        </w:rPr>
        <w:tab/>
        <w:t>Parágrafo</w:t>
      </w:r>
      <w:r w:rsidR="007A366E">
        <w:rPr>
          <w:rFonts w:eastAsia="Times New Roman" w:cs="Calibri"/>
          <w:lang w:eastAsia="pt-BR"/>
        </w:rPr>
        <w:t xml:space="preserve"> único. Para efeito</w:t>
      </w:r>
      <w:r w:rsidRPr="005C7B57">
        <w:rPr>
          <w:rFonts w:eastAsia="Times New Roman" w:cs="Calibri"/>
          <w:lang w:eastAsia="pt-BR"/>
        </w:rPr>
        <w:t xml:space="preserve"> de avaliação do cumprimento das metas fiscais na audiência pública prevista no art. 9</w:t>
      </w:r>
      <w:r w:rsidRPr="005C7B57">
        <w:rPr>
          <w:rFonts w:eastAsia="Times New Roman" w:cs="Calibri"/>
          <w:u w:val="single"/>
          <w:vertAlign w:val="superscript"/>
          <w:lang w:eastAsia="pt-BR"/>
        </w:rPr>
        <w:t>o</w:t>
      </w:r>
      <w:r w:rsidRPr="005C7B57">
        <w:rPr>
          <w:rFonts w:eastAsia="Times New Roman" w:cs="Calibri"/>
          <w:lang w:eastAsia="pt-BR"/>
        </w:rPr>
        <w:t>, § 4</w:t>
      </w:r>
      <w:r w:rsidRPr="005C7B57">
        <w:rPr>
          <w:rFonts w:eastAsia="Times New Roman" w:cs="Calibri"/>
          <w:u w:val="single"/>
          <w:vertAlign w:val="superscript"/>
          <w:lang w:eastAsia="pt-BR"/>
        </w:rPr>
        <w:t>o</w:t>
      </w:r>
      <w:r w:rsidRPr="005C7B57">
        <w:rPr>
          <w:rFonts w:eastAsia="Times New Roman" w:cs="Calibri"/>
          <w:lang w:eastAsia="pt-BR"/>
        </w:rPr>
        <w:t xml:space="preserve">, da LC nº 101/2000, as receitas e despesas </w:t>
      </w:r>
      <w:proofErr w:type="gramStart"/>
      <w:r w:rsidRPr="005C7B57">
        <w:rPr>
          <w:rFonts w:eastAsia="Times New Roman" w:cs="Calibri"/>
          <w:lang w:eastAsia="pt-BR"/>
        </w:rPr>
        <w:t>realizadas</w:t>
      </w:r>
      <w:r w:rsidRPr="007A366E">
        <w:rPr>
          <w:rFonts w:eastAsia="Times New Roman" w:cs="Calibri"/>
          <w:lang w:eastAsia="pt-BR"/>
        </w:rPr>
        <w:t>, bem como o resultado primário e nominal, apurados</w:t>
      </w:r>
      <w:proofErr w:type="gramEnd"/>
      <w:r w:rsidRPr="007A366E">
        <w:rPr>
          <w:rFonts w:eastAsia="Times New Roman" w:cs="Calibri"/>
          <w:lang w:eastAsia="pt-BR"/>
        </w:rPr>
        <w:t xml:space="preserve"> pela metodologia acima da linha, serão comparados com as metas ajustadas nos termos do caput deste artigo.</w:t>
      </w:r>
      <w:r w:rsidR="007A366E" w:rsidRPr="007A366E">
        <w:rPr>
          <w:rFonts w:eastAsia="Times New Roman" w:cs="Calibri"/>
          <w:lang w:eastAsia="pt-BR"/>
        </w:rPr>
        <w:t xml:space="preserve">  </w:t>
      </w:r>
    </w:p>
    <w:p w:rsidR="005C7B57" w:rsidRPr="005C7B57" w:rsidRDefault="005C7B57" w:rsidP="005C7B57">
      <w:pPr>
        <w:spacing w:after="120" w:line="240" w:lineRule="auto"/>
        <w:ind w:firstLine="0"/>
        <w:rPr>
          <w:rFonts w:eastAsia="Times New Roman" w:cs="Calibri"/>
          <w:lang w:eastAsia="pt-BR"/>
        </w:rPr>
      </w:pPr>
      <w:r w:rsidRPr="005C7B57">
        <w:rPr>
          <w:rFonts w:eastAsia="Times New Roman" w:cs="Calibri"/>
          <w:lang w:eastAsia="pt-BR"/>
        </w:rPr>
        <w:lastRenderedPageBreak/>
        <w:tab/>
        <w:t>Art. 1</w:t>
      </w:r>
      <w:r w:rsidR="007A366E">
        <w:rPr>
          <w:rFonts w:eastAsia="Times New Roman" w:cs="Calibri"/>
          <w:lang w:eastAsia="pt-BR"/>
        </w:rPr>
        <w:t>3</w:t>
      </w:r>
      <w:r w:rsidRPr="005C7B57">
        <w:rPr>
          <w:rFonts w:eastAsia="Times New Roman" w:cs="Calibri"/>
          <w:lang w:eastAsia="pt-BR"/>
        </w:rPr>
        <w:t>. O poder executivo poderá efetuar alterações nos código</w:t>
      </w:r>
      <w:r w:rsidR="00C9013D">
        <w:rPr>
          <w:rFonts w:eastAsia="Times New Roman" w:cs="Calibri"/>
          <w:lang w:eastAsia="pt-BR"/>
        </w:rPr>
        <w:t>s</w:t>
      </w:r>
      <w:r w:rsidRPr="005C7B57">
        <w:rPr>
          <w:rFonts w:eastAsia="Times New Roman" w:cs="Calibri"/>
          <w:lang w:eastAsia="pt-BR"/>
        </w:rPr>
        <w:t xml:space="preserve"> e descrições das funções, subfunções, naturezas de receitas e despesas orçamentárias e fontes de recursos, visando adequá-los às alterações que venham a ser definidas pela Secretaria do Tesouro Nacional (STN) ou pelo Tribunal de Contas do Estado (TCE-RS). </w:t>
      </w:r>
    </w:p>
    <w:p w:rsidR="005C7B57" w:rsidRDefault="005C7B57" w:rsidP="005C7B57">
      <w:pPr>
        <w:spacing w:after="120" w:line="240" w:lineRule="auto"/>
        <w:ind w:firstLine="0"/>
        <w:rPr>
          <w:rFonts w:eastAsia="Times New Roman" w:cs="Calibri"/>
          <w:lang w:eastAsia="pt-BR"/>
        </w:rPr>
      </w:pPr>
      <w:r w:rsidRPr="005C7B57">
        <w:rPr>
          <w:rFonts w:eastAsia="Times New Roman" w:cs="Calibri"/>
          <w:lang w:eastAsia="pt-BR"/>
        </w:rPr>
        <w:tab/>
        <w:t>Art. 1</w:t>
      </w:r>
      <w:r w:rsidR="007A366E">
        <w:rPr>
          <w:rFonts w:eastAsia="Times New Roman" w:cs="Calibri"/>
          <w:lang w:eastAsia="pt-BR"/>
        </w:rPr>
        <w:t>4</w:t>
      </w:r>
      <w:r w:rsidRPr="005C7B57">
        <w:rPr>
          <w:rFonts w:eastAsia="Times New Roman" w:cs="Calibri"/>
          <w:lang w:eastAsia="pt-BR"/>
        </w:rPr>
        <w:t xml:space="preserve"> Esta Lei entra em vigor na data de sua publicação.</w:t>
      </w:r>
    </w:p>
    <w:p w:rsidR="00CC467B" w:rsidRDefault="00CC467B" w:rsidP="005C7B57">
      <w:pPr>
        <w:spacing w:after="120" w:line="240" w:lineRule="auto"/>
        <w:ind w:firstLine="0"/>
        <w:rPr>
          <w:rFonts w:eastAsia="Times New Roman" w:cs="Calibri"/>
          <w:lang w:eastAsia="pt-BR"/>
        </w:rPr>
      </w:pPr>
    </w:p>
    <w:p w:rsidR="00CC467B" w:rsidRDefault="00CC467B" w:rsidP="005C7B57">
      <w:pPr>
        <w:spacing w:after="120" w:line="240" w:lineRule="auto"/>
        <w:ind w:firstLine="0"/>
        <w:rPr>
          <w:rFonts w:eastAsia="Times New Roman" w:cs="Calibri"/>
          <w:lang w:eastAsia="pt-BR"/>
        </w:rPr>
      </w:pPr>
    </w:p>
    <w:p w:rsidR="001E7660" w:rsidRPr="005C7B57" w:rsidRDefault="001E7660" w:rsidP="001E7660">
      <w:pPr>
        <w:spacing w:after="120" w:line="240" w:lineRule="auto"/>
        <w:ind w:firstLine="708"/>
        <w:rPr>
          <w:rFonts w:eastAsia="Times New Roman" w:cs="Calibri"/>
          <w:lang w:eastAsia="pt-BR"/>
        </w:rPr>
      </w:pPr>
      <w:r w:rsidRPr="001E7660">
        <w:rPr>
          <w:rFonts w:eastAsia="Times New Roman" w:cs="Calibri"/>
          <w:lang w:eastAsia="pt-BR"/>
        </w:rPr>
        <w:t>Gabinete do Prefe</w:t>
      </w:r>
      <w:r w:rsidR="00C9013D">
        <w:rPr>
          <w:rFonts w:eastAsia="Times New Roman" w:cs="Calibri"/>
          <w:lang w:eastAsia="pt-BR"/>
        </w:rPr>
        <w:t>ito</w:t>
      </w:r>
      <w:r w:rsidR="00CC467B">
        <w:rPr>
          <w:rFonts w:eastAsia="Times New Roman" w:cs="Calibri"/>
          <w:lang w:eastAsia="pt-BR"/>
        </w:rPr>
        <w:t xml:space="preserve"> de Santa Margarida do Sul, 13</w:t>
      </w:r>
      <w:r w:rsidRPr="001E7660">
        <w:rPr>
          <w:rFonts w:eastAsia="Times New Roman" w:cs="Calibri"/>
          <w:lang w:eastAsia="pt-BR"/>
        </w:rPr>
        <w:t xml:space="preserve"> de </w:t>
      </w:r>
      <w:r>
        <w:rPr>
          <w:rFonts w:eastAsia="Times New Roman" w:cs="Calibri"/>
          <w:lang w:eastAsia="pt-BR"/>
        </w:rPr>
        <w:t>novembro</w:t>
      </w:r>
      <w:r w:rsidR="00C9013D">
        <w:rPr>
          <w:rFonts w:eastAsia="Times New Roman" w:cs="Calibri"/>
          <w:lang w:eastAsia="pt-BR"/>
        </w:rPr>
        <w:t xml:space="preserve"> de 2024</w:t>
      </w:r>
      <w:r w:rsidRPr="001E7660">
        <w:rPr>
          <w:rFonts w:eastAsia="Times New Roman" w:cs="Calibri"/>
          <w:lang w:eastAsia="pt-BR"/>
        </w:rPr>
        <w:t>.</w:t>
      </w:r>
    </w:p>
    <w:p w:rsidR="003C5100" w:rsidRDefault="003C5100" w:rsidP="003C5100">
      <w:pPr>
        <w:spacing w:after="120" w:line="240" w:lineRule="auto"/>
        <w:ind w:firstLine="0"/>
        <w:rPr>
          <w:rFonts w:eastAsia="Times New Roman" w:cs="Calibri"/>
          <w:lang w:eastAsia="pt-BR"/>
        </w:rPr>
      </w:pPr>
    </w:p>
    <w:p w:rsidR="003C5100" w:rsidRDefault="003C5100" w:rsidP="003C5100">
      <w:pPr>
        <w:spacing w:after="120" w:line="240" w:lineRule="auto"/>
        <w:ind w:firstLine="0"/>
        <w:rPr>
          <w:rFonts w:eastAsia="Times New Roman" w:cs="Calibri"/>
          <w:lang w:eastAsia="pt-BR"/>
        </w:rPr>
      </w:pPr>
    </w:p>
    <w:p w:rsidR="003C5100" w:rsidRDefault="003C5100" w:rsidP="003C5100">
      <w:pPr>
        <w:spacing w:after="120" w:line="240" w:lineRule="auto"/>
        <w:ind w:firstLine="0"/>
        <w:rPr>
          <w:rFonts w:eastAsia="Times New Roman" w:cs="Calibri"/>
          <w:lang w:eastAsia="pt-BR"/>
        </w:rPr>
      </w:pPr>
    </w:p>
    <w:p w:rsidR="003C5100" w:rsidRDefault="003C5100" w:rsidP="003C5100">
      <w:pPr>
        <w:spacing w:after="120" w:line="240" w:lineRule="auto"/>
        <w:ind w:firstLine="0"/>
        <w:rPr>
          <w:rFonts w:eastAsia="Times New Roman" w:cs="Calibri"/>
          <w:lang w:eastAsia="pt-BR"/>
        </w:rPr>
      </w:pPr>
    </w:p>
    <w:p w:rsidR="003C5100" w:rsidRPr="008177B4" w:rsidRDefault="003C5100" w:rsidP="003C5100">
      <w:pPr>
        <w:spacing w:after="120" w:line="240" w:lineRule="auto"/>
        <w:ind w:firstLine="0"/>
        <w:rPr>
          <w:rFonts w:asciiTheme="minorHAnsi" w:eastAsia="Times New Roman" w:hAnsiTheme="minorHAnsi" w:cstheme="minorHAnsi"/>
          <w:lang w:eastAsia="pt-BR"/>
        </w:rPr>
      </w:pPr>
    </w:p>
    <w:p w:rsidR="003C5100" w:rsidRPr="008177B4" w:rsidRDefault="003C5100" w:rsidP="003C5100">
      <w:pPr>
        <w:spacing w:after="120" w:line="240" w:lineRule="auto"/>
        <w:ind w:firstLine="0"/>
        <w:jc w:val="center"/>
        <w:rPr>
          <w:rFonts w:asciiTheme="minorHAnsi" w:eastAsia="Times New Roman" w:hAnsiTheme="minorHAnsi" w:cstheme="minorHAnsi"/>
          <w:lang w:eastAsia="pt-BR"/>
        </w:rPr>
      </w:pPr>
      <w:proofErr w:type="spellStart"/>
      <w:r w:rsidRPr="008177B4">
        <w:rPr>
          <w:rFonts w:asciiTheme="minorHAnsi" w:eastAsia="Times New Roman" w:hAnsiTheme="minorHAnsi" w:cstheme="minorHAnsi"/>
          <w:lang w:eastAsia="pt-BR"/>
        </w:rPr>
        <w:t>Olmiro</w:t>
      </w:r>
      <w:proofErr w:type="spellEnd"/>
      <w:r w:rsidRPr="008177B4">
        <w:rPr>
          <w:rFonts w:asciiTheme="minorHAnsi" w:eastAsia="Times New Roman" w:hAnsiTheme="minorHAnsi" w:cstheme="minorHAnsi"/>
          <w:lang w:eastAsia="pt-BR"/>
        </w:rPr>
        <w:t xml:space="preserve"> Ricardo Saldanha Teixeira</w:t>
      </w:r>
    </w:p>
    <w:p w:rsidR="003C5100" w:rsidRPr="008177B4" w:rsidRDefault="003C5100" w:rsidP="003C5100">
      <w:pPr>
        <w:spacing w:after="120" w:line="240" w:lineRule="auto"/>
        <w:ind w:firstLine="0"/>
        <w:jc w:val="center"/>
        <w:rPr>
          <w:rFonts w:asciiTheme="minorHAnsi" w:eastAsia="Times New Roman" w:hAnsiTheme="minorHAnsi" w:cstheme="minorHAnsi"/>
          <w:lang w:eastAsia="pt-BR"/>
        </w:rPr>
      </w:pPr>
      <w:r w:rsidRPr="008177B4">
        <w:rPr>
          <w:rFonts w:asciiTheme="minorHAnsi" w:eastAsia="Times New Roman" w:hAnsiTheme="minorHAnsi" w:cstheme="minorHAnsi"/>
          <w:lang w:eastAsia="pt-BR"/>
        </w:rPr>
        <w:t>Prefeito Municipal</w:t>
      </w:r>
    </w:p>
    <w:p w:rsidR="001A3243" w:rsidRPr="00271D04" w:rsidRDefault="001A3243" w:rsidP="001A3243">
      <w:pPr>
        <w:spacing w:after="120" w:line="240" w:lineRule="auto"/>
        <w:ind w:firstLine="0"/>
        <w:rPr>
          <w:rFonts w:eastAsia="Times New Roman" w:cs="Calibri"/>
          <w:lang w:eastAsia="pt-BR"/>
        </w:rPr>
      </w:pPr>
    </w:p>
    <w:sectPr w:rsidR="001A3243" w:rsidRPr="00271D04" w:rsidSect="008177B4">
      <w:pgSz w:w="11906" w:h="16838"/>
      <w:pgMar w:top="3544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7807" w:rsidRDefault="00587807" w:rsidP="00265E99">
      <w:pPr>
        <w:spacing w:after="0" w:line="240" w:lineRule="auto"/>
      </w:pPr>
      <w:r>
        <w:separator/>
      </w:r>
    </w:p>
  </w:endnote>
  <w:endnote w:type="continuationSeparator" w:id="0">
    <w:p w:rsidR="00587807" w:rsidRDefault="00587807" w:rsidP="00265E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7807" w:rsidRDefault="00587807" w:rsidP="00265E99">
      <w:pPr>
        <w:spacing w:after="0" w:line="240" w:lineRule="auto"/>
      </w:pPr>
      <w:r>
        <w:separator/>
      </w:r>
    </w:p>
  </w:footnote>
  <w:footnote w:type="continuationSeparator" w:id="0">
    <w:p w:rsidR="00587807" w:rsidRDefault="00587807" w:rsidP="00265E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5613EE"/>
    <w:multiLevelType w:val="hybridMultilevel"/>
    <w:tmpl w:val="73481D74"/>
    <w:lvl w:ilvl="0" w:tplc="65E80E1A">
      <w:start w:val="1"/>
      <w:numFmt w:val="lowerLetter"/>
      <w:lvlText w:val="%1)"/>
      <w:lvlJc w:val="left"/>
      <w:pPr>
        <w:ind w:left="927" w:hanging="360"/>
      </w:pPr>
      <w:rPr>
        <w:rFonts w:ascii="Calibri" w:eastAsia="Calibri" w:hAnsi="Calibri" w:cs="Calibri"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A3243"/>
    <w:rsid w:val="0002619A"/>
    <w:rsid w:val="00061266"/>
    <w:rsid w:val="0017499B"/>
    <w:rsid w:val="001A3243"/>
    <w:rsid w:val="001B59C2"/>
    <w:rsid w:val="001E617F"/>
    <w:rsid w:val="001E7660"/>
    <w:rsid w:val="00246D0F"/>
    <w:rsid w:val="00247791"/>
    <w:rsid w:val="00265E99"/>
    <w:rsid w:val="003036D4"/>
    <w:rsid w:val="00327438"/>
    <w:rsid w:val="003B2DB4"/>
    <w:rsid w:val="003C5100"/>
    <w:rsid w:val="003E57A8"/>
    <w:rsid w:val="003F6CDE"/>
    <w:rsid w:val="004640D2"/>
    <w:rsid w:val="004A1B46"/>
    <w:rsid w:val="0051209B"/>
    <w:rsid w:val="00564341"/>
    <w:rsid w:val="00587807"/>
    <w:rsid w:val="005C7B57"/>
    <w:rsid w:val="00600900"/>
    <w:rsid w:val="00617A08"/>
    <w:rsid w:val="00632FC9"/>
    <w:rsid w:val="006571A2"/>
    <w:rsid w:val="00711D21"/>
    <w:rsid w:val="00745DA1"/>
    <w:rsid w:val="00784D6D"/>
    <w:rsid w:val="00791DCC"/>
    <w:rsid w:val="00793270"/>
    <w:rsid w:val="007A366E"/>
    <w:rsid w:val="007D4A32"/>
    <w:rsid w:val="008177B4"/>
    <w:rsid w:val="00857336"/>
    <w:rsid w:val="008C4D1C"/>
    <w:rsid w:val="00916634"/>
    <w:rsid w:val="00A322C6"/>
    <w:rsid w:val="00A9572A"/>
    <w:rsid w:val="00AA0328"/>
    <w:rsid w:val="00AA27CE"/>
    <w:rsid w:val="00AE47A6"/>
    <w:rsid w:val="00B203AA"/>
    <w:rsid w:val="00B60803"/>
    <w:rsid w:val="00B67A02"/>
    <w:rsid w:val="00BD5093"/>
    <w:rsid w:val="00C324ED"/>
    <w:rsid w:val="00C45811"/>
    <w:rsid w:val="00C63F84"/>
    <w:rsid w:val="00C9013D"/>
    <w:rsid w:val="00C92049"/>
    <w:rsid w:val="00CC467B"/>
    <w:rsid w:val="00D1641F"/>
    <w:rsid w:val="00D75522"/>
    <w:rsid w:val="00D82262"/>
    <w:rsid w:val="00DB4C5D"/>
    <w:rsid w:val="00DF3BCD"/>
    <w:rsid w:val="00E16525"/>
    <w:rsid w:val="00E6070A"/>
    <w:rsid w:val="00F30EBE"/>
    <w:rsid w:val="00F37186"/>
    <w:rsid w:val="00F83BCB"/>
    <w:rsid w:val="00FA0B55"/>
    <w:rsid w:val="00FB558F"/>
    <w:rsid w:val="00FF1E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3243"/>
    <w:pPr>
      <w:spacing w:line="360" w:lineRule="auto"/>
      <w:ind w:firstLine="567"/>
      <w:jc w:val="both"/>
    </w:pPr>
    <w:rPr>
      <w:rFonts w:ascii="Calibri" w:eastAsia="Calibri" w:hAnsi="Calibri" w:cs="Times New Roman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1"/>
    <w:qFormat/>
    <w:rsid w:val="00DB4C5D"/>
    <w:pPr>
      <w:widowControl w:val="0"/>
      <w:autoSpaceDE w:val="0"/>
      <w:autoSpaceDN w:val="0"/>
      <w:spacing w:after="0" w:line="240" w:lineRule="auto"/>
      <w:ind w:left="801" w:firstLine="566"/>
    </w:pPr>
    <w:rPr>
      <w:rFonts w:cs="Calibri"/>
      <w:sz w:val="22"/>
      <w:szCs w:val="22"/>
      <w:lang w:val="pt-PT"/>
    </w:rPr>
  </w:style>
  <w:style w:type="paragraph" w:styleId="Cabealho">
    <w:name w:val="header"/>
    <w:basedOn w:val="Normal"/>
    <w:link w:val="CabealhoChar"/>
    <w:uiPriority w:val="99"/>
    <w:semiHidden/>
    <w:unhideWhenUsed/>
    <w:rsid w:val="00265E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265E99"/>
    <w:rPr>
      <w:rFonts w:ascii="Calibri" w:eastAsia="Calibri" w:hAnsi="Calibri" w:cs="Times New Roman"/>
      <w:sz w:val="24"/>
      <w:szCs w:val="24"/>
    </w:rPr>
  </w:style>
  <w:style w:type="paragraph" w:styleId="Rodap">
    <w:name w:val="footer"/>
    <w:basedOn w:val="Normal"/>
    <w:link w:val="RodapChar"/>
    <w:uiPriority w:val="99"/>
    <w:semiHidden/>
    <w:unhideWhenUsed/>
    <w:rsid w:val="00265E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265E99"/>
    <w:rPr>
      <w:rFonts w:ascii="Calibri" w:eastAsia="Calibri" w:hAnsi="Calibri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1</Pages>
  <Words>1413</Words>
  <Characters>7631</Characters>
  <Application>Microsoft Office Word</Application>
  <DocSecurity>0</DocSecurity>
  <Lines>63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clara.souto</cp:lastModifiedBy>
  <cp:revision>9</cp:revision>
  <cp:lastPrinted>2024-11-14T16:03:00Z</cp:lastPrinted>
  <dcterms:created xsi:type="dcterms:W3CDTF">2024-11-12T19:07:00Z</dcterms:created>
  <dcterms:modified xsi:type="dcterms:W3CDTF">2024-11-14T16:25:00Z</dcterms:modified>
</cp:coreProperties>
</file>