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51ECF" w14:textId="77777777" w:rsidR="00607654" w:rsidRDefault="00607654" w:rsidP="00EB3C6A">
      <w:pPr>
        <w:jc w:val="center"/>
        <w:rPr>
          <w:rFonts w:ascii="Arial" w:hAnsi="Arial" w:cs="Arial"/>
          <w:b/>
          <w:sz w:val="24"/>
          <w:szCs w:val="24"/>
        </w:rPr>
      </w:pPr>
    </w:p>
    <w:p w14:paraId="323BDA18" w14:textId="77777777" w:rsidR="00607654" w:rsidRDefault="00607654" w:rsidP="00EB3C6A">
      <w:pPr>
        <w:jc w:val="center"/>
        <w:rPr>
          <w:rFonts w:ascii="Arial" w:hAnsi="Arial" w:cs="Arial"/>
          <w:b/>
          <w:sz w:val="24"/>
          <w:szCs w:val="24"/>
        </w:rPr>
      </w:pPr>
    </w:p>
    <w:p w14:paraId="3D2A9DF7" w14:textId="77777777" w:rsidR="00EB3C6A" w:rsidRPr="005C51D1" w:rsidRDefault="00607654" w:rsidP="00EB3C6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EB3C6A" w:rsidRPr="005C51D1">
        <w:rPr>
          <w:rFonts w:ascii="Arial" w:hAnsi="Arial" w:cs="Arial"/>
          <w:b/>
          <w:sz w:val="24"/>
          <w:szCs w:val="24"/>
        </w:rPr>
        <w:t>ROJETO DE LEI Nº</w:t>
      </w:r>
      <w:r w:rsidR="00EB3C6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012</w:t>
      </w:r>
      <w:r w:rsidR="00EB3C6A" w:rsidRPr="005C51D1">
        <w:rPr>
          <w:rFonts w:ascii="Arial" w:hAnsi="Arial" w:cs="Arial"/>
          <w:b/>
          <w:sz w:val="24"/>
          <w:szCs w:val="24"/>
        </w:rPr>
        <w:t xml:space="preserve">, DE </w:t>
      </w:r>
      <w:r w:rsidR="00EB3C6A">
        <w:rPr>
          <w:rFonts w:ascii="Arial" w:hAnsi="Arial" w:cs="Arial"/>
          <w:b/>
          <w:sz w:val="24"/>
          <w:szCs w:val="24"/>
        </w:rPr>
        <w:t>20</w:t>
      </w:r>
      <w:r w:rsidR="00EB3C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EB3C6A">
        <w:rPr>
          <w:rFonts w:ascii="Arial" w:hAnsi="Arial" w:cs="Arial"/>
          <w:b/>
          <w:sz w:val="24"/>
          <w:szCs w:val="24"/>
        </w:rPr>
        <w:t>MARÇO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B3C6A">
        <w:rPr>
          <w:rFonts w:ascii="Arial" w:hAnsi="Arial" w:cs="Arial"/>
          <w:b/>
          <w:sz w:val="24"/>
          <w:szCs w:val="24"/>
        </w:rPr>
        <w:t>DE 202</w:t>
      </w:r>
      <w:r w:rsidR="000D3122">
        <w:rPr>
          <w:rFonts w:ascii="Arial" w:hAnsi="Arial" w:cs="Arial"/>
          <w:b/>
          <w:sz w:val="24"/>
          <w:szCs w:val="24"/>
        </w:rPr>
        <w:t>4</w:t>
      </w:r>
      <w:r w:rsidR="00EB3C6A" w:rsidRPr="005C51D1">
        <w:rPr>
          <w:rFonts w:ascii="Arial" w:hAnsi="Arial" w:cs="Arial"/>
          <w:b/>
          <w:sz w:val="24"/>
          <w:szCs w:val="24"/>
        </w:rPr>
        <w:t>.</w:t>
      </w:r>
    </w:p>
    <w:p w14:paraId="26FADF01" w14:textId="77777777" w:rsidR="00EB3C6A" w:rsidRPr="005C51D1" w:rsidRDefault="00EB3C6A" w:rsidP="00EB3C6A">
      <w:pPr>
        <w:jc w:val="both"/>
        <w:rPr>
          <w:rFonts w:ascii="Arial" w:hAnsi="Arial" w:cs="Arial"/>
          <w:iCs/>
          <w:sz w:val="24"/>
          <w:szCs w:val="24"/>
        </w:rPr>
      </w:pPr>
    </w:p>
    <w:p w14:paraId="0149EDC7" w14:textId="77777777" w:rsidR="00EB3C6A" w:rsidRPr="005C51D1" w:rsidRDefault="00EB3C6A" w:rsidP="00EB3C6A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14:paraId="0C33988E" w14:textId="77777777" w:rsidR="00EB3C6A" w:rsidRDefault="00EB3C6A" w:rsidP="00EB3C6A">
      <w:pPr>
        <w:ind w:left="5245"/>
        <w:jc w:val="both"/>
        <w:rPr>
          <w:rFonts w:ascii="Arial" w:hAnsi="Arial" w:cs="Arial"/>
          <w:i/>
          <w:color w:val="000000"/>
          <w:sz w:val="24"/>
          <w:szCs w:val="24"/>
        </w:rPr>
      </w:pPr>
      <w:bookmarkStart w:id="0" w:name="_Hlk128467766"/>
      <w:r w:rsidRPr="00852F84">
        <w:rPr>
          <w:rFonts w:ascii="Arial" w:hAnsi="Arial" w:cs="Arial"/>
          <w:i/>
          <w:sz w:val="24"/>
          <w:szCs w:val="24"/>
        </w:rPr>
        <w:t xml:space="preserve">Autoriza o Poder Executivo Municipal a conceder contribuição à </w:t>
      </w:r>
      <w:r w:rsidRPr="00852F84">
        <w:rPr>
          <w:rFonts w:ascii="Arial" w:hAnsi="Arial" w:cs="Arial"/>
          <w:i/>
          <w:color w:val="000000"/>
          <w:sz w:val="24"/>
          <w:szCs w:val="24"/>
        </w:rPr>
        <w:t>Associação dos Produtores Rurais de Santa Margarida do Sul</w:t>
      </w:r>
    </w:p>
    <w:p w14:paraId="327027FA" w14:textId="77777777" w:rsidR="00291268" w:rsidRPr="00852F84" w:rsidRDefault="00291268" w:rsidP="00EB3C6A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bookmarkEnd w:id="0"/>
    <w:p w14:paraId="13BA5D21" w14:textId="77777777" w:rsidR="00291268" w:rsidRDefault="00291268" w:rsidP="00291268">
      <w:pPr>
        <w:pStyle w:val="Normal1"/>
        <w:ind w:firstLine="851"/>
        <w:jc w:val="both"/>
        <w:rPr>
          <w:rFonts w:ascii="Arial" w:eastAsia="Arial" w:hAnsi="Arial" w:cs="Arial"/>
          <w:sz w:val="24"/>
          <w:szCs w:val="24"/>
        </w:rPr>
      </w:pPr>
    </w:p>
    <w:p w14:paraId="6F9378C4" w14:textId="77777777" w:rsidR="00291268" w:rsidRDefault="00291268" w:rsidP="00291268">
      <w:pPr>
        <w:pStyle w:val="Normal1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Prefeito Municipal de Santa Margarida do Sul, em exercício, no uso das atribuições que lhe confere a Lei Orgânica do Município, remete à apreciação desta e</w:t>
      </w:r>
      <w:r w:rsidR="00607654">
        <w:rPr>
          <w:rFonts w:ascii="Arial" w:eastAsia="Arial" w:hAnsi="Arial" w:cs="Arial"/>
          <w:sz w:val="24"/>
          <w:szCs w:val="24"/>
        </w:rPr>
        <w:t>grégia</w:t>
      </w:r>
      <w:r>
        <w:rPr>
          <w:rFonts w:ascii="Arial" w:eastAsia="Arial" w:hAnsi="Arial" w:cs="Arial"/>
          <w:sz w:val="24"/>
          <w:szCs w:val="24"/>
        </w:rPr>
        <w:t xml:space="preserve"> Câmara de Vereadores o seguinte Projeto de Lei:</w:t>
      </w:r>
    </w:p>
    <w:p w14:paraId="57EEDFBD" w14:textId="77777777" w:rsidR="00EB3C6A" w:rsidRPr="005C51D1" w:rsidRDefault="00EB3C6A" w:rsidP="00EB3C6A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1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Fica o Poder Executivo Municipal autorizado a conceder contribuição à </w:t>
      </w:r>
      <w:r>
        <w:rPr>
          <w:rFonts w:ascii="Arial" w:hAnsi="Arial" w:cs="Arial"/>
          <w:color w:val="000000"/>
          <w:sz w:val="24"/>
          <w:szCs w:val="24"/>
        </w:rPr>
        <w:t xml:space="preserve">Associação dos Produtores Rurais de Santa Margarida do Sul, </w:t>
      </w:r>
      <w:r>
        <w:rPr>
          <w:rFonts w:ascii="Arial" w:hAnsi="Arial" w:cs="Arial"/>
          <w:sz w:val="24"/>
          <w:szCs w:val="24"/>
        </w:rPr>
        <w:t xml:space="preserve">no Valor de R$ </w:t>
      </w:r>
      <w:r w:rsidR="000D3122">
        <w:rPr>
          <w:rFonts w:ascii="Arial" w:hAnsi="Arial" w:cs="Arial"/>
          <w:sz w:val="24"/>
          <w:szCs w:val="24"/>
        </w:rPr>
        <w:t>32</w:t>
      </w:r>
      <w:r w:rsidRPr="005C51D1">
        <w:rPr>
          <w:rFonts w:ascii="Arial" w:hAnsi="Arial" w:cs="Arial"/>
          <w:sz w:val="24"/>
          <w:szCs w:val="24"/>
        </w:rPr>
        <w:t>.000,00 (</w:t>
      </w:r>
      <w:r w:rsidR="000D3122">
        <w:rPr>
          <w:rFonts w:ascii="Arial" w:hAnsi="Arial" w:cs="Arial"/>
          <w:sz w:val="24"/>
          <w:szCs w:val="24"/>
        </w:rPr>
        <w:t>trinta e dois</w:t>
      </w:r>
      <w:r w:rsidRPr="005C51D1">
        <w:rPr>
          <w:rFonts w:ascii="Arial" w:hAnsi="Arial" w:cs="Arial"/>
          <w:sz w:val="24"/>
          <w:szCs w:val="24"/>
        </w:rPr>
        <w:t xml:space="preserve"> mil reais), com o objetivo de incentivar a cultura, turismo e desporto no município.</w:t>
      </w:r>
    </w:p>
    <w:p w14:paraId="020A4109" w14:textId="77777777" w:rsidR="00EB3C6A" w:rsidRDefault="00EB3C6A" w:rsidP="00EB3C6A">
      <w:pPr>
        <w:jc w:val="both"/>
        <w:rPr>
          <w:rFonts w:ascii="Arial" w:hAnsi="Arial" w:cs="Arial"/>
          <w:sz w:val="24"/>
          <w:szCs w:val="24"/>
        </w:rPr>
      </w:pPr>
    </w:p>
    <w:p w14:paraId="5E6DB4E8" w14:textId="77777777" w:rsidR="00EB3C6A" w:rsidRDefault="00EB3C6A" w:rsidP="00EB3C6A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2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</w:t>
      </w:r>
      <w:r w:rsidR="000D3122">
        <w:rPr>
          <w:rFonts w:ascii="Arial" w:hAnsi="Arial" w:cs="Arial"/>
          <w:sz w:val="24"/>
          <w:szCs w:val="24"/>
        </w:rPr>
        <w:t>32</w:t>
      </w:r>
      <w:r w:rsidRPr="005C51D1">
        <w:rPr>
          <w:rFonts w:ascii="Arial" w:hAnsi="Arial" w:cs="Arial"/>
          <w:sz w:val="24"/>
          <w:szCs w:val="24"/>
        </w:rPr>
        <w:t>.000,00 (</w:t>
      </w:r>
      <w:r w:rsidR="000D3122">
        <w:rPr>
          <w:rFonts w:ascii="Arial" w:hAnsi="Arial" w:cs="Arial"/>
          <w:sz w:val="24"/>
          <w:szCs w:val="24"/>
        </w:rPr>
        <w:t>trinta e dois</w:t>
      </w:r>
      <w:r w:rsidRPr="005C51D1">
        <w:rPr>
          <w:rFonts w:ascii="Arial" w:hAnsi="Arial" w:cs="Arial"/>
          <w:sz w:val="24"/>
          <w:szCs w:val="24"/>
        </w:rPr>
        <w:t xml:space="preserve"> mil reais), em uma única parcela, para </w:t>
      </w:r>
      <w:r>
        <w:rPr>
          <w:rFonts w:ascii="Arial" w:hAnsi="Arial" w:cs="Arial"/>
          <w:sz w:val="24"/>
          <w:szCs w:val="24"/>
        </w:rPr>
        <w:t xml:space="preserve">incentivar a </w:t>
      </w:r>
      <w:r w:rsidRPr="00852F84">
        <w:rPr>
          <w:rFonts w:ascii="Arial" w:hAnsi="Arial" w:cs="Arial"/>
          <w:sz w:val="24"/>
          <w:szCs w:val="24"/>
        </w:rPr>
        <w:t>cultura</w:t>
      </w:r>
      <w:r w:rsidR="000D31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valorizar a ovinocultura em </w:t>
      </w:r>
      <w:r w:rsidRPr="005C51D1">
        <w:rPr>
          <w:rFonts w:ascii="Arial" w:hAnsi="Arial" w:cs="Arial"/>
          <w:sz w:val="24"/>
          <w:szCs w:val="24"/>
        </w:rPr>
        <w:t>Santa Margarida do Sul</w:t>
      </w:r>
      <w:r>
        <w:rPr>
          <w:rFonts w:ascii="Arial" w:hAnsi="Arial" w:cs="Arial"/>
          <w:sz w:val="24"/>
          <w:szCs w:val="24"/>
        </w:rPr>
        <w:t>, cobrindo despesas com</w:t>
      </w:r>
      <w:r w:rsidR="000D3122">
        <w:rPr>
          <w:rFonts w:ascii="Arial" w:hAnsi="Arial" w:cs="Arial"/>
          <w:sz w:val="24"/>
          <w:szCs w:val="24"/>
        </w:rPr>
        <w:t xml:space="preserve"> a realização do festival do Cordeiraço da Canção N</w:t>
      </w:r>
      <w:r>
        <w:rPr>
          <w:rFonts w:ascii="Arial" w:hAnsi="Arial" w:cs="Arial"/>
          <w:sz w:val="24"/>
          <w:szCs w:val="24"/>
        </w:rPr>
        <w:t xml:space="preserve">ativa. </w:t>
      </w:r>
    </w:p>
    <w:p w14:paraId="31C222CB" w14:textId="77777777" w:rsidR="00EB3C6A" w:rsidRDefault="00EB3C6A" w:rsidP="00EB3C6A">
      <w:pPr>
        <w:jc w:val="both"/>
        <w:rPr>
          <w:rFonts w:ascii="Arial" w:hAnsi="Arial" w:cs="Arial"/>
          <w:sz w:val="24"/>
          <w:szCs w:val="24"/>
        </w:rPr>
      </w:pPr>
    </w:p>
    <w:p w14:paraId="7FBD8F8C" w14:textId="77777777" w:rsidR="00EB3C6A" w:rsidRPr="005C51D1" w:rsidRDefault="00EB3C6A" w:rsidP="00EB3C6A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3</w:t>
      </w:r>
      <w:r w:rsidR="000D3122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="000D3122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No prazo de 90 dias após a liberação do recurso,</w:t>
      </w:r>
      <w:r w:rsidR="000D3122">
        <w:rPr>
          <w:rFonts w:ascii="Arial" w:hAnsi="Arial" w:cs="Arial"/>
          <w:sz w:val="24"/>
          <w:szCs w:val="24"/>
        </w:rPr>
        <w:t xml:space="preserve"> a</w:t>
      </w:r>
      <w:r w:rsidRPr="005C51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Associação dos Produtores Rurais de Santa Margarida do Sul</w:t>
      </w:r>
      <w:r w:rsidRPr="005C51D1">
        <w:rPr>
          <w:rFonts w:ascii="Arial" w:hAnsi="Arial" w:cs="Arial"/>
          <w:sz w:val="24"/>
          <w:szCs w:val="24"/>
        </w:rPr>
        <w:t xml:space="preserve"> deverá prestar contas sobre o uso da verba ao Poder </w:t>
      </w:r>
      <w:r>
        <w:rPr>
          <w:rFonts w:ascii="Arial" w:hAnsi="Arial" w:cs="Arial"/>
          <w:sz w:val="24"/>
          <w:szCs w:val="24"/>
        </w:rPr>
        <w:t>E</w:t>
      </w:r>
      <w:r w:rsidR="000D3122">
        <w:rPr>
          <w:rFonts w:ascii="Arial" w:hAnsi="Arial" w:cs="Arial"/>
          <w:sz w:val="24"/>
          <w:szCs w:val="24"/>
        </w:rPr>
        <w:t>xecutivo Municipal.</w:t>
      </w:r>
    </w:p>
    <w:p w14:paraId="2638EAD7" w14:textId="77777777" w:rsidR="00EB3C6A" w:rsidRDefault="00EB3C6A" w:rsidP="00EB3C6A">
      <w:pPr>
        <w:jc w:val="both"/>
        <w:rPr>
          <w:rFonts w:ascii="Arial" w:hAnsi="Arial" w:cs="Arial"/>
          <w:sz w:val="24"/>
          <w:szCs w:val="24"/>
        </w:rPr>
      </w:pPr>
    </w:p>
    <w:p w14:paraId="7096130B" w14:textId="77777777" w:rsidR="00EB3C6A" w:rsidRPr="005C51D1" w:rsidRDefault="00EB3C6A" w:rsidP="00EB3C6A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4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 despesa ocorrerá por conta de </w:t>
      </w:r>
      <w:r w:rsidRPr="005C51D1">
        <w:rPr>
          <w:rFonts w:ascii="Arial" w:hAnsi="Arial" w:cs="Arial"/>
          <w:sz w:val="24"/>
          <w:szCs w:val="24"/>
        </w:rPr>
        <w:t>dota</w:t>
      </w:r>
      <w:r>
        <w:rPr>
          <w:rFonts w:ascii="Arial" w:hAnsi="Arial" w:cs="Arial"/>
          <w:sz w:val="24"/>
          <w:szCs w:val="24"/>
        </w:rPr>
        <w:t>ções</w:t>
      </w:r>
      <w:r w:rsidRPr="005C51D1">
        <w:rPr>
          <w:rFonts w:ascii="Arial" w:hAnsi="Arial" w:cs="Arial"/>
          <w:sz w:val="24"/>
          <w:szCs w:val="24"/>
        </w:rPr>
        <w:t xml:space="preserve"> orçamentária</w:t>
      </w:r>
      <w:r>
        <w:rPr>
          <w:rFonts w:ascii="Arial" w:hAnsi="Arial" w:cs="Arial"/>
          <w:sz w:val="24"/>
          <w:szCs w:val="24"/>
        </w:rPr>
        <w:t>s próprias</w:t>
      </w:r>
      <w:r w:rsidRPr="005C51D1">
        <w:rPr>
          <w:rFonts w:ascii="Arial" w:hAnsi="Arial" w:cs="Arial"/>
          <w:sz w:val="24"/>
          <w:szCs w:val="24"/>
        </w:rPr>
        <w:t>:</w:t>
      </w:r>
    </w:p>
    <w:p w14:paraId="48657E23" w14:textId="77777777" w:rsidR="00EB3C6A" w:rsidRDefault="00EB3C6A" w:rsidP="00EB3C6A">
      <w:pPr>
        <w:jc w:val="both"/>
        <w:rPr>
          <w:rFonts w:ascii="Arial" w:hAnsi="Arial" w:cs="Arial"/>
          <w:sz w:val="24"/>
          <w:szCs w:val="24"/>
        </w:rPr>
      </w:pPr>
    </w:p>
    <w:p w14:paraId="78A4E957" w14:textId="2AECD7EB" w:rsidR="00EB3C6A" w:rsidRPr="005C51D1" w:rsidRDefault="00EB3C6A" w:rsidP="00EB3C6A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5</w:t>
      </w:r>
      <w:r w:rsidR="000D1BDA"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="000D1BDA">
        <w:rPr>
          <w:rFonts w:ascii="Arial" w:hAnsi="Arial" w:cs="Arial"/>
          <w:b/>
          <w:sz w:val="24"/>
          <w:szCs w:val="24"/>
          <w:u w:val="single"/>
          <w:vertAlign w:val="superscript"/>
        </w:rPr>
        <w:t xml:space="preserve"> </w:t>
      </w:r>
      <w:r w:rsidR="000D1BDA">
        <w:rPr>
          <w:rFonts w:ascii="Arial" w:hAnsi="Arial" w:cs="Arial"/>
          <w:sz w:val="24"/>
          <w:szCs w:val="24"/>
        </w:rPr>
        <w:t>Esta</w:t>
      </w:r>
      <w:r w:rsidRPr="005C51D1">
        <w:rPr>
          <w:rFonts w:ascii="Arial" w:hAnsi="Arial" w:cs="Arial"/>
          <w:sz w:val="24"/>
          <w:szCs w:val="24"/>
        </w:rPr>
        <w:t xml:space="preserve"> Lei entra em vigor na data de sua publicação.</w:t>
      </w:r>
    </w:p>
    <w:p w14:paraId="6998ACA2" w14:textId="77777777" w:rsidR="00EB3C6A" w:rsidRPr="005C51D1" w:rsidRDefault="00EB3C6A" w:rsidP="00EB3C6A">
      <w:pPr>
        <w:jc w:val="both"/>
        <w:rPr>
          <w:rFonts w:ascii="Arial" w:hAnsi="Arial" w:cs="Arial"/>
          <w:sz w:val="24"/>
          <w:szCs w:val="24"/>
        </w:rPr>
      </w:pPr>
    </w:p>
    <w:p w14:paraId="2123B0C6" w14:textId="77777777" w:rsidR="00EB3C6A" w:rsidRPr="005C51D1" w:rsidRDefault="00EB3C6A" w:rsidP="00EB3C6A">
      <w:pPr>
        <w:jc w:val="both"/>
        <w:rPr>
          <w:rFonts w:ascii="Arial" w:hAnsi="Arial" w:cs="Arial"/>
          <w:sz w:val="24"/>
          <w:szCs w:val="24"/>
        </w:rPr>
      </w:pPr>
    </w:p>
    <w:p w14:paraId="71416150" w14:textId="77777777" w:rsidR="00EB3C6A" w:rsidRPr="005C51D1" w:rsidRDefault="00EB3C6A" w:rsidP="00EB3C6A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0D3122">
        <w:rPr>
          <w:rFonts w:ascii="Arial" w:hAnsi="Arial" w:cs="Arial"/>
          <w:sz w:val="24"/>
          <w:szCs w:val="24"/>
        </w:rPr>
        <w:t xml:space="preserve">20 </w:t>
      </w:r>
      <w:r w:rsidRPr="005C51D1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 xml:space="preserve">março </w:t>
      </w:r>
      <w:r w:rsidRPr="005C51D1">
        <w:rPr>
          <w:rFonts w:ascii="Arial" w:hAnsi="Arial" w:cs="Arial"/>
          <w:sz w:val="24"/>
          <w:szCs w:val="24"/>
        </w:rPr>
        <w:t>de 20</w:t>
      </w:r>
      <w:r>
        <w:rPr>
          <w:rFonts w:ascii="Arial" w:hAnsi="Arial" w:cs="Arial"/>
          <w:sz w:val="24"/>
          <w:szCs w:val="24"/>
        </w:rPr>
        <w:t>2</w:t>
      </w:r>
      <w:r w:rsidR="000D3122">
        <w:rPr>
          <w:rFonts w:ascii="Arial" w:hAnsi="Arial" w:cs="Arial"/>
          <w:sz w:val="24"/>
          <w:szCs w:val="24"/>
        </w:rPr>
        <w:t>4</w:t>
      </w:r>
      <w:r w:rsidRPr="005C51D1">
        <w:rPr>
          <w:rFonts w:ascii="Arial" w:hAnsi="Arial" w:cs="Arial"/>
          <w:sz w:val="24"/>
          <w:szCs w:val="24"/>
        </w:rPr>
        <w:t>.</w:t>
      </w:r>
    </w:p>
    <w:p w14:paraId="743F1B8B" w14:textId="77777777" w:rsidR="00EB3C6A" w:rsidRPr="005C51D1" w:rsidRDefault="00EB3C6A" w:rsidP="00EB3C6A">
      <w:pPr>
        <w:pStyle w:val="Recuodecorpodetexto"/>
        <w:ind w:left="0"/>
        <w:jc w:val="both"/>
        <w:rPr>
          <w:rFonts w:ascii="Arial" w:hAnsi="Arial" w:cs="Arial"/>
          <w:b/>
        </w:rPr>
      </w:pPr>
    </w:p>
    <w:p w14:paraId="34108979" w14:textId="77777777" w:rsidR="00EB3C6A" w:rsidRPr="005C51D1" w:rsidRDefault="00EB3C6A" w:rsidP="00EB3C6A">
      <w:pPr>
        <w:pStyle w:val="Recuodecorpodetexto"/>
        <w:ind w:left="0"/>
        <w:jc w:val="both"/>
        <w:rPr>
          <w:rFonts w:ascii="Arial" w:hAnsi="Arial" w:cs="Arial"/>
          <w:b/>
        </w:rPr>
      </w:pPr>
    </w:p>
    <w:p w14:paraId="7976C909" w14:textId="77777777" w:rsidR="00EB3C6A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5D0B558E" w14:textId="77777777" w:rsidR="00EB3C6A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52FF6453" w14:textId="77777777" w:rsidR="000D1BDA" w:rsidRDefault="000D1BD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16DE0906" w14:textId="77777777" w:rsidR="00EB3C6A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5F0CD5E3" w14:textId="7ED2AE87" w:rsidR="00EB3C6A" w:rsidRPr="005C51D1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</w:t>
      </w:r>
      <w:r w:rsidR="000D1BDA">
        <w:rPr>
          <w:rFonts w:ascii="Arial" w:hAnsi="Arial" w:cs="Arial"/>
          <w:color w:val="000000"/>
        </w:rPr>
        <w:t>lmiro</w:t>
      </w:r>
      <w:r>
        <w:rPr>
          <w:rFonts w:ascii="Arial" w:hAnsi="Arial" w:cs="Arial"/>
          <w:color w:val="000000"/>
        </w:rPr>
        <w:t xml:space="preserve"> R</w:t>
      </w:r>
      <w:r w:rsidR="000D1BDA">
        <w:rPr>
          <w:rFonts w:ascii="Arial" w:hAnsi="Arial" w:cs="Arial"/>
          <w:color w:val="000000"/>
        </w:rPr>
        <w:t>icardo</w:t>
      </w:r>
      <w:r>
        <w:rPr>
          <w:rFonts w:ascii="Arial" w:hAnsi="Arial" w:cs="Arial"/>
          <w:color w:val="000000"/>
        </w:rPr>
        <w:t xml:space="preserve"> S</w:t>
      </w:r>
      <w:r w:rsidR="000D1BDA">
        <w:rPr>
          <w:rFonts w:ascii="Arial" w:hAnsi="Arial" w:cs="Arial"/>
          <w:color w:val="000000"/>
        </w:rPr>
        <w:t>aldanha</w:t>
      </w:r>
      <w:r>
        <w:rPr>
          <w:rFonts w:ascii="Arial" w:hAnsi="Arial" w:cs="Arial"/>
          <w:color w:val="000000"/>
        </w:rPr>
        <w:t xml:space="preserve"> T</w:t>
      </w:r>
      <w:r w:rsidR="000D1BDA">
        <w:rPr>
          <w:rFonts w:ascii="Arial" w:hAnsi="Arial" w:cs="Arial"/>
          <w:color w:val="000000"/>
        </w:rPr>
        <w:t>eixeira</w:t>
      </w:r>
    </w:p>
    <w:p w14:paraId="0A7653D6" w14:textId="77777777" w:rsidR="00EB3C6A" w:rsidRPr="005C51D1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14:paraId="787B0192" w14:textId="77777777" w:rsidR="00EB3C6A" w:rsidRPr="005C51D1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21F82D29" w14:textId="77777777" w:rsidR="00EB3C6A" w:rsidRPr="005C51D1" w:rsidRDefault="00EB3C6A" w:rsidP="00EB3C6A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lastRenderedPageBreak/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14:paraId="5F223449" w14:textId="77777777" w:rsidR="000D1BDA" w:rsidRDefault="000D1BDA" w:rsidP="00EB3C6A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3C9D2731" w14:textId="77777777" w:rsidR="000D1BDA" w:rsidRDefault="000D1BDA" w:rsidP="00EB3C6A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27FE0518" w14:textId="77777777" w:rsidR="000D1BDA" w:rsidRDefault="000D1BDA" w:rsidP="00EB3C6A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0B899DDE" w14:textId="77777777" w:rsidR="000D1BDA" w:rsidRDefault="000D1BDA" w:rsidP="00EB3C6A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48E93FC2" w14:textId="57163F5C" w:rsidR="00EB3C6A" w:rsidRPr="005C51D1" w:rsidRDefault="00EB3C6A" w:rsidP="00EB3C6A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14:paraId="373FC25B" w14:textId="77777777" w:rsidR="00EB3C6A" w:rsidRPr="005C51D1" w:rsidRDefault="00EB3C6A" w:rsidP="00EB3C6A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14:paraId="240FDE79" w14:textId="77777777" w:rsidR="00EB3C6A" w:rsidRDefault="00EB3C6A" w:rsidP="000D3122">
      <w:pPr>
        <w:jc w:val="both"/>
        <w:rPr>
          <w:rFonts w:ascii="Arial" w:hAnsi="Arial" w:cs="Arial"/>
          <w:sz w:val="24"/>
          <w:szCs w:val="24"/>
        </w:rPr>
      </w:pPr>
      <w:r w:rsidRPr="00A75A22">
        <w:rPr>
          <w:rFonts w:ascii="Arial" w:hAnsi="Arial" w:cs="Arial"/>
          <w:sz w:val="24"/>
          <w:szCs w:val="24"/>
        </w:rPr>
        <w:t>O presente Projeto de Lei que ora encaminhamos a esta Egrégia Casa Legislativa tem por objetivo autoriza</w:t>
      </w:r>
      <w:r>
        <w:rPr>
          <w:rFonts w:ascii="Arial" w:hAnsi="Arial" w:cs="Arial"/>
          <w:sz w:val="24"/>
          <w:szCs w:val="24"/>
        </w:rPr>
        <w:t xml:space="preserve">r, divulgar, incentivar e </w:t>
      </w:r>
      <w:r w:rsidR="000D3122">
        <w:rPr>
          <w:rFonts w:ascii="Arial" w:hAnsi="Arial" w:cs="Arial"/>
          <w:sz w:val="24"/>
          <w:szCs w:val="24"/>
        </w:rPr>
        <w:t>valorizar a o</w:t>
      </w:r>
      <w:r>
        <w:rPr>
          <w:rFonts w:ascii="Arial" w:hAnsi="Arial" w:cs="Arial"/>
          <w:sz w:val="24"/>
          <w:szCs w:val="24"/>
        </w:rPr>
        <w:t>vinocultura no Município, através da qualificação dos produtores, bem como incentivar a cultura</w:t>
      </w:r>
      <w:r w:rsidR="000D31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 a ed</w:t>
      </w:r>
      <w:r w:rsidR="000D3122">
        <w:rPr>
          <w:rFonts w:ascii="Arial" w:hAnsi="Arial" w:cs="Arial"/>
          <w:sz w:val="24"/>
          <w:szCs w:val="24"/>
        </w:rPr>
        <w:t>ição do 4º Cordeiraço da Canção Nativa, 1º Cordeiraço da Canção Mirim e 1ª Mostra Cultural Cordeiraço, q</w:t>
      </w:r>
      <w:r>
        <w:rPr>
          <w:rFonts w:ascii="Arial" w:hAnsi="Arial" w:cs="Arial"/>
          <w:sz w:val="24"/>
          <w:szCs w:val="24"/>
        </w:rPr>
        <w:t xml:space="preserve">ue ocorrerá </w:t>
      </w:r>
      <w:r w:rsidR="000D3122">
        <w:rPr>
          <w:rFonts w:ascii="Arial" w:hAnsi="Arial" w:cs="Arial"/>
          <w:sz w:val="24"/>
          <w:szCs w:val="24"/>
        </w:rPr>
        <w:t>de 0</w:t>
      </w:r>
      <w:r w:rsidR="00607654">
        <w:rPr>
          <w:rFonts w:ascii="Arial" w:hAnsi="Arial" w:cs="Arial"/>
          <w:sz w:val="24"/>
          <w:szCs w:val="24"/>
        </w:rPr>
        <w:t>1</w:t>
      </w:r>
      <w:r w:rsidR="000D3122">
        <w:rPr>
          <w:rFonts w:ascii="Arial" w:hAnsi="Arial" w:cs="Arial"/>
          <w:sz w:val="24"/>
          <w:szCs w:val="24"/>
        </w:rPr>
        <w:t xml:space="preserve"> a 05 de maio do corrente ano</w:t>
      </w:r>
      <w:r w:rsidR="00DE40DE">
        <w:rPr>
          <w:rFonts w:ascii="Arial" w:hAnsi="Arial" w:cs="Arial"/>
          <w:sz w:val="24"/>
          <w:szCs w:val="24"/>
        </w:rPr>
        <w:t>, durante a 36º Fenovinos</w:t>
      </w:r>
      <w:r w:rsidR="000D3122">
        <w:rPr>
          <w:rFonts w:ascii="Arial" w:hAnsi="Arial" w:cs="Arial"/>
          <w:sz w:val="24"/>
          <w:szCs w:val="24"/>
        </w:rPr>
        <w:t>, no Parque Municipa</w:t>
      </w:r>
      <w:r w:rsidR="00DE40DE">
        <w:rPr>
          <w:rFonts w:ascii="Arial" w:hAnsi="Arial" w:cs="Arial"/>
          <w:sz w:val="24"/>
          <w:szCs w:val="24"/>
        </w:rPr>
        <w:t>l de Eventos Olympio Bicca Estrá</w:t>
      </w:r>
      <w:r w:rsidR="000D3122">
        <w:rPr>
          <w:rFonts w:ascii="Arial" w:hAnsi="Arial" w:cs="Arial"/>
          <w:sz w:val="24"/>
          <w:szCs w:val="24"/>
        </w:rPr>
        <w:t>zulas</w:t>
      </w:r>
      <w:r>
        <w:rPr>
          <w:rFonts w:ascii="Arial" w:hAnsi="Arial" w:cs="Arial"/>
          <w:sz w:val="24"/>
          <w:szCs w:val="24"/>
        </w:rPr>
        <w:t>.</w:t>
      </w:r>
    </w:p>
    <w:p w14:paraId="0FD69164" w14:textId="77777777" w:rsidR="00EB3C6A" w:rsidRPr="005C51D1" w:rsidRDefault="00EB3C6A" w:rsidP="00EB3C6A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14:paraId="35945D1B" w14:textId="77777777" w:rsidR="00EB3C6A" w:rsidRPr="005C51D1" w:rsidRDefault="00EB3C6A" w:rsidP="00EB3C6A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14:paraId="17C49BFE" w14:textId="77777777" w:rsidR="00EB3C6A" w:rsidRPr="005C51D1" w:rsidRDefault="00EB3C6A" w:rsidP="00EB3C6A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14:paraId="6CA1282D" w14:textId="77777777" w:rsidR="00291268" w:rsidRDefault="00291268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7D8F3C6E" w14:textId="77777777" w:rsidR="00EB3C6A" w:rsidRPr="005C51D1" w:rsidRDefault="000D3122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Atenciosamente</w:t>
      </w:r>
    </w:p>
    <w:p w14:paraId="7B0E525A" w14:textId="77777777" w:rsidR="00EB3C6A" w:rsidRPr="005C51D1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6F7A336A" w14:textId="77777777" w:rsidR="00EB3C6A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3E1358ED" w14:textId="77777777" w:rsidR="00291268" w:rsidRDefault="00291268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074759D6" w14:textId="77777777" w:rsidR="00291268" w:rsidRDefault="00291268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574E2322" w14:textId="77777777" w:rsidR="00291268" w:rsidRPr="005C51D1" w:rsidRDefault="00291268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6BA6B8A0" w14:textId="77777777" w:rsidR="00EB3C6A" w:rsidRPr="005C51D1" w:rsidRDefault="00EB3C6A" w:rsidP="00EB3C6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14:paraId="7605B3D4" w14:textId="77777777" w:rsidR="00EB3C6A" w:rsidRPr="005C51D1" w:rsidRDefault="00EB3C6A" w:rsidP="00EB3C6A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Olmiro Ricardo Saldanha Teixeira</w:t>
      </w:r>
    </w:p>
    <w:p w14:paraId="53D0C6D2" w14:textId="77777777" w:rsidR="00EB3C6A" w:rsidRPr="005C51D1" w:rsidRDefault="00EB3C6A" w:rsidP="00EB3C6A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14:paraId="0B685B68" w14:textId="77777777" w:rsidR="00000000" w:rsidRDefault="00000000"/>
    <w:sectPr w:rsidR="000406FF" w:rsidSect="00BC6F4D">
      <w:headerReference w:type="default" r:id="rId6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D1C72" w14:textId="77777777" w:rsidR="00BC6F4D" w:rsidRDefault="00BC6F4D" w:rsidP="0092056A">
      <w:r>
        <w:separator/>
      </w:r>
    </w:p>
  </w:endnote>
  <w:endnote w:type="continuationSeparator" w:id="0">
    <w:p w14:paraId="4BB949CD" w14:textId="77777777" w:rsidR="00BC6F4D" w:rsidRDefault="00BC6F4D" w:rsidP="00920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C6AA1" w14:textId="77777777" w:rsidR="00BC6F4D" w:rsidRDefault="00BC6F4D" w:rsidP="0092056A">
      <w:r>
        <w:separator/>
      </w:r>
    </w:p>
  </w:footnote>
  <w:footnote w:type="continuationSeparator" w:id="0">
    <w:p w14:paraId="7C0D10A3" w14:textId="77777777" w:rsidR="00BC6F4D" w:rsidRDefault="00BC6F4D" w:rsidP="00920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2858" w14:textId="77777777" w:rsidR="0092056A" w:rsidRPr="0092056A" w:rsidRDefault="0092056A" w:rsidP="0092056A">
    <w:pPr>
      <w:pStyle w:val="Cabealho"/>
      <w:ind w:firstLine="1680"/>
      <w:rPr>
        <w:rFonts w:ascii="Arial" w:hAnsi="Arial" w:cs="Arial"/>
      </w:rPr>
    </w:pPr>
    <w:r w:rsidRPr="0092056A">
      <w:rPr>
        <w:rFonts w:ascii="Arial" w:hAnsi="Arial" w:cs="Arial"/>
        <w:noProof/>
      </w:rPr>
      <w:drawing>
        <wp:anchor distT="0" distB="0" distL="0" distR="0" simplePos="0" relativeHeight="251660288" behindDoc="0" locked="0" layoutInCell="1" allowOverlap="1" wp14:anchorId="10409B23" wp14:editId="198C5965">
          <wp:simplePos x="0" y="0"/>
          <wp:positionH relativeFrom="column">
            <wp:posOffset>-243205</wp:posOffset>
          </wp:positionH>
          <wp:positionV relativeFrom="paragraph">
            <wp:posOffset>-211455</wp:posOffset>
          </wp:positionV>
          <wp:extent cx="933450" cy="843280"/>
          <wp:effectExtent l="19050" t="0" r="0" b="0"/>
          <wp:wrapSquare wrapText="largest"/>
          <wp:docPr id="1992684451" name="Imagem 1992684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75" t="-638" r="-575" b="-638"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328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2056A">
      <w:rPr>
        <w:rFonts w:ascii="Arial" w:hAnsi="Arial" w:cs="Arial"/>
      </w:rPr>
      <w:t>Prefeitura Municipal de Santa Margarida do Sul</w:t>
    </w:r>
  </w:p>
  <w:p w14:paraId="3715A06B" w14:textId="77777777" w:rsidR="0092056A" w:rsidRPr="0092056A" w:rsidRDefault="0092056A" w:rsidP="0092056A">
    <w:pPr>
      <w:pStyle w:val="Cabealho"/>
      <w:ind w:firstLine="1680"/>
      <w:rPr>
        <w:rFonts w:ascii="Arial" w:hAnsi="Arial" w:cs="Arial"/>
      </w:rPr>
    </w:pPr>
    <w:r w:rsidRPr="0092056A">
      <w:rPr>
        <w:rFonts w:ascii="Arial" w:hAnsi="Arial" w:cs="Arial"/>
      </w:rPr>
      <w:t>CNPJ 04.219.343/0001-00</w:t>
    </w:r>
    <w:r w:rsidRPr="0092056A">
      <w:rPr>
        <w:rFonts w:ascii="Arial" w:hAnsi="Arial" w:cs="Arial"/>
      </w:rPr>
      <w:br/>
      <w:t xml:space="preserve">                            </w:t>
    </w:r>
    <w:r>
      <w:rPr>
        <w:rFonts w:ascii="Arial" w:hAnsi="Arial" w:cs="Arial"/>
      </w:rPr>
      <w:t xml:space="preserve">  </w:t>
    </w:r>
    <w:r w:rsidRPr="0092056A">
      <w:rPr>
        <w:rFonts w:ascii="Arial" w:hAnsi="Arial" w:cs="Arial"/>
      </w:rPr>
      <w:t xml:space="preserve"> Avenida 17 de Abril, 503 – 97.335-000</w:t>
    </w:r>
    <w:r w:rsidRPr="0092056A">
      <w:rPr>
        <w:rFonts w:ascii="Arial" w:hAnsi="Arial" w:cs="Arial"/>
      </w:rPr>
      <w:br/>
      <w:t xml:space="preserve">                           </w:t>
    </w:r>
    <w:r>
      <w:rPr>
        <w:rFonts w:ascii="Arial" w:hAnsi="Arial" w:cs="Arial"/>
      </w:rPr>
      <w:t xml:space="preserve">    </w:t>
    </w:r>
    <w:r w:rsidRPr="0092056A">
      <w:rPr>
        <w:rFonts w:ascii="Arial" w:hAnsi="Arial" w:cs="Arial"/>
      </w:rPr>
      <w:t>Santa Margarida do Sul - RS</w:t>
    </w:r>
  </w:p>
  <w:p w14:paraId="53B80ACD" w14:textId="77777777" w:rsidR="0092056A" w:rsidRDefault="0092056A">
    <w:pPr>
      <w:pStyle w:val="Cabealho"/>
    </w:pPr>
  </w:p>
  <w:p w14:paraId="568343D2" w14:textId="77777777" w:rsidR="0092056A" w:rsidRDefault="0092056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C6A"/>
    <w:rsid w:val="000D1BDA"/>
    <w:rsid w:val="000D3122"/>
    <w:rsid w:val="00291268"/>
    <w:rsid w:val="002D4705"/>
    <w:rsid w:val="00337A5B"/>
    <w:rsid w:val="00473BBE"/>
    <w:rsid w:val="00607654"/>
    <w:rsid w:val="00631E2E"/>
    <w:rsid w:val="0092056A"/>
    <w:rsid w:val="00A94291"/>
    <w:rsid w:val="00A96591"/>
    <w:rsid w:val="00BC6F4D"/>
    <w:rsid w:val="00DE40DE"/>
    <w:rsid w:val="00DF178E"/>
    <w:rsid w:val="00EB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B8408"/>
  <w15:docId w15:val="{310308AD-86E6-40A8-BF90-7977E8B2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C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EB3C6A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EB3C6A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EB3C6A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B3C6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rsid w:val="00291268"/>
    <w:rPr>
      <w:rFonts w:ascii="Calibri" w:eastAsia="Calibri" w:hAnsi="Calibri" w:cs="Calibri"/>
      <w:lang w:eastAsia="pt-BR"/>
    </w:rPr>
  </w:style>
  <w:style w:type="paragraph" w:styleId="Cabealho">
    <w:name w:val="header"/>
    <w:basedOn w:val="Normal"/>
    <w:link w:val="CabealhoChar"/>
    <w:unhideWhenUsed/>
    <w:rsid w:val="0092056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2056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2056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2056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2056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056A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315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cilene.machado</dc:creator>
  <cp:lastModifiedBy>a3386</cp:lastModifiedBy>
  <cp:revision>5</cp:revision>
  <cp:lastPrinted>2024-03-25T11:56:00Z</cp:lastPrinted>
  <dcterms:created xsi:type="dcterms:W3CDTF">2024-03-20T16:50:00Z</dcterms:created>
  <dcterms:modified xsi:type="dcterms:W3CDTF">2024-03-25T11:57:00Z</dcterms:modified>
</cp:coreProperties>
</file>