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3C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D05C2C" w:rsidRPr="00D05C2C" w:rsidRDefault="00D05C2C" w:rsidP="00D05C2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05C2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PROJETO DE LEI Nº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078</w:t>
      </w:r>
      <w:r w:rsidRPr="00D05C2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27 DEZEMBRO DE 2023.</w:t>
      </w:r>
    </w:p>
    <w:p w:rsidR="00D05C2C" w:rsidRPr="00D05C2C" w:rsidRDefault="00D05C2C" w:rsidP="00D05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left="2268"/>
        <w:jc w:val="both"/>
        <w:rPr>
          <w:rFonts w:ascii="Arial" w:eastAsia="Times New Roman" w:hAnsi="Arial" w:cs="Times New Roman"/>
          <w:i/>
          <w:snapToGrid w:val="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left="3600"/>
        <w:jc w:val="both"/>
        <w:rPr>
          <w:rFonts w:ascii="Arial" w:eastAsia="Times New Roman" w:hAnsi="Arial" w:cs="Arial"/>
          <w:b/>
          <w:i/>
          <w:snapToGrid w:val="0"/>
          <w:lang w:eastAsia="pt-BR"/>
        </w:rPr>
      </w:pPr>
      <w:r w:rsidRPr="00D05C2C">
        <w:rPr>
          <w:rFonts w:ascii="Arial" w:eastAsia="Times New Roman" w:hAnsi="Arial" w:cs="Arial"/>
          <w:i/>
          <w:snapToGrid w:val="0"/>
          <w:lang w:eastAsia="pt-BR"/>
        </w:rPr>
        <w:t>Autoriza contratação temporária de excepcional interesse público e dá outras providências</w:t>
      </w:r>
      <w:r w:rsidRPr="00D05C2C">
        <w:rPr>
          <w:rFonts w:ascii="Arial" w:eastAsia="Times New Roman" w:hAnsi="Arial" w:cs="Arial"/>
          <w:b/>
          <w:i/>
          <w:snapToGrid w:val="0"/>
          <w:lang w:eastAsia="pt-BR"/>
        </w:rPr>
        <w:t>.</w:t>
      </w:r>
    </w:p>
    <w:p w:rsidR="00D05C2C" w:rsidRPr="00D05C2C" w:rsidRDefault="00D05C2C" w:rsidP="00D05C2C">
      <w:pPr>
        <w:spacing w:after="0" w:line="240" w:lineRule="auto"/>
        <w:ind w:left="3600"/>
        <w:jc w:val="both"/>
        <w:rPr>
          <w:rFonts w:ascii="Arial" w:eastAsia="Times New Roman" w:hAnsi="Arial" w:cs="Arial"/>
          <w:b/>
          <w:i/>
          <w:snapToGrid w:val="0"/>
          <w:lang w:eastAsia="pt-BR"/>
        </w:rPr>
      </w:pPr>
    </w:p>
    <w:p w:rsidR="00D05C2C" w:rsidRPr="00D05C2C" w:rsidRDefault="00D05C2C" w:rsidP="00D05C2C">
      <w:pPr>
        <w:spacing w:after="0" w:line="240" w:lineRule="auto"/>
        <w:ind w:left="3600"/>
        <w:jc w:val="both"/>
        <w:rPr>
          <w:rFonts w:ascii="Arial" w:eastAsia="Times New Roman" w:hAnsi="Arial" w:cs="Arial"/>
          <w:b/>
          <w:i/>
          <w:snapToGrid w:val="0"/>
          <w:lang w:eastAsia="pt-BR"/>
        </w:rPr>
      </w:pPr>
    </w:p>
    <w:p w:rsidR="00D05C2C" w:rsidRPr="00D05C2C" w:rsidRDefault="00D05C2C" w:rsidP="00D05C2C">
      <w:pPr>
        <w:tabs>
          <w:tab w:val="left" w:pos="3261"/>
        </w:tabs>
        <w:spacing w:after="0" w:line="240" w:lineRule="auto"/>
        <w:ind w:firstLine="709"/>
        <w:jc w:val="both"/>
        <w:rPr>
          <w:rFonts w:ascii="Arial" w:eastAsia="Times New Roman" w:hAnsi="Arial" w:cs="Arial"/>
          <w:lang w:eastAsia="pt-BR"/>
        </w:rPr>
      </w:pPr>
      <w:r w:rsidRPr="00D05C2C">
        <w:rPr>
          <w:rFonts w:ascii="Arial" w:eastAsia="Times New Roman" w:hAnsi="Arial" w:cs="Arial"/>
          <w:lang w:eastAsia="pt-BR"/>
        </w:rPr>
        <w:t>O Prefeito Municipal de Santa Margarida do Sul, no uso das atribuições que lhe confere a Lei Orgânica do Município, remete à apreciação desta e. Câmara de Vereadores o seguinte Projeto de Lei:</w:t>
      </w:r>
    </w:p>
    <w:p w:rsidR="00D05C2C" w:rsidRPr="00D05C2C" w:rsidRDefault="00D05C2C" w:rsidP="00D05C2C">
      <w:pPr>
        <w:keepNext/>
        <w:spacing w:before="240" w:after="60" w:line="240" w:lineRule="auto"/>
        <w:ind w:firstLine="708"/>
        <w:jc w:val="both"/>
        <w:outlineLvl w:val="1"/>
        <w:rPr>
          <w:rFonts w:ascii="Arial" w:eastAsia="Times New Roman" w:hAnsi="Arial" w:cs="Arial"/>
          <w:bCs/>
          <w:iCs/>
          <w:lang w:eastAsia="pt-BR"/>
        </w:rPr>
      </w:pPr>
      <w:r w:rsidRPr="00D05C2C">
        <w:rPr>
          <w:rFonts w:ascii="Arial" w:eastAsia="Times New Roman" w:hAnsi="Arial" w:cs="Arial"/>
          <w:bCs/>
          <w:iCs/>
          <w:lang w:eastAsia="pt-BR"/>
        </w:rPr>
        <w:t>Art. 1</w:t>
      </w:r>
      <w:r w:rsidRPr="00D05C2C">
        <w:rPr>
          <w:rFonts w:ascii="Arial" w:eastAsia="Times New Roman" w:hAnsi="Arial" w:cs="Arial"/>
          <w:bCs/>
          <w:iCs/>
          <w:u w:val="single"/>
          <w:vertAlign w:val="superscript"/>
          <w:lang w:eastAsia="pt-BR"/>
        </w:rPr>
        <w:t>°</w:t>
      </w:r>
      <w:r w:rsidRPr="00D05C2C">
        <w:rPr>
          <w:rFonts w:ascii="Arial" w:eastAsia="Times New Roman" w:hAnsi="Arial" w:cs="Arial"/>
          <w:bCs/>
          <w:iCs/>
          <w:lang w:eastAsia="pt-BR"/>
        </w:rPr>
        <w:t>Fica o Município de Santa Margarida do Sul autorizado a contratar temporariamente, por excepcional interesse público, com base no artigo 37, inciso IX, da Constituição Federal, os seguintes servidores:</w:t>
      </w:r>
    </w:p>
    <w:p w:rsidR="00D05C2C" w:rsidRPr="00D05C2C" w:rsidRDefault="00D05C2C" w:rsidP="00D05C2C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2520"/>
        <w:gridCol w:w="1980"/>
        <w:gridCol w:w="3870"/>
      </w:tblGrid>
      <w:tr w:rsidR="00D05C2C" w:rsidRPr="00D05C2C" w:rsidTr="00D05C2C">
        <w:tc>
          <w:tcPr>
            <w:tcW w:w="169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Quantidade</w:t>
            </w:r>
          </w:p>
        </w:tc>
        <w:tc>
          <w:tcPr>
            <w:tcW w:w="252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Função</w:t>
            </w:r>
          </w:p>
        </w:tc>
        <w:tc>
          <w:tcPr>
            <w:tcW w:w="198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Carga Horária</w:t>
            </w:r>
          </w:p>
        </w:tc>
        <w:tc>
          <w:tcPr>
            <w:tcW w:w="387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Vencimento Mensal</w:t>
            </w:r>
          </w:p>
        </w:tc>
      </w:tr>
      <w:tr w:rsidR="00D05C2C" w:rsidRPr="00D05C2C" w:rsidTr="00D05C2C">
        <w:tc>
          <w:tcPr>
            <w:tcW w:w="169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01</w:t>
            </w:r>
          </w:p>
        </w:tc>
        <w:tc>
          <w:tcPr>
            <w:tcW w:w="252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Economista</w:t>
            </w:r>
          </w:p>
        </w:tc>
        <w:tc>
          <w:tcPr>
            <w:tcW w:w="198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40h</w:t>
            </w:r>
          </w:p>
        </w:tc>
        <w:tc>
          <w:tcPr>
            <w:tcW w:w="3870" w:type="dxa"/>
          </w:tcPr>
          <w:p w:rsidR="00D05C2C" w:rsidRPr="00D05C2C" w:rsidRDefault="00D05C2C" w:rsidP="00D05C2C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pt-BR"/>
              </w:rPr>
            </w:pPr>
            <w:r w:rsidRPr="00D05C2C">
              <w:rPr>
                <w:rFonts w:ascii="Arial" w:eastAsia="Times New Roman" w:hAnsi="Arial" w:cs="Arial"/>
                <w:snapToGrid w:val="0"/>
                <w:lang w:eastAsia="pt-BR"/>
              </w:rPr>
              <w:t>R$ 6.269,70</w:t>
            </w:r>
          </w:p>
        </w:tc>
      </w:tr>
    </w:tbl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  <w:r w:rsidRPr="00D05C2C">
        <w:rPr>
          <w:rFonts w:ascii="Arial" w:eastAsia="Times New Roman" w:hAnsi="Arial" w:cs="Arial"/>
          <w:lang w:eastAsia="pt-BR"/>
        </w:rPr>
        <w:t>Art. 2º -A Contração será realizada em caráter administrativo, pelo período de 12 (doze) meses podendo ser prorrogada uma única vez pelo mesmo período.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lang w:eastAsia="pt-BR"/>
        </w:rPr>
      </w:pPr>
      <w:r w:rsidRPr="00D05C2C">
        <w:rPr>
          <w:rFonts w:ascii="Arial" w:eastAsia="Times New Roman" w:hAnsi="Arial" w:cs="Arial"/>
          <w:lang w:eastAsia="pt-BR"/>
        </w:rPr>
        <w:t xml:space="preserve">Art. 3º - </w:t>
      </w:r>
      <w:r w:rsidRPr="00D05C2C">
        <w:rPr>
          <w:rFonts w:ascii="Arial" w:eastAsia="Times New Roman" w:hAnsi="Arial" w:cs="Arial"/>
          <w:snapToGrid w:val="0"/>
          <w:lang w:eastAsia="pt-BR"/>
        </w:rPr>
        <w:t>O contrato de que trata o art. 1º será de natureza administrativa, ficando assegurado ao contratado os direitos previstos no Regime Jurídico dos Servidores do Município.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  <w:r w:rsidRPr="00D05C2C">
        <w:rPr>
          <w:rFonts w:ascii="Arial" w:eastAsia="Times New Roman" w:hAnsi="Arial" w:cs="Arial"/>
          <w:lang w:eastAsia="pt-BR"/>
        </w:rPr>
        <w:t>Art. 4º - As especificações das atribuições, das condições de trabalho, dos requisitos para a contratação são as constantes da Lei Municipal n.º 120/2003, nas áreas e habilitações mínimas: Instrução: Curso Superior de Economia, Registro no Conselho da Classe.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lang w:eastAsia="pt-BR"/>
        </w:rPr>
      </w:pPr>
      <w:r w:rsidRPr="00D05C2C">
        <w:rPr>
          <w:rFonts w:ascii="Arial" w:eastAsia="Times New Roman" w:hAnsi="Arial" w:cs="Arial"/>
          <w:lang w:eastAsia="pt-BR"/>
        </w:rPr>
        <w:t>Art. 5º -</w:t>
      </w:r>
      <w:r w:rsidRPr="00D05C2C">
        <w:rPr>
          <w:rFonts w:ascii="Arial" w:eastAsia="Times New Roman" w:hAnsi="Arial" w:cs="Arial"/>
          <w:snapToGrid w:val="0"/>
          <w:lang w:eastAsia="pt-BR"/>
        </w:rPr>
        <w:t xml:space="preserve">A despesa decorrente desta Lei será atendida por conta da seguinte dotação orçamentária: 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lang w:eastAsia="pt-BR"/>
        </w:rPr>
      </w:pPr>
      <w:r w:rsidRPr="00D05C2C">
        <w:rPr>
          <w:rFonts w:ascii="Arial" w:eastAsia="Times New Roman" w:hAnsi="Arial" w:cs="Arial"/>
          <w:snapToGrid w:val="0"/>
          <w:lang w:eastAsia="pt-BR"/>
        </w:rPr>
        <w:t>(2019) - Manutenção das Atividades da Secretaria de Planejamento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lang w:eastAsia="pt-BR"/>
        </w:rPr>
      </w:pPr>
      <w:r w:rsidRPr="00D05C2C">
        <w:rPr>
          <w:rFonts w:ascii="Arial" w:eastAsia="Times New Roman" w:hAnsi="Arial" w:cs="Arial"/>
          <w:snapToGrid w:val="0"/>
          <w:lang w:eastAsia="pt-BR"/>
        </w:rPr>
        <w:t>(258) 3.3.1.90.11 – Vencimentos e Vantagens Fixas – Pessoal Civil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lang w:eastAsia="pt-BR"/>
        </w:rPr>
      </w:pPr>
      <w:r w:rsidRPr="00D05C2C">
        <w:rPr>
          <w:rFonts w:ascii="Arial" w:eastAsia="Times New Roman" w:hAnsi="Arial" w:cs="Arial"/>
          <w:snapToGrid w:val="0"/>
          <w:lang w:eastAsia="pt-BR"/>
        </w:rPr>
        <w:t>(259) 3.3.1.90.13 – Obrigações Patronais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napToGrid w:val="0"/>
          <w:color w:val="FF0000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  <w:r w:rsidRPr="00D05C2C">
        <w:rPr>
          <w:rFonts w:ascii="Arial" w:eastAsia="Times New Roman" w:hAnsi="Arial" w:cs="Arial"/>
          <w:lang w:eastAsia="pt-BR"/>
        </w:rPr>
        <w:t>Art. 6º - Esta Lei entra em vigor na data de sua publicação.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</w:p>
    <w:p w:rsid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D05C2C">
        <w:rPr>
          <w:rFonts w:ascii="Arial" w:eastAsia="Times New Roman" w:hAnsi="Arial" w:cs="Arial"/>
          <w:caps/>
          <w:sz w:val="18"/>
          <w:szCs w:val="18"/>
          <w:lang w:eastAsia="pt-BR"/>
        </w:rPr>
        <w:t>Gabinete dO PrefeitO Municipal de Santa Margarida do Sul, EM 27 de DEZEMBRO de 2023</w:t>
      </w:r>
      <w:r w:rsidRPr="00D05C2C">
        <w:rPr>
          <w:rFonts w:ascii="Arial" w:eastAsia="Times New Roman" w:hAnsi="Arial" w:cs="Arial"/>
          <w:sz w:val="18"/>
          <w:szCs w:val="18"/>
          <w:lang w:eastAsia="pt-BR"/>
        </w:rPr>
        <w:t>.</w:t>
      </w: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D05C2C" w:rsidRDefault="00D05C2C" w:rsidP="00D05C2C">
      <w:pPr>
        <w:spacing w:after="0" w:line="240" w:lineRule="auto"/>
        <w:ind w:left="1080" w:hanging="2700"/>
        <w:jc w:val="both"/>
        <w:rPr>
          <w:rFonts w:ascii="Arial" w:eastAsia="Times New Roman" w:hAnsi="Arial" w:cs="Arial"/>
          <w:b/>
          <w:lang w:eastAsia="pt-BR"/>
        </w:rPr>
      </w:pPr>
    </w:p>
    <w:p w:rsidR="00D05C2C" w:rsidRPr="00D05C2C" w:rsidRDefault="00D05C2C" w:rsidP="00D05C2C">
      <w:pPr>
        <w:spacing w:after="0" w:line="240" w:lineRule="auto"/>
        <w:ind w:left="1080" w:hanging="2700"/>
        <w:jc w:val="both"/>
        <w:rPr>
          <w:rFonts w:ascii="Arial" w:eastAsia="Times New Roman" w:hAnsi="Arial" w:cs="Arial"/>
          <w:b/>
          <w:lang w:eastAsia="pt-BR"/>
        </w:rPr>
      </w:pPr>
    </w:p>
    <w:p w:rsidR="00D05C2C" w:rsidRDefault="00D05C2C" w:rsidP="00D05C2C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lang w:eastAsia="pt-BR"/>
        </w:rPr>
      </w:pPr>
    </w:p>
    <w:p w:rsidR="00D05C2C" w:rsidRDefault="00D05C2C" w:rsidP="00D05C2C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lang w:eastAsia="pt-BR"/>
        </w:rPr>
      </w:pPr>
      <w:r w:rsidRPr="00D05C2C">
        <w:rPr>
          <w:rFonts w:ascii="Arial" w:eastAsia="Times New Roman" w:hAnsi="Arial" w:cs="Arial"/>
          <w:bCs/>
          <w:color w:val="000000"/>
          <w:lang w:eastAsia="pt-BR"/>
        </w:rPr>
        <w:t>Olmiro Ricardo Saldanha Teixeira</w:t>
      </w:r>
    </w:p>
    <w:p w:rsidR="00D05C2C" w:rsidRPr="00D05C2C" w:rsidRDefault="00D05C2C" w:rsidP="00D05C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05C2C">
        <w:rPr>
          <w:rFonts w:ascii="Arial" w:eastAsia="Times New Roman" w:hAnsi="Arial" w:cs="Times New Roman"/>
          <w:bCs/>
          <w:color w:val="000000"/>
          <w:sz w:val="24"/>
          <w:szCs w:val="24"/>
          <w:lang w:eastAsia="pt-BR"/>
        </w:rPr>
        <w:t>Prefeito Municipal</w:t>
      </w:r>
    </w:p>
    <w:p w:rsidR="00D05C2C" w:rsidRPr="00D05C2C" w:rsidRDefault="00D05C2C" w:rsidP="00D05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</w:pPr>
      <w:r w:rsidRPr="00D05C2C"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  <w:t>Exposição de Motivos:</w:t>
      </w:r>
    </w:p>
    <w:p w:rsidR="00D05C2C" w:rsidRPr="00D05C2C" w:rsidRDefault="00D05C2C" w:rsidP="00D05C2C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pt-BR"/>
        </w:rPr>
      </w:pPr>
      <w:r w:rsidRPr="00D05C2C">
        <w:rPr>
          <w:rFonts w:ascii="Arial" w:eastAsia="Times New Roman" w:hAnsi="Arial" w:cs="Times New Roman"/>
          <w:color w:val="000000"/>
          <w:sz w:val="24"/>
          <w:szCs w:val="24"/>
          <w:lang w:eastAsia="pt-BR"/>
        </w:rPr>
        <w:t xml:space="preserve">O presente Projeto de Lei que ora encaminhamos a esta Egrégia Casa Legislativa busca autorização legal para que o Município de Santa Margarida do Sul possa contratar um profissional para ocupar a vaga de Economista - 40 horas, tendo em vista a vacância do cargo ocorrida em decorrência de aposentadoria da titular. Informamos que a contratação não ocorreu pela via do concurso público vigente porque nenhum dos aprovados teve interesse em assumir a vaga, declinando o direito de nomeação. Desta forma, busca-se a autorização legislativa para a realização de processo seletivo simplificado para selecionar profissional para ocupar temporariamente a vaga, até que seja realizado novo concurso público. </w:t>
      </w: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pt-BR"/>
        </w:rPr>
      </w:pPr>
      <w:r w:rsidRPr="00D05C2C">
        <w:rPr>
          <w:rFonts w:ascii="Arial" w:eastAsia="Times New Roman" w:hAnsi="Arial" w:cs="Times New Roman"/>
          <w:color w:val="000000"/>
          <w:sz w:val="24"/>
          <w:szCs w:val="24"/>
          <w:lang w:eastAsia="pt-BR"/>
        </w:rPr>
        <w:t xml:space="preserve">O projeto de Lei não vai acompanhado do impacto financeiro pois não gera aumento de despesas, se tratando de vaga que já era ocupada. </w:t>
      </w:r>
    </w:p>
    <w:p w:rsidR="00D05C2C" w:rsidRPr="00D05C2C" w:rsidRDefault="00D05C2C" w:rsidP="00D05C2C">
      <w:pPr>
        <w:spacing w:before="1" w:after="0" w:line="264" w:lineRule="auto"/>
        <w:ind w:left="100" w:right="108" w:firstLine="131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before="1" w:after="0" w:line="264" w:lineRule="auto"/>
        <w:ind w:left="100" w:right="108" w:firstLine="6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05C2C">
        <w:rPr>
          <w:rFonts w:ascii="Arial" w:eastAsia="Times New Roman" w:hAnsi="Arial" w:cs="Arial"/>
          <w:sz w:val="24"/>
          <w:szCs w:val="24"/>
          <w:lang w:eastAsia="pt-BR"/>
        </w:rPr>
        <w:t xml:space="preserve">Istoposto,oPoderExecutivoelaborouoinclusoProjetodeLei,queoraencaminha à esta egrégia Casa Legislativa, para </w:t>
      </w:r>
      <w:r w:rsidRPr="00D05C2C"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  <w:t>o qual postulamos seja atribuído o caráter emergencial de tramitação</w:t>
      </w:r>
      <w:r w:rsidRPr="00D05C2C">
        <w:rPr>
          <w:rFonts w:ascii="Arial" w:eastAsia="Times New Roman" w:hAnsi="Arial" w:cs="Arial"/>
          <w:sz w:val="24"/>
          <w:szCs w:val="24"/>
          <w:lang w:eastAsia="pt-BR"/>
        </w:rPr>
        <w:t>,comseu debate e,aofinal,aprovaçãopelos NobresEdis.</w:t>
      </w:r>
    </w:p>
    <w:p w:rsidR="00D05C2C" w:rsidRPr="00D05C2C" w:rsidRDefault="00D05C2C" w:rsidP="00D05C2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5C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Atenciosamente, </w:t>
      </w: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D05C2C" w:rsidRPr="00D05C2C" w:rsidRDefault="00D05C2C" w:rsidP="00D05C2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D05C2C">
        <w:rPr>
          <w:rFonts w:ascii="Arial" w:eastAsia="Times New Roman" w:hAnsi="Arial" w:cs="Arial"/>
          <w:bCs/>
          <w:sz w:val="24"/>
          <w:szCs w:val="24"/>
          <w:lang w:eastAsia="pt-BR"/>
        </w:rPr>
        <w:t>Olmiro Ricardo Saldanha Teixeira</w:t>
      </w:r>
    </w:p>
    <w:p w:rsidR="00D05C2C" w:rsidRPr="00D05C2C" w:rsidRDefault="00D05C2C" w:rsidP="00D05C2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D05C2C">
        <w:rPr>
          <w:rFonts w:ascii="Arial" w:eastAsia="Times New Roman" w:hAnsi="Arial" w:cs="Arial"/>
          <w:bCs/>
          <w:sz w:val="24"/>
          <w:szCs w:val="24"/>
          <w:lang w:eastAsia="pt-BR"/>
        </w:rPr>
        <w:t>Prefeito Municipal</w:t>
      </w: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sectPr w:rsidR="00490EF7" w:rsidSect="00694911">
      <w:headerReference w:type="default" r:id="rId6"/>
      <w:pgSz w:w="11906" w:h="16838"/>
      <w:pgMar w:top="284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044" w:rsidRDefault="00791044" w:rsidP="00C5580B">
      <w:pPr>
        <w:spacing w:after="0" w:line="240" w:lineRule="auto"/>
      </w:pPr>
      <w:r>
        <w:separator/>
      </w:r>
    </w:p>
  </w:endnote>
  <w:endnote w:type="continuationSeparator" w:id="1">
    <w:p w:rsidR="00791044" w:rsidRDefault="00791044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044" w:rsidRDefault="00791044" w:rsidP="00C5580B">
      <w:pPr>
        <w:spacing w:after="0" w:line="240" w:lineRule="auto"/>
      </w:pPr>
      <w:r>
        <w:separator/>
      </w:r>
    </w:p>
  </w:footnote>
  <w:footnote w:type="continuationSeparator" w:id="1">
    <w:p w:rsidR="00791044" w:rsidRDefault="00791044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-632460</wp:posOffset>
          </wp:positionH>
          <wp:positionV relativeFrom="paragraph">
            <wp:posOffset>6985</wp:posOffset>
          </wp:positionV>
          <wp:extent cx="1038225" cy="1028567"/>
          <wp:effectExtent l="0" t="0" r="0" b="635"/>
          <wp:wrapSquare wrapText="bothSides"/>
          <wp:docPr id="1489751918" name="Imagem 1489751918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Fones: (55) 3615-3332  -  3615-3004  -  3615-3303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:rsidR="00DD2FD2" w:rsidRDefault="00DD2FD2" w:rsidP="00A57328">
    <w:pPr>
      <w:pStyle w:val="Cabealho"/>
      <w:jc w:val="center"/>
    </w:pPr>
  </w:p>
  <w:p w:rsidR="00DD2FD2" w:rsidRDefault="00DD2FD2">
    <w:pPr>
      <w:pStyle w:val="Cabealho"/>
    </w:pPr>
  </w:p>
  <w:p w:rsidR="00DD2FD2" w:rsidRDefault="00DD2FD2">
    <w:pPr>
      <w:pStyle w:val="Cabealho"/>
    </w:pPr>
  </w:p>
  <w:p w:rsidR="00A56379" w:rsidRDefault="00A5637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7C7"/>
    <w:rsid w:val="000F7D96"/>
    <w:rsid w:val="001033D0"/>
    <w:rsid w:val="0011383A"/>
    <w:rsid w:val="00150533"/>
    <w:rsid w:val="00251F94"/>
    <w:rsid w:val="00270EAE"/>
    <w:rsid w:val="003A629D"/>
    <w:rsid w:val="00461CF7"/>
    <w:rsid w:val="00490EF7"/>
    <w:rsid w:val="0056673C"/>
    <w:rsid w:val="005E67D4"/>
    <w:rsid w:val="00613F0F"/>
    <w:rsid w:val="00631B63"/>
    <w:rsid w:val="006379F4"/>
    <w:rsid w:val="00662C0A"/>
    <w:rsid w:val="00694911"/>
    <w:rsid w:val="00781FEB"/>
    <w:rsid w:val="00791044"/>
    <w:rsid w:val="007A177B"/>
    <w:rsid w:val="007B3F06"/>
    <w:rsid w:val="007F5DBD"/>
    <w:rsid w:val="00840A73"/>
    <w:rsid w:val="008640DB"/>
    <w:rsid w:val="008A288D"/>
    <w:rsid w:val="009F5E39"/>
    <w:rsid w:val="00A3256A"/>
    <w:rsid w:val="00A56379"/>
    <w:rsid w:val="00A57328"/>
    <w:rsid w:val="00A574FF"/>
    <w:rsid w:val="00AF72D3"/>
    <w:rsid w:val="00B1228A"/>
    <w:rsid w:val="00B375B4"/>
    <w:rsid w:val="00BE3F91"/>
    <w:rsid w:val="00C24770"/>
    <w:rsid w:val="00C5580B"/>
    <w:rsid w:val="00C80B31"/>
    <w:rsid w:val="00CC1321"/>
    <w:rsid w:val="00CD24C2"/>
    <w:rsid w:val="00CE5BE9"/>
    <w:rsid w:val="00CE67C7"/>
    <w:rsid w:val="00D0401C"/>
    <w:rsid w:val="00D05C2C"/>
    <w:rsid w:val="00D86801"/>
    <w:rsid w:val="00D92FCC"/>
    <w:rsid w:val="00DD2FD2"/>
    <w:rsid w:val="00E35E45"/>
    <w:rsid w:val="00F509BA"/>
    <w:rsid w:val="00FD3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MAQUINA01</cp:lastModifiedBy>
  <cp:revision>2</cp:revision>
  <cp:lastPrinted>2023-11-07T13:06:00Z</cp:lastPrinted>
  <dcterms:created xsi:type="dcterms:W3CDTF">2023-12-27T11:10:00Z</dcterms:created>
  <dcterms:modified xsi:type="dcterms:W3CDTF">2023-12-27T11:10:00Z</dcterms:modified>
</cp:coreProperties>
</file>