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3C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FE1153" w:rsidRPr="00FE1153" w:rsidRDefault="00FE1153" w:rsidP="00FE1153">
      <w:pPr>
        <w:tabs>
          <w:tab w:val="left" w:pos="0"/>
        </w:tabs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N.º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077</w:t>
      </w:r>
      <w:r w:rsidRPr="00FE115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Pr="00FE115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dezembro</w:t>
      </w:r>
      <w:r w:rsidRPr="00FE1153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2023.</w:t>
      </w:r>
    </w:p>
    <w:p w:rsidR="00FE1153" w:rsidRPr="00FE1153" w:rsidRDefault="00FE1153" w:rsidP="00FE1153">
      <w:pPr>
        <w:spacing w:after="0" w:line="240" w:lineRule="auto"/>
        <w:ind w:left="4395" w:firstLine="2409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left="4395" w:firstLine="2409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left="4395" w:firstLine="2409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left="4395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 xml:space="preserve">Autoriza o Município a firmar Termo de Cessão de Uso de Máquinas e Implementos agrícolas de sua propriedade, com a </w:t>
      </w:r>
      <w:r w:rsidRPr="00FE1153"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  <w:t>Associação de Agricultores Familiares Amigos da Terra.</w:t>
      </w:r>
    </w:p>
    <w:p w:rsidR="00FE1153" w:rsidRPr="00FE1153" w:rsidRDefault="00FE1153" w:rsidP="00FE1153">
      <w:pPr>
        <w:spacing w:after="0" w:line="240" w:lineRule="auto"/>
        <w:ind w:left="4395" w:firstLine="2409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tabs>
          <w:tab w:val="left" w:pos="0"/>
        </w:tabs>
        <w:spacing w:after="0" w:line="240" w:lineRule="auto"/>
        <w:ind w:left="4395" w:firstLine="2409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tabs>
          <w:tab w:val="left" w:pos="3261"/>
        </w:tabs>
        <w:spacing w:after="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sz w:val="24"/>
          <w:szCs w:val="24"/>
          <w:lang w:eastAsia="pt-BR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1</w:t>
      </w:r>
      <w:r w:rsidRPr="00FE1153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t-BR"/>
        </w:rPr>
        <w:t>º.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Fica o Poder Executivo Municipal autorizado a firmar termo administrativo de Cessão de Uso com </w:t>
      </w:r>
      <w:r w:rsidRPr="00FE1153">
        <w:rPr>
          <w:rFonts w:ascii="Arial" w:eastAsia="Times New Roman" w:hAnsi="Arial" w:cs="Arial"/>
          <w:b/>
          <w:i/>
          <w:color w:val="000000"/>
          <w:sz w:val="24"/>
          <w:szCs w:val="24"/>
          <w:lang w:eastAsia="pt-BR"/>
        </w:rPr>
        <w:t xml:space="preserve">Associação de Agricultores Familiares Amigos da Terra, 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com relação aos seguintes itens: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a)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Um Trator agrícola, cor amarelo, série V750481364, chassi 9AGT2005CHM028385, 75 cv 4x4, marca Valtra, modelo A 750, ano fabricação/modelo 2017, plataformado, pneus dianteiros 14.9-24 R2 e traseiros 23.1-26 R2, com marchas sincronizadas, com terceiro ponto incluso e pesos nas quatro rodas, potência mínima de 75 cv, capacidade de levante 3 pontos mínima na rotula de 2800 kgf, acionamento da tomada de força independente, freios tipo disco em banho de óleo, com toldo e alavancas lateral: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b) 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Enxada rotativa, 1,60 metros de largura, marca Algor, série 318 ano 2018 com lâminas removíveis, com no mínimo 36 lâminas apta a ser acoplada na tomada de força, com pinos de engate. Bens adquiridos através do Orçamento convênio nº 853310/2017 Ministério de Agricultura Pecuária e Abastecimento.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1º. A cessão dos bens móveis terá como fim único e específico a utilização pela Associação de Agricultores Familiares Amigos da Terra</w:t>
      </w:r>
      <w:r w:rsidRPr="00FE1153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,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a realização das atividades relacionadas às atividades agropecuárias da Associação.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§ 2º A Associação de Agricultores Familiares Amigos da Terra deverá contratar profissional técnico para operar o trator agrícola, assim como a enxada rotativa, devendo comprovar tal ato quando da assinatura do Termo de Cessão. 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3º. Fica expressamente vedada a cessão dos equipamentos, pela Associação, devendo os mesmos ser utilizados pela cessionária no atendimento das demandas das famílias associadas a esta Associação.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4º. Ficará a cargo da Associação de Agricultores Familiares Amigos da Terra o custeio das despesas com combustível, manutenção e conservação dos bens, não cabendo à mesma, ressarcimento pelas despesas que vier a efetuar, seja a título for.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§ 5º. O Município realizará inspeções, fiscalizará e acompanhará a utilização dos bens, as quais serão facultadas pela Associação de Agricultores Familiares Amigos da Terra.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6º. Fica proibido o uso diverso do previsto no parágrafo primeiro deste artigo, sendo que uma vez evidenciada a irregularidade, os bens serão retirados sumariamente da posse da Associação de Agricultores Familiares Amigos da Terra.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2º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O prazo de vigência da presente Cessão de Uso será de 02 (dois) anos, podendo ser renovado, por igual período, de acordo com o interesse das partes, a contar da data de assinatura do Termo de Cessão de Uso. Podendo ser rescindido a qualquer tempo, pela Administração Pública Municipal, em caso de descumprimento de estabelecido pela presente Lei.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§ 1º. Fica estabelecido que ao término do prazo estabelecido no </w:t>
      </w:r>
      <w:r w:rsidRPr="00FE1153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>caput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acaso não haja renovação, a Associação de Agricultores Familiares Amigos da Terra, efetuará a restituição ao Município dos implementos ora objeto de cessão, junto à sede e em excelente estado de conservação e funcionamento.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2º. Havendo, a qualquer tempo, alteração das atividades, da razão social, modificações no Estatuto Social ou extinção da Associação, deverá haver a imediata comunicação ao Poder Executivo.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3º. Em caso de extinção da Associação, os bens móveis objeto da presente Cessão, retornarão imediatamente ao poder do Município.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3º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Ficará a cargo da Associação de Agricultores Familiares Amigos da Terra a reposição de peças, substituições de pneus e reformas gerais advindas de desgaste, furto ou acidentes, bem como cumprir com as revisões previstas na garantia ofertada pelo fabricante e/ou concessionária credenciada e seus custos se houverem.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4º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Ficarão a cargo da Associação de Agricultores Familiares Amigos da Terra, as despesas com o abastecimento do trator durante seu uso, bem como a remuneração dos seus operadores.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5º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São condições imprescindíveis para a presente permissão: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 – a utilização pela Associação de Agricultores Familiares Amigos da Terra, dos itens cedidos, será exclusivamente para desenvolver atividades relativas ao funcionamento da Associação e às demandas dos associados;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 – não haver, em hipótese alguma, cobrança de qualquer valor dos seus associados e da Administração Pública, quando estes solicitarem os serviços dos equipamentos.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6º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Haverá inspeção periódica quanto ao estado de conservação e uso dos implementos, a qual ficará a cargo da Secretaria Administração e Fazenda, através do Diretor de Patrimônio e Almoxarifado e de um servidor (tratorista) da Secretaria de Agricultura.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lastRenderedPageBreak/>
        <w:t>Artigo 7º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O Município não fará nenhum ressarcimento sobre eventuais benfeitorias feitas pela entidade detentora.  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1º. A realização de vistorias e consertos nos implementos somente poderá ser iniciada após a formalização de comunicação ao ente público, por parte da Associação e necessitará de autorização expressa da Administração.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§ 2º. A entidade beneficiária compromete-se a entregar os implementos nas mesmas condições em que os recebeu, promovendo manutenções periódicas, desde que tidas como necessárias. 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6º.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presente permissão somente será implantada mediante assinatura de Termo de Cessão de Uso dos móveis.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1º. O Termo de Cessão deverá ser firmado no prazo máximo de 30 (trinta) dias, a contar da data de publicação da presente Lei.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§ 2º. A presente cessão extingue-se automaticamente caso o prazo estabelecido no § 1º transcorra sem que tal termo seja materializado.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Artigo 7º. 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descumprimento das condições estabelecidas nesta Lei implicará na automática extinção da permissão, sem que caiba à entidade beneficiada qualquer direito a indenização ou ressarcimento.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Parágrafo Único - A retomada dos bens móveis e eventuais melhorias neles introduzidas dar-se-á independentemente de qualquer interpelação judicial, sendo que as melhorias serão imediatamente incorporadas ao patrimônio do Município.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Artigo 8º.</w:t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Esta Lei entra em vigor na data de sua publicação.  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GABINETE DO PREFEITO DE SANTA MARGARIDA DO SUL, </w:t>
      </w:r>
      <w:r w:rsidRPr="00FE1153">
        <w:rPr>
          <w:rFonts w:ascii="Arial" w:eastAsia="Times New Roman" w:hAnsi="Arial" w:cs="Arial"/>
          <w:sz w:val="24"/>
          <w:szCs w:val="24"/>
          <w:lang w:eastAsia="pt-BR"/>
        </w:rPr>
        <w:t>21 DE DEZEMBRO DE 202</w:t>
      </w:r>
      <w:r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FE115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OLMIRO RICARDO SALDANHA TEIXEIRA</w:t>
      </w:r>
    </w:p>
    <w:p w:rsidR="00FE1153" w:rsidRPr="00FE1153" w:rsidRDefault="00FE1153" w:rsidP="00FE115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Prefeito Municipal</w:t>
      </w:r>
    </w:p>
    <w:p w:rsidR="00FE1153" w:rsidRPr="00FE1153" w:rsidRDefault="00FE1153" w:rsidP="00FE1153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 w:type="page"/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b/>
          <w:sz w:val="24"/>
          <w:szCs w:val="24"/>
          <w:lang w:eastAsia="pt-BR"/>
        </w:rPr>
        <w:t>JUSTIFICATIVA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FE1153" w:rsidRPr="00FE1153" w:rsidRDefault="00FE1153" w:rsidP="00FE1153">
      <w:pPr>
        <w:widowControl w:val="0"/>
        <w:autoSpaceDE w:val="0"/>
        <w:autoSpaceDN w:val="0"/>
        <w:spacing w:before="1" w:after="0" w:line="264" w:lineRule="auto"/>
        <w:ind w:left="100" w:right="108" w:firstLine="1318"/>
        <w:jc w:val="both"/>
        <w:rPr>
          <w:rFonts w:ascii="Arial" w:eastAsia="Calibri" w:hAnsi="Arial" w:cs="Arial"/>
          <w:color w:val="000000"/>
          <w:sz w:val="24"/>
          <w:szCs w:val="24"/>
          <w:lang w:val="pt-PT"/>
        </w:rPr>
      </w:pPr>
      <w:r w:rsidRPr="00FE1153">
        <w:rPr>
          <w:rFonts w:ascii="Arial" w:eastAsia="Calibri" w:hAnsi="Arial" w:cs="Arial"/>
          <w:sz w:val="24"/>
          <w:szCs w:val="24"/>
          <w:lang w:val="pt-PT"/>
        </w:rPr>
        <w:tab/>
      </w:r>
      <w:r w:rsidRPr="00FE1153">
        <w:rPr>
          <w:rFonts w:ascii="Arial" w:eastAsia="Calibri" w:hAnsi="Arial" w:cs="Arial"/>
          <w:color w:val="000000"/>
          <w:sz w:val="24"/>
          <w:szCs w:val="24"/>
          <w:lang w:val="pt-PT"/>
        </w:rPr>
        <w:t xml:space="preserve">O presente Projeto de Lei que ora encaminhamos a esta egrégia Casa Legislativa busca autorização legal para que o Poder Executivo de Santa Margarida do Sul autorize a cessão de uso à </w:t>
      </w:r>
      <w:r w:rsidRPr="00FE1153">
        <w:rPr>
          <w:rFonts w:ascii="Arial" w:eastAsia="Calibri" w:hAnsi="Arial" w:cs="Arial"/>
          <w:b/>
          <w:i/>
          <w:color w:val="000000"/>
          <w:sz w:val="24"/>
          <w:szCs w:val="24"/>
          <w:lang w:val="pt-PT"/>
        </w:rPr>
        <w:t>Associação de Agricultores Familiares Amigos da Terra</w:t>
      </w:r>
      <w:r w:rsidRPr="00FE1153">
        <w:rPr>
          <w:rFonts w:ascii="Arial" w:eastAsia="Calibri" w:hAnsi="Arial" w:cs="Arial"/>
          <w:color w:val="000000"/>
          <w:sz w:val="24"/>
          <w:szCs w:val="24"/>
          <w:lang w:val="pt-PT"/>
        </w:rPr>
        <w:t xml:space="preserve">, dos equipamentos agrícolas discriminados no artigo primeiro do presente Projeto de Lei, viabilizando que os bens sejam usados com a finalidade de atender a demanda da Associação, a qual contribui de forma positiva para com o crescimento do Município. Referida autorização legislativa se faz necessária em decorrência de ter findado o prazo de vigência da Lei Municipal n.º  977, de 24 de abril de 2019. Sendo assim, considerando a necessidade da Associação em utilizar-se dos serviços dos presentes implementos para o desempenho de suas atividades, afirmando, inclusive, o seu comprometimento em arcar com o pagamento das despesas originadas com o uso e manutenção dos implementos, esta municipalidade encaminha o presente projeto ao Poder Legislativo para apreciação. Assim, considerando que a lei anterior não possui mais prazo para autorizar a cessão de uso e considerando a urgente necessidade dos associados na utilização dos utensílios, </w:t>
      </w:r>
      <w:r w:rsidRPr="00FE1153">
        <w:rPr>
          <w:rFonts w:ascii="Arial" w:eastAsia="Calibri" w:hAnsi="Arial" w:cs="Arial"/>
          <w:color w:val="000000"/>
          <w:sz w:val="24"/>
          <w:szCs w:val="24"/>
          <w:u w:val="single"/>
          <w:lang w:val="pt-PT"/>
        </w:rPr>
        <w:t>solicitamos a apreciação da matéria em reunião extraordinária, em regime de urgência.</w:t>
      </w:r>
    </w:p>
    <w:p w:rsidR="00FE1153" w:rsidRPr="00FE1153" w:rsidRDefault="00FE1153" w:rsidP="00FE1153">
      <w:pPr>
        <w:widowControl w:val="0"/>
        <w:autoSpaceDE w:val="0"/>
        <w:autoSpaceDN w:val="0"/>
        <w:spacing w:before="1" w:after="0" w:line="264" w:lineRule="auto"/>
        <w:ind w:left="100" w:right="108" w:firstLine="1318"/>
        <w:jc w:val="both"/>
        <w:rPr>
          <w:rFonts w:ascii="Arial" w:eastAsia="Calibri" w:hAnsi="Arial" w:cs="Arial"/>
          <w:color w:val="000000"/>
          <w:sz w:val="24"/>
          <w:szCs w:val="24"/>
          <w:lang w:val="pt-PT"/>
        </w:rPr>
      </w:pPr>
    </w:p>
    <w:p w:rsidR="00FE1153" w:rsidRPr="00FE1153" w:rsidRDefault="00FE1153" w:rsidP="00FE1153">
      <w:pPr>
        <w:widowControl w:val="0"/>
        <w:autoSpaceDE w:val="0"/>
        <w:autoSpaceDN w:val="0"/>
        <w:spacing w:before="1" w:after="0" w:line="264" w:lineRule="auto"/>
        <w:ind w:left="100" w:right="108" w:firstLine="1318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E1153">
        <w:rPr>
          <w:rFonts w:ascii="Arial" w:eastAsia="Calibri" w:hAnsi="Arial" w:cs="Arial"/>
          <w:sz w:val="24"/>
          <w:szCs w:val="24"/>
          <w:lang w:val="pt-PT"/>
        </w:rPr>
        <w:t xml:space="preserve">Istoposto,oPoderExecutivoelaborouoinclusoProjetodeLei,queorapassa às mãos de Vossa Excelência e Excelentíssimos Pares, </w:t>
      </w:r>
      <w:r w:rsidRPr="00FE1153">
        <w:rPr>
          <w:rFonts w:ascii="Arial" w:eastAsia="Calibri" w:hAnsi="Arial" w:cs="Arial"/>
          <w:b/>
          <w:sz w:val="24"/>
          <w:szCs w:val="24"/>
          <w:u w:val="single"/>
          <w:lang w:val="pt-PT"/>
        </w:rPr>
        <w:t>o qual postulamos seja atribuido o caráter emergencial de tramitação</w:t>
      </w:r>
      <w:r w:rsidRPr="00FE1153">
        <w:rPr>
          <w:rFonts w:ascii="Arial" w:eastAsia="Calibri" w:hAnsi="Arial" w:cs="Arial"/>
          <w:sz w:val="24"/>
          <w:szCs w:val="24"/>
          <w:lang w:val="pt-PT"/>
        </w:rPr>
        <w:t>,comseu debate e,aofinal,aprovaçãopelos ExcelentíssimosEdis.</w:t>
      </w:r>
    </w:p>
    <w:p w:rsidR="00FE1153" w:rsidRPr="00FE1153" w:rsidRDefault="00FE1153" w:rsidP="00FE1153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p w:rsidR="00FE1153" w:rsidRPr="00FE1153" w:rsidRDefault="00FE1153" w:rsidP="00FE115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Atenciosamente, 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Olmiro Ricardo Saldanha Teixeira</w:t>
      </w:r>
    </w:p>
    <w:p w:rsidR="00FE1153" w:rsidRPr="00FE1153" w:rsidRDefault="00FE1153" w:rsidP="00FE1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FE115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>Prefeito Municipal</w:t>
      </w:r>
    </w:p>
    <w:p w:rsidR="00490EF7" w:rsidRDefault="00490EF7" w:rsidP="00FE1153">
      <w:pPr>
        <w:spacing w:after="160" w:line="259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490EF7" w:rsidSect="005E7C25">
      <w:headerReference w:type="default" r:id="rId7"/>
      <w:pgSz w:w="11906" w:h="16838"/>
      <w:pgMar w:top="284" w:right="1416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E7A" w:rsidRDefault="00051E7A" w:rsidP="00C5580B">
      <w:pPr>
        <w:spacing w:after="0" w:line="240" w:lineRule="auto"/>
      </w:pPr>
      <w:r>
        <w:separator/>
      </w:r>
    </w:p>
  </w:endnote>
  <w:endnote w:type="continuationSeparator" w:id="1">
    <w:p w:rsidR="00051E7A" w:rsidRDefault="00051E7A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E7A" w:rsidRDefault="00051E7A" w:rsidP="00C5580B">
      <w:pPr>
        <w:spacing w:after="0" w:line="240" w:lineRule="auto"/>
      </w:pPr>
      <w:r>
        <w:separator/>
      </w:r>
    </w:p>
  </w:footnote>
  <w:footnote w:type="continuationSeparator" w:id="1">
    <w:p w:rsidR="00051E7A" w:rsidRDefault="00051E7A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1457677000" name="Imagem 1457677000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  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B305B"/>
    <w:multiLevelType w:val="hybridMultilevel"/>
    <w:tmpl w:val="88FEE870"/>
    <w:lvl w:ilvl="0" w:tplc="C3A4E080">
      <w:start w:val="1"/>
      <w:numFmt w:val="lowerLetter"/>
      <w:lvlText w:val="%1)"/>
      <w:lvlJc w:val="left"/>
      <w:pPr>
        <w:ind w:left="822" w:hanging="360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4E662A1A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81B8F6A6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608A356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A28EBA96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84E6EE1A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11EBCA4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7F740C80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E996B49A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">
    <w:nsid w:val="7F54184A"/>
    <w:multiLevelType w:val="multilevel"/>
    <w:tmpl w:val="5112AB06"/>
    <w:lvl w:ilvl="0">
      <w:start w:val="1"/>
      <w:numFmt w:val="decimal"/>
      <w:lvlText w:val="%1."/>
      <w:lvlJc w:val="left"/>
      <w:pPr>
        <w:ind w:left="822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82" w:hanging="72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1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5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7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49" w:hanging="72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7C7"/>
    <w:rsid w:val="00051E7A"/>
    <w:rsid w:val="000F7D96"/>
    <w:rsid w:val="0011383A"/>
    <w:rsid w:val="00150533"/>
    <w:rsid w:val="00205F55"/>
    <w:rsid w:val="00270EAE"/>
    <w:rsid w:val="002D7853"/>
    <w:rsid w:val="003B3899"/>
    <w:rsid w:val="003E7420"/>
    <w:rsid w:val="00461CF7"/>
    <w:rsid w:val="00490EF7"/>
    <w:rsid w:val="0056673C"/>
    <w:rsid w:val="005E7C25"/>
    <w:rsid w:val="00613F0F"/>
    <w:rsid w:val="00631B63"/>
    <w:rsid w:val="006379F4"/>
    <w:rsid w:val="00662C0A"/>
    <w:rsid w:val="00694911"/>
    <w:rsid w:val="00781FEB"/>
    <w:rsid w:val="007A177B"/>
    <w:rsid w:val="007B3F06"/>
    <w:rsid w:val="007F5DBD"/>
    <w:rsid w:val="00840A73"/>
    <w:rsid w:val="008640DB"/>
    <w:rsid w:val="008A288D"/>
    <w:rsid w:val="00903D44"/>
    <w:rsid w:val="009F5E39"/>
    <w:rsid w:val="00A3256A"/>
    <w:rsid w:val="00A56379"/>
    <w:rsid w:val="00A57328"/>
    <w:rsid w:val="00A574FF"/>
    <w:rsid w:val="00A7765A"/>
    <w:rsid w:val="00AF72D3"/>
    <w:rsid w:val="00B1228A"/>
    <w:rsid w:val="00B22C86"/>
    <w:rsid w:val="00B375B4"/>
    <w:rsid w:val="00B538E4"/>
    <w:rsid w:val="00BE3F91"/>
    <w:rsid w:val="00C24770"/>
    <w:rsid w:val="00C5580B"/>
    <w:rsid w:val="00C80B31"/>
    <w:rsid w:val="00CC1321"/>
    <w:rsid w:val="00CD24C2"/>
    <w:rsid w:val="00CE5BE9"/>
    <w:rsid w:val="00CE67C7"/>
    <w:rsid w:val="00D0401C"/>
    <w:rsid w:val="00D86801"/>
    <w:rsid w:val="00D92FCC"/>
    <w:rsid w:val="00DD2FD2"/>
    <w:rsid w:val="00E35E45"/>
    <w:rsid w:val="00F509BA"/>
    <w:rsid w:val="00F86029"/>
    <w:rsid w:val="00FD279F"/>
    <w:rsid w:val="00FD3627"/>
    <w:rsid w:val="00FE1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A7765A"/>
    <w:pPr>
      <w:widowControl w:val="0"/>
      <w:autoSpaceDE w:val="0"/>
      <w:autoSpaceDN w:val="0"/>
      <w:spacing w:after="0" w:line="240" w:lineRule="auto"/>
      <w:ind w:left="822" w:hanging="361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A7765A"/>
    <w:rPr>
      <w:rFonts w:ascii="Arial" w:eastAsia="Arial" w:hAnsi="Arial" w:cs="Arial"/>
      <w:b/>
      <w:bCs/>
      <w:sz w:val="24"/>
      <w:szCs w:val="24"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A7765A"/>
  </w:style>
  <w:style w:type="table" w:customStyle="1" w:styleId="TableNormal">
    <w:name w:val="Table Normal"/>
    <w:uiPriority w:val="2"/>
    <w:semiHidden/>
    <w:unhideWhenUsed/>
    <w:qFormat/>
    <w:rsid w:val="00A776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7765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7765A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A7765A"/>
    <w:pPr>
      <w:widowControl w:val="0"/>
      <w:autoSpaceDE w:val="0"/>
      <w:autoSpaceDN w:val="0"/>
      <w:spacing w:after="0" w:line="240" w:lineRule="auto"/>
      <w:ind w:left="822" w:hanging="361"/>
    </w:pPr>
    <w:rPr>
      <w:rFonts w:ascii="Arial" w:eastAsia="Arial" w:hAnsi="Arial" w:cs="Arial"/>
      <w:lang w:val="pt-PT"/>
    </w:rPr>
  </w:style>
  <w:style w:type="paragraph" w:customStyle="1" w:styleId="TableParagraph">
    <w:name w:val="Table Paragraph"/>
    <w:basedOn w:val="Normal"/>
    <w:uiPriority w:val="1"/>
    <w:qFormat/>
    <w:rsid w:val="00A7765A"/>
    <w:pPr>
      <w:widowControl w:val="0"/>
      <w:autoSpaceDE w:val="0"/>
      <w:autoSpaceDN w:val="0"/>
      <w:spacing w:after="0" w:line="240" w:lineRule="auto"/>
      <w:ind w:left="68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2023-12-21T12:14:00Z</cp:lastPrinted>
  <dcterms:created xsi:type="dcterms:W3CDTF">2023-12-26T14:14:00Z</dcterms:created>
  <dcterms:modified xsi:type="dcterms:W3CDTF">2023-12-26T14:14:00Z</dcterms:modified>
</cp:coreProperties>
</file>