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Pr="00633E1F">
        <w:rPr>
          <w:b/>
          <w:sz w:val="32"/>
          <w:szCs w:val="24"/>
          <w:u w:val="single"/>
        </w:rPr>
        <w:t xml:space="preserve">Nº </w:t>
      </w:r>
      <w:r w:rsidR="0046166C">
        <w:rPr>
          <w:b/>
          <w:sz w:val="32"/>
          <w:szCs w:val="24"/>
          <w:u w:val="single"/>
        </w:rPr>
        <w:t>07</w:t>
      </w:r>
      <w:r w:rsidRPr="00633E1F">
        <w:rPr>
          <w:b/>
          <w:sz w:val="32"/>
          <w:szCs w:val="24"/>
          <w:u w:val="single"/>
        </w:rPr>
        <w:t xml:space="preserve">, DE </w:t>
      </w:r>
      <w:r w:rsidR="00853A1D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 DE </w:t>
      </w:r>
      <w:r w:rsidR="00853A1D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46166C">
        <w:rPr>
          <w:i/>
          <w:sz w:val="24"/>
          <w:szCs w:val="24"/>
        </w:rPr>
        <w:t>Cezário Jair Prates Chaves.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6166C">
        <w:rPr>
          <w:sz w:val="24"/>
          <w:szCs w:val="24"/>
        </w:rPr>
        <w:t xml:space="preserve"> vereador Georges Petrarca Teixeira Kodayssi</w:t>
      </w:r>
      <w:r w:rsidR="00B567DA"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46166C">
        <w:rPr>
          <w:sz w:val="24"/>
          <w:szCs w:val="24"/>
        </w:rPr>
        <w:t>PP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0C707A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567DA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B567DA">
        <w:rPr>
          <w:sz w:val="24"/>
          <w:szCs w:val="24"/>
        </w:rPr>
        <w:t xml:space="preserve"> </w:t>
      </w:r>
      <w:r w:rsidR="00B0208B">
        <w:rPr>
          <w:i/>
          <w:sz w:val="24"/>
          <w:szCs w:val="24"/>
        </w:rPr>
        <w:t>Cezário</w:t>
      </w:r>
      <w:r w:rsidR="00B567DA">
        <w:rPr>
          <w:i/>
          <w:sz w:val="24"/>
          <w:szCs w:val="24"/>
        </w:rPr>
        <w:t xml:space="preserve"> </w:t>
      </w:r>
      <w:r w:rsidR="0046166C">
        <w:rPr>
          <w:i/>
          <w:sz w:val="24"/>
          <w:szCs w:val="24"/>
        </w:rPr>
        <w:t xml:space="preserve">Jair Prates Chaves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B6052">
        <w:rPr>
          <w:sz w:val="24"/>
          <w:szCs w:val="24"/>
        </w:rPr>
        <w:t>de 27 de abril</w:t>
      </w:r>
      <w:r w:rsidR="00A64C09">
        <w:rPr>
          <w:sz w:val="24"/>
          <w:szCs w:val="24"/>
        </w:rPr>
        <w:t>, na cidade de Caxias do Sul. Professor, produtor rural e ex-presidente do antigo PMDB margaridense.</w:t>
      </w:r>
      <w:bookmarkStart w:id="0" w:name="_GoBack"/>
      <w:bookmarkEnd w:id="0"/>
    </w:p>
    <w:p w:rsidR="00306484" w:rsidRDefault="001B0AB8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</w:t>
      </w:r>
      <w:r w:rsidR="009430D1">
        <w:rPr>
          <w:sz w:val="24"/>
        </w:rPr>
        <w:t>-se</w:t>
      </w:r>
      <w:r w:rsidR="00306484">
        <w:rPr>
          <w:sz w:val="24"/>
        </w:rPr>
        <w:t xml:space="preserve"> à família</w:t>
      </w:r>
      <w:r w:rsidR="00A93B8C">
        <w:rPr>
          <w:sz w:val="24"/>
        </w:rPr>
        <w:t xml:space="preserve">,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7B6052">
        <w:rPr>
          <w:sz w:val="24"/>
          <w:szCs w:val="24"/>
        </w:rPr>
        <w:t xml:space="preserve">DE ANDRADE, dia </w:t>
      </w:r>
      <w:r w:rsidR="006B09EC">
        <w:rPr>
          <w:sz w:val="24"/>
          <w:szCs w:val="24"/>
        </w:rPr>
        <w:t>0</w:t>
      </w:r>
      <w:r w:rsidR="007B6052">
        <w:rPr>
          <w:sz w:val="24"/>
          <w:szCs w:val="24"/>
        </w:rPr>
        <w:t>2</w:t>
      </w:r>
      <w:r w:rsidR="00227D17">
        <w:rPr>
          <w:sz w:val="24"/>
          <w:szCs w:val="24"/>
        </w:rPr>
        <w:t xml:space="preserve"> de </w:t>
      </w:r>
      <w:r w:rsidR="007B6052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46166C" w:rsidRDefault="006B09EC" w:rsidP="00B0208B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Ver.</w:t>
      </w:r>
      <w:r w:rsidR="00646D32">
        <w:rPr>
          <w:b/>
          <w:sz w:val="24"/>
          <w:szCs w:val="24"/>
        </w:rPr>
        <w:t xml:space="preserve"> </w:t>
      </w:r>
      <w:r w:rsidR="00B0208B">
        <w:rPr>
          <w:sz w:val="24"/>
          <w:szCs w:val="24"/>
        </w:rPr>
        <w:t>Georges Petrarca Teixeira Kodayssi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46166C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8E6" w:rsidRDefault="001558E6">
      <w:r>
        <w:separator/>
      </w:r>
    </w:p>
  </w:endnote>
  <w:endnote w:type="continuationSeparator" w:id="1">
    <w:p w:rsidR="001558E6" w:rsidRDefault="00155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46166C" w:rsidRPr="009E3F2C" w:rsidRDefault="0046166C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46166C" w:rsidRDefault="0046166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8E6" w:rsidRDefault="001558E6">
      <w:r>
        <w:separator/>
      </w:r>
    </w:p>
  </w:footnote>
  <w:footnote w:type="continuationSeparator" w:id="1">
    <w:p w:rsidR="001558E6" w:rsidRDefault="001558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DB3F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480030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6166C" w:rsidRPr="00F21544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46166C" w:rsidRPr="003C739B" w:rsidRDefault="0046166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6166C" w:rsidRDefault="0046166C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C707A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8E6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AB8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6166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6C4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6D32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2A68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B605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3A1D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3674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4C09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3B8C"/>
    <w:rsid w:val="00A9454C"/>
    <w:rsid w:val="00A94B6F"/>
    <w:rsid w:val="00AA3C0A"/>
    <w:rsid w:val="00AA40D6"/>
    <w:rsid w:val="00AA7069"/>
    <w:rsid w:val="00AB46FE"/>
    <w:rsid w:val="00AB4CF9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208B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4CEC"/>
    <w:rsid w:val="00B45870"/>
    <w:rsid w:val="00B45950"/>
    <w:rsid w:val="00B52212"/>
    <w:rsid w:val="00B5591E"/>
    <w:rsid w:val="00B55946"/>
    <w:rsid w:val="00B5660D"/>
    <w:rsid w:val="00B567DA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229"/>
    <w:rsid w:val="00D96BB3"/>
    <w:rsid w:val="00DA279F"/>
    <w:rsid w:val="00DA78E4"/>
    <w:rsid w:val="00DB0AD2"/>
    <w:rsid w:val="00DB361D"/>
    <w:rsid w:val="00DB3F79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E65D-D37D-46F6-BACB-3854BE92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15</cp:revision>
  <cp:lastPrinted>2023-04-10T20:44:00Z</cp:lastPrinted>
  <dcterms:created xsi:type="dcterms:W3CDTF">2023-04-10T16:01:00Z</dcterms:created>
  <dcterms:modified xsi:type="dcterms:W3CDTF">2023-05-05T16:59:00Z</dcterms:modified>
</cp:coreProperties>
</file>