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3C5572">
        <w:rPr>
          <w:rFonts w:ascii="Times New Roman" w:hAnsi="Times New Roman" w:cs="Times New Roman"/>
          <w:b/>
          <w:sz w:val="28"/>
          <w:szCs w:val="28"/>
        </w:rPr>
        <w:t xml:space="preserve"> SEXTA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9D56A4">
        <w:rPr>
          <w:rFonts w:ascii="Times New Roman" w:hAnsi="Times New Roman" w:cs="Times New Roman"/>
          <w:b/>
          <w:sz w:val="28"/>
          <w:szCs w:val="28"/>
        </w:rPr>
        <w:t xml:space="preserve"> Nº 1012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A4">
        <w:rPr>
          <w:rFonts w:ascii="Times New Roman" w:hAnsi="Times New Roman" w:cs="Times New Roman"/>
          <w:b/>
          <w:sz w:val="28"/>
          <w:szCs w:val="28"/>
        </w:rPr>
        <w:t>DE 03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A4">
        <w:rPr>
          <w:rFonts w:ascii="Times New Roman" w:hAnsi="Times New Roman" w:cs="Times New Roman"/>
          <w:b/>
          <w:sz w:val="28"/>
          <w:szCs w:val="28"/>
        </w:rPr>
        <w:t>DE NOVEM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B04666" w:rsidRPr="00B04666" w:rsidRDefault="00B04666" w:rsidP="00B04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4666">
        <w:rPr>
          <w:rFonts w:ascii="Times New Roman" w:hAnsi="Times New Roman" w:cs="Times New Roman"/>
          <w:sz w:val="28"/>
          <w:szCs w:val="28"/>
        </w:rPr>
        <w:t>¹ Levantarei os meus olhos para os montes, de onde vem o meu socorro.</w:t>
      </w:r>
    </w:p>
    <w:p w:rsidR="00B04666" w:rsidRPr="00B04666" w:rsidRDefault="00B04666" w:rsidP="00B04666">
      <w:pPr>
        <w:rPr>
          <w:rFonts w:ascii="Times New Roman" w:hAnsi="Times New Roman" w:cs="Times New Roman"/>
          <w:sz w:val="28"/>
          <w:szCs w:val="28"/>
        </w:rPr>
      </w:pPr>
      <w:r w:rsidRPr="00B04666">
        <w:rPr>
          <w:rFonts w:ascii="Times New Roman" w:hAnsi="Times New Roman" w:cs="Times New Roman"/>
          <w:sz w:val="28"/>
          <w:szCs w:val="28"/>
        </w:rPr>
        <w:t xml:space="preserve">² O meu socorro vem do Senhor que fez o céu e a terra. </w:t>
      </w:r>
    </w:p>
    <w:p w:rsidR="00B04666" w:rsidRDefault="00B04666" w:rsidP="00B04666">
      <w:pPr>
        <w:rPr>
          <w:rFonts w:ascii="Times New Roman" w:hAnsi="Times New Roman" w:cs="Times New Roman"/>
          <w:sz w:val="28"/>
          <w:szCs w:val="28"/>
        </w:rPr>
      </w:pPr>
      <w:r w:rsidRPr="00B04666">
        <w:rPr>
          <w:rFonts w:ascii="Times New Roman" w:hAnsi="Times New Roman" w:cs="Times New Roman"/>
          <w:sz w:val="28"/>
          <w:szCs w:val="28"/>
        </w:rPr>
        <w:t>Salmos 121:1,2</w:t>
      </w:r>
    </w:p>
    <w:p w:rsidR="003C5572" w:rsidRPr="00AD02A6" w:rsidRDefault="003C5572" w:rsidP="00DE71BE">
      <w:pPr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9D56A4">
        <w:rPr>
          <w:rFonts w:ascii="Times New Roman" w:hAnsi="Times New Roman" w:cs="Times New Roman"/>
          <w:sz w:val="28"/>
          <w:szCs w:val="28"/>
        </w:rPr>
        <w:t>nº 1011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9D56A4">
        <w:rPr>
          <w:rFonts w:ascii="Times New Roman" w:hAnsi="Times New Roman" w:cs="Times New Roman"/>
          <w:sz w:val="28"/>
          <w:szCs w:val="28"/>
        </w:rPr>
        <w:t>27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1B0EEF">
        <w:rPr>
          <w:rFonts w:ascii="Times New Roman" w:hAnsi="Times New Roman" w:cs="Times New Roman"/>
          <w:sz w:val="28"/>
          <w:szCs w:val="28"/>
        </w:rPr>
        <w:t>de OUTUBRO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9D56A4">
        <w:rPr>
          <w:rFonts w:ascii="Times New Roman" w:hAnsi="Times New Roman" w:cs="Times New Roman"/>
          <w:sz w:val="28"/>
          <w:szCs w:val="28"/>
        </w:rPr>
        <w:t>1011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9D56A4">
        <w:rPr>
          <w:rFonts w:ascii="Times New Roman" w:hAnsi="Times New Roman" w:cs="Times New Roman"/>
          <w:sz w:val="28"/>
          <w:szCs w:val="28"/>
        </w:rPr>
        <w:t>27</w:t>
      </w:r>
      <w:r w:rsidR="001B0EEF">
        <w:rPr>
          <w:rFonts w:ascii="Times New Roman" w:hAnsi="Times New Roman" w:cs="Times New Roman"/>
          <w:sz w:val="28"/>
          <w:szCs w:val="28"/>
        </w:rPr>
        <w:t xml:space="preserve"> de OUTUBRO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9D56A4">
        <w:rPr>
          <w:rFonts w:ascii="Times New Roman" w:hAnsi="Times New Roman" w:cs="Times New Roman"/>
          <w:sz w:val="28"/>
          <w:szCs w:val="28"/>
        </w:rPr>
        <w:t>Mensagem nº 073 e 074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3C5572" w:rsidRDefault="003C5572" w:rsidP="00C37839">
      <w:pPr>
        <w:rPr>
          <w:rFonts w:ascii="Times New Roman" w:hAnsi="Times New Roman" w:cs="Times New Roman"/>
          <w:sz w:val="28"/>
          <w:szCs w:val="28"/>
        </w:rPr>
      </w:pPr>
    </w:p>
    <w:p w:rsidR="009D56A4" w:rsidRDefault="009D56A4" w:rsidP="00C37839">
      <w:pPr>
        <w:rPr>
          <w:rFonts w:ascii="Times New Roman" w:hAnsi="Times New Roman" w:cs="Times New Roman"/>
          <w:sz w:val="28"/>
          <w:szCs w:val="28"/>
        </w:rPr>
      </w:pPr>
    </w:p>
    <w:p w:rsidR="009D56A4" w:rsidRDefault="009D56A4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A3" w:rsidRDefault="00482FA3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024F0A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</w:t>
      </w:r>
      <w:r w:rsidR="009D56A4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nº 073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9D56A4" w:rsidRPr="009D56A4" w:rsidRDefault="009D56A4" w:rsidP="009D56A4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D56A4">
        <w:rPr>
          <w:color w:val="000000"/>
          <w:sz w:val="28"/>
          <w:szCs w:val="28"/>
        </w:rPr>
        <w:t>Inclui nova ação na Lei Orçamentária Anual e autoriza a abertura de credito adicional especial no orçamento para o exercício de 2025.</w:t>
      </w:r>
    </w:p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2F1FDF" w:rsidRDefault="002F1FDF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348" w:rsidRDefault="000B3348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F1FDF" w:rsidRDefault="002F1FDF" w:rsidP="002F1F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068/2025 originário do Poder Executivo. </w:t>
      </w:r>
    </w:p>
    <w:p w:rsidR="002F1FDF" w:rsidRDefault="002F1FDF" w:rsidP="002F1F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2F1FDF">
        <w:rPr>
          <w:rFonts w:ascii="Times New Roman" w:eastAsia="Calibri" w:hAnsi="Times New Roman" w:cs="Times New Roman"/>
          <w:bCs/>
          <w:sz w:val="28"/>
          <w:szCs w:val="28"/>
        </w:rPr>
        <w:t>Dispõe acerca do procedimento e limite de pagamento das requisições de pequeno valor (RPVs) devidas pelo Município de Santa Margarida do Sul/RS.</w:t>
      </w:r>
    </w:p>
    <w:p w:rsidR="00E34E12" w:rsidRDefault="00E34E12" w:rsidP="00E34E1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E34E12" w:rsidRDefault="00E34E12" w:rsidP="002F1FD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E12" w:rsidRDefault="00E34E12" w:rsidP="00E34E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Emenda Modificativa nº 01 de 27 de outubro de 2025 ao PL nº 068/2025.</w:t>
      </w:r>
    </w:p>
    <w:p w:rsidR="002F1FDF" w:rsidRDefault="002F1FDF" w:rsidP="002F1FD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Emenda Modificativa nº 01 de 27 de outubro de 2025.</w:t>
      </w:r>
    </w:p>
    <w:p w:rsidR="002F1FDF" w:rsidRDefault="002F1FDF" w:rsidP="002F1FD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Modifica</w:t>
      </w:r>
      <w:r w:rsidR="00E34E12">
        <w:rPr>
          <w:rFonts w:ascii="Times New Roman" w:hAnsi="Times New Roman" w:cs="Times New Roman"/>
          <w:bCs/>
          <w:sz w:val="28"/>
          <w:szCs w:val="28"/>
        </w:rPr>
        <w:t xml:space="preserve"> o Pará</w:t>
      </w:r>
      <w:r>
        <w:rPr>
          <w:rFonts w:ascii="Times New Roman" w:hAnsi="Times New Roman" w:cs="Times New Roman"/>
          <w:bCs/>
          <w:sz w:val="28"/>
          <w:szCs w:val="28"/>
        </w:rPr>
        <w:t xml:space="preserve">grafo único do Art. 1º do PL nº 068 de 26 de </w:t>
      </w:r>
      <w:r w:rsidR="00E34E12">
        <w:rPr>
          <w:rFonts w:ascii="Times New Roman" w:hAnsi="Times New Roman" w:cs="Times New Roman"/>
          <w:bCs/>
          <w:sz w:val="28"/>
          <w:szCs w:val="28"/>
        </w:rPr>
        <w:t xml:space="preserve">setembro de 2025. </w:t>
      </w:r>
    </w:p>
    <w:p w:rsidR="00E34E12" w:rsidRDefault="00E34E12" w:rsidP="002F1FD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Emenda Modificativa nº 01 de 27 de outubro de 2025.</w:t>
      </w:r>
    </w:p>
    <w:p w:rsidR="00E34E12" w:rsidRPr="006E62BB" w:rsidRDefault="00E34E12" w:rsidP="00E34E1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A Emenda está e</w:t>
      </w:r>
      <w:r w:rsidRPr="006E62BB">
        <w:rPr>
          <w:rFonts w:ascii="Times New Roman" w:hAnsi="Times New Roman" w:cs="Times New Roman"/>
          <w:sz w:val="28"/>
          <w:szCs w:val="28"/>
        </w:rPr>
        <w:t>m apreciação;</w:t>
      </w:r>
    </w:p>
    <w:p w:rsidR="00E34E12" w:rsidRPr="006E62BB" w:rsidRDefault="00E34E12" w:rsidP="00E34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E</w:t>
      </w:r>
      <w:r w:rsidRPr="006E62BB">
        <w:rPr>
          <w:rFonts w:ascii="Times New Roman" w:hAnsi="Times New Roman" w:cs="Times New Roman"/>
          <w:sz w:val="28"/>
          <w:szCs w:val="28"/>
        </w:rPr>
        <w:t>stá em votação;</w:t>
      </w:r>
    </w:p>
    <w:p w:rsidR="00E34E12" w:rsidRPr="006E62BB" w:rsidRDefault="00E34E12" w:rsidP="00E34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Emenda está  REJEITADA.</w:t>
      </w:r>
    </w:p>
    <w:p w:rsidR="00E34E12" w:rsidRPr="002F1FDF" w:rsidRDefault="00E34E12" w:rsidP="002F1FDF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068 de 26 de outubro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2F1FDF" w:rsidRDefault="00E34E1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2F1FDF" w:rsidRDefault="002F1FDF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B3348" w:rsidRDefault="000B3348" w:rsidP="002F1F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0B3348" w:rsidRDefault="000B3348" w:rsidP="002F1F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0B3348" w:rsidRDefault="000B3348" w:rsidP="002F1F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2F1FDF" w:rsidRDefault="002F1FDF" w:rsidP="002F1F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070/2025 originário do Poder Executivo. </w:t>
      </w:r>
    </w:p>
    <w:p w:rsidR="002F1FDF" w:rsidRPr="002F1FDF" w:rsidRDefault="002F1FDF" w:rsidP="002F1F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2F1FDF">
        <w:rPr>
          <w:rFonts w:ascii="Times New Roman" w:hAnsi="Times New Roman" w:cs="Times New Roman"/>
          <w:bCs/>
          <w:sz w:val="28"/>
          <w:szCs w:val="28"/>
        </w:rPr>
        <w:t>- Autoriza a criação de vagas, bem como a contratação temporária por excepcional interesse público para o cargo de Monitor de Educação Inclusiva e dá outras providências.</w:t>
      </w:r>
    </w:p>
    <w:p w:rsidR="002F1FDF" w:rsidRDefault="002F1FDF" w:rsidP="002F1FD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070 de 09 de outubro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2F1FDF" w:rsidRPr="006E62BB" w:rsidRDefault="002F1FDF" w:rsidP="002F1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2F1FDF" w:rsidRDefault="002F1FDF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04666" w:rsidRDefault="00B04666" w:rsidP="009D56A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9D56A4" w:rsidRDefault="009D56A4" w:rsidP="009D56A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073/2025 originário do Poder Executivo.  </w:t>
      </w:r>
    </w:p>
    <w:p w:rsidR="009D56A4" w:rsidRPr="009D56A4" w:rsidRDefault="009D56A4" w:rsidP="009D56A4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D56A4">
        <w:rPr>
          <w:color w:val="000000"/>
          <w:sz w:val="28"/>
          <w:szCs w:val="28"/>
        </w:rPr>
        <w:t>Inclui nova ação na Lei Orçamentária Anual e autoriza a abertura de credito adicional especial no orçamento para o exercício de 2025.</w:t>
      </w:r>
    </w:p>
    <w:p w:rsidR="009D56A4" w:rsidRPr="006E62BB" w:rsidRDefault="009D56A4" w:rsidP="009D5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6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PL nº 073 de 29 de outubro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9D56A4" w:rsidRPr="006E62BB" w:rsidRDefault="009D56A4" w:rsidP="009D56A4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9D56A4" w:rsidRPr="006E62BB" w:rsidRDefault="009D56A4" w:rsidP="009D56A4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9D56A4" w:rsidRPr="006E62BB" w:rsidRDefault="009D56A4" w:rsidP="009D5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334310" w:rsidRDefault="00334310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03925" w:rsidRDefault="00503925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348" w:rsidRDefault="000B3348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348" w:rsidRDefault="000B3348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348" w:rsidRDefault="000B3348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348" w:rsidRDefault="000B3348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348" w:rsidRDefault="000B3348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E34E12" w:rsidRDefault="00E34E12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B04666">
        <w:rPr>
          <w:rFonts w:ascii="Times New Roman" w:hAnsi="Times New Roman" w:cs="Times New Roman"/>
          <w:sz w:val="28"/>
          <w:szCs w:val="28"/>
        </w:rPr>
        <w:t xml:space="preserve">- </w:t>
      </w:r>
      <w:r w:rsidR="00B04666" w:rsidRPr="00B04666">
        <w:rPr>
          <w:rFonts w:ascii="Times New Roman" w:hAnsi="Times New Roman" w:cs="Times New Roman"/>
          <w:sz w:val="28"/>
          <w:szCs w:val="28"/>
        </w:rPr>
        <w:t>Moção de Aplausos nº 022/2025</w:t>
      </w:r>
      <w:r w:rsidR="00B04666">
        <w:rPr>
          <w:rFonts w:ascii="Times New Roman" w:hAnsi="Times New Roman" w:cs="Times New Roman"/>
          <w:sz w:val="28"/>
          <w:szCs w:val="28"/>
        </w:rPr>
        <w:t xml:space="preserve"> e Requerimento nº 015/2025</w:t>
      </w:r>
      <w:r w:rsidR="00B04666" w:rsidRPr="00B04666">
        <w:rPr>
          <w:rFonts w:ascii="Times New Roman" w:hAnsi="Times New Roman" w:cs="Times New Roman"/>
          <w:sz w:val="28"/>
          <w:szCs w:val="28"/>
        </w:rPr>
        <w:t>. Autor: Ver. Giovane Neves</w:t>
      </w:r>
      <w:r w:rsidR="00B04666">
        <w:rPr>
          <w:rFonts w:ascii="Times New Roman" w:hAnsi="Times New Roman" w:cs="Times New Roman"/>
          <w:sz w:val="28"/>
          <w:szCs w:val="28"/>
        </w:rPr>
        <w:t>.</w:t>
      </w:r>
    </w:p>
    <w:p w:rsidR="00B04666" w:rsidRDefault="00B04666" w:rsidP="00B04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023/2025. Autor: Ver. Ginho.</w:t>
      </w:r>
    </w:p>
    <w:p w:rsidR="00B04666" w:rsidRDefault="00B04666" w:rsidP="00B04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Indicação nº 09/2025. Autor: Ver. José Nairo.</w:t>
      </w:r>
    </w:p>
    <w:p w:rsidR="00E34E12" w:rsidRDefault="00B0466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033 e 034/2025: Autor: Ver. Ginho.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B04666" w:rsidRPr="00B04666" w:rsidRDefault="00B0466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B04666">
        <w:rPr>
          <w:rFonts w:ascii="Times New Roman" w:hAnsi="Times New Roman" w:cs="Times New Roman"/>
          <w:sz w:val="28"/>
          <w:szCs w:val="28"/>
        </w:rPr>
        <w:t>Pronunciamento do Dep. Tiago Cadó.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0239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B04666">
        <w:rPr>
          <w:rFonts w:ascii="Times New Roman" w:hAnsi="Times New Roman" w:cs="Times New Roman"/>
          <w:sz w:val="28"/>
          <w:szCs w:val="28"/>
        </w:rPr>
        <w:t xml:space="preserve"> 10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B07CE6">
        <w:rPr>
          <w:rFonts w:ascii="Times New Roman" w:hAnsi="Times New Roman" w:cs="Times New Roman"/>
          <w:sz w:val="28"/>
          <w:szCs w:val="28"/>
        </w:rPr>
        <w:t>de NOVEM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599" w:rsidRDefault="00D36599" w:rsidP="005E658E">
      <w:pPr>
        <w:spacing w:after="0" w:line="240" w:lineRule="auto"/>
      </w:pPr>
      <w:r>
        <w:separator/>
      </w:r>
    </w:p>
  </w:endnote>
  <w:endnote w:type="continuationSeparator" w:id="1">
    <w:p w:rsidR="00D36599" w:rsidRDefault="00D3659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599" w:rsidRDefault="00D36599" w:rsidP="005E658E">
      <w:pPr>
        <w:spacing w:after="0" w:line="240" w:lineRule="auto"/>
      </w:pPr>
      <w:r>
        <w:separator/>
      </w:r>
    </w:p>
  </w:footnote>
  <w:footnote w:type="continuationSeparator" w:id="1">
    <w:p w:rsidR="00D36599" w:rsidRDefault="00D36599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2FC8"/>
    <w:rsid w:val="000B334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00B6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6981"/>
    <w:rsid w:val="008D06E4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5180"/>
    <w:rsid w:val="00E157DA"/>
    <w:rsid w:val="00E1722F"/>
    <w:rsid w:val="00E17830"/>
    <w:rsid w:val="00E25B3F"/>
    <w:rsid w:val="00E27744"/>
    <w:rsid w:val="00E32B8E"/>
    <w:rsid w:val="00E338EB"/>
    <w:rsid w:val="00E34E12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667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2025-11-03T20:46:00Z</cp:lastPrinted>
  <dcterms:created xsi:type="dcterms:W3CDTF">2025-11-03T20:04:00Z</dcterms:created>
  <dcterms:modified xsi:type="dcterms:W3CDTF">2025-11-03T20:48:00Z</dcterms:modified>
</cp:coreProperties>
</file>