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AB" w:rsidRDefault="001972AB" w:rsidP="001972AB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PROJETO DE LEI Nº 0</w:t>
      </w:r>
      <w:r w:rsidR="00E96EA9" w:rsidRPr="008D18C9">
        <w:rPr>
          <w:color w:val="000000"/>
        </w:rPr>
        <w:t>6</w:t>
      </w:r>
      <w:r w:rsidR="003B29FE">
        <w:rPr>
          <w:color w:val="000000"/>
        </w:rPr>
        <w:t>5</w:t>
      </w:r>
      <w:r w:rsidRPr="008D18C9">
        <w:rPr>
          <w:color w:val="000000"/>
        </w:rPr>
        <w:t xml:space="preserve">, DE </w:t>
      </w:r>
      <w:r w:rsidR="003B29FE">
        <w:rPr>
          <w:color w:val="000000"/>
        </w:rPr>
        <w:t>0</w:t>
      </w:r>
      <w:r w:rsidR="00B678F6">
        <w:rPr>
          <w:color w:val="000000"/>
        </w:rPr>
        <w:t>9</w:t>
      </w:r>
      <w:r w:rsidRPr="008D18C9">
        <w:rPr>
          <w:color w:val="000000"/>
        </w:rPr>
        <w:t xml:space="preserve"> DE </w:t>
      </w:r>
      <w:r w:rsidR="003B29FE">
        <w:rPr>
          <w:color w:val="000000"/>
        </w:rPr>
        <w:t>SETEMBRO</w:t>
      </w:r>
      <w:r w:rsidRPr="008D18C9">
        <w:rPr>
          <w:color w:val="000000"/>
        </w:rPr>
        <w:t xml:space="preserve"> DE 2025.</w:t>
      </w:r>
    </w:p>
    <w:p w:rsidR="003B39DA" w:rsidRDefault="003B39DA" w:rsidP="001972AB">
      <w:pPr>
        <w:pStyle w:val="NormalWeb"/>
        <w:jc w:val="center"/>
        <w:rPr>
          <w:color w:val="000000"/>
        </w:rPr>
      </w:pPr>
    </w:p>
    <w:p w:rsidR="003B39DA" w:rsidRPr="008D18C9" w:rsidRDefault="003B39DA" w:rsidP="001972AB">
      <w:pPr>
        <w:pStyle w:val="NormalWeb"/>
        <w:jc w:val="center"/>
        <w:rPr>
          <w:color w:val="000000"/>
        </w:rPr>
      </w:pPr>
    </w:p>
    <w:p w:rsidR="001972AB" w:rsidRDefault="00EA3ECD" w:rsidP="001972AB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 e autoriza a abertura de credito adicional especialno orçamento para o exercício de 2025</w:t>
      </w:r>
    </w:p>
    <w:p w:rsidR="003B39DA" w:rsidRDefault="003B39DA" w:rsidP="001972AB">
      <w:pPr>
        <w:pStyle w:val="NormalWeb"/>
        <w:ind w:left="4248"/>
        <w:jc w:val="both"/>
        <w:rPr>
          <w:color w:val="000000"/>
        </w:rPr>
      </w:pPr>
    </w:p>
    <w:p w:rsidR="003B39DA" w:rsidRPr="008D18C9" w:rsidRDefault="003B39DA" w:rsidP="001972AB">
      <w:pPr>
        <w:pStyle w:val="NormalWeb"/>
        <w:ind w:left="4248"/>
        <w:jc w:val="both"/>
        <w:rPr>
          <w:color w:val="000000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1º - </w:t>
      </w:r>
      <w:r w:rsidR="00B6653A">
        <w:rPr>
          <w:color w:val="000000"/>
        </w:rPr>
        <w:t xml:space="preserve">Inclui </w:t>
      </w:r>
      <w:r w:rsidR="001D4B92">
        <w:rPr>
          <w:color w:val="000000"/>
        </w:rPr>
        <w:t xml:space="preserve"> nov</w:t>
      </w:r>
      <w:r w:rsidR="005012AF">
        <w:rPr>
          <w:color w:val="000000"/>
        </w:rPr>
        <w:t xml:space="preserve">a </w:t>
      </w:r>
      <w:r w:rsidR="00B6653A">
        <w:rPr>
          <w:color w:val="000000"/>
        </w:rPr>
        <w:t>ação na Lei Orçamentaria Anual</w:t>
      </w:r>
      <w:r w:rsidR="00E026A2">
        <w:rPr>
          <w:color w:val="000000"/>
        </w:rPr>
        <w:t xml:space="preserve"> nº 1257/2024 e autoriza o Poder Executivo a</w:t>
      </w:r>
      <w:r w:rsidRPr="008D18C9">
        <w:rPr>
          <w:color w:val="000000"/>
        </w:rPr>
        <w:t xml:space="preserve"> abrir crédito adicional especial n</w:t>
      </w:r>
      <w:r w:rsidR="00E026A2">
        <w:rPr>
          <w:color w:val="000000"/>
        </w:rPr>
        <w:t xml:space="preserve">o </w:t>
      </w:r>
      <w:r w:rsidR="0081301D">
        <w:rPr>
          <w:color w:val="000000"/>
        </w:rPr>
        <w:t>O</w:t>
      </w:r>
      <w:r w:rsidRPr="008D18C9">
        <w:rPr>
          <w:color w:val="000000"/>
        </w:rPr>
        <w:t>rçament</w:t>
      </w:r>
      <w:r w:rsidR="00E026A2">
        <w:rPr>
          <w:color w:val="000000"/>
        </w:rPr>
        <w:t>o</w:t>
      </w:r>
      <w:r w:rsidR="00DB74BC">
        <w:rPr>
          <w:color w:val="000000"/>
        </w:rPr>
        <w:t xml:space="preserve"> para o exercício de 2025,</w:t>
      </w:r>
      <w:r w:rsidRPr="008D18C9">
        <w:rPr>
          <w:color w:val="000000"/>
        </w:rPr>
        <w:t xml:space="preserve">no valor de </w:t>
      </w:r>
      <w:bookmarkStart w:id="0" w:name="_Hlk206746662"/>
      <w:r w:rsidRPr="008D18C9">
        <w:rPr>
          <w:color w:val="000000"/>
        </w:rPr>
        <w:t xml:space="preserve">R$ </w:t>
      </w:r>
      <w:r w:rsidR="00BE567C">
        <w:rPr>
          <w:color w:val="000000"/>
        </w:rPr>
        <w:t>100.000,00</w:t>
      </w:r>
      <w:r w:rsidRPr="008D18C9">
        <w:rPr>
          <w:color w:val="000000"/>
        </w:rPr>
        <w:t xml:space="preserve"> (</w:t>
      </w:r>
      <w:r w:rsidR="001035D2">
        <w:rPr>
          <w:color w:val="000000"/>
        </w:rPr>
        <w:t>c</w:t>
      </w:r>
      <w:r w:rsidR="00BE567C">
        <w:rPr>
          <w:color w:val="000000"/>
        </w:rPr>
        <w:t>em</w:t>
      </w:r>
      <w:r w:rsidR="00515753" w:rsidRPr="008D18C9">
        <w:rPr>
          <w:color w:val="000000"/>
        </w:rPr>
        <w:t xml:space="preserve"> mil reais)</w:t>
      </w:r>
      <w:r w:rsidRPr="008D18C9">
        <w:rPr>
          <w:color w:val="000000"/>
        </w:rPr>
        <w:t xml:space="preserve">, </w:t>
      </w:r>
      <w:bookmarkStart w:id="1" w:name="_Hlk206673786"/>
    </w:p>
    <w:p w:rsidR="00BE4122" w:rsidRDefault="00BE4122" w:rsidP="00BE4122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AÇÃO: </w:t>
      </w:r>
      <w:r>
        <w:rPr>
          <w:color w:val="000000"/>
        </w:rPr>
        <w:t xml:space="preserve"> Manutenção das Ações e Serviços Públicos de Saúde – Atenção Primaria </w:t>
      </w:r>
    </w:p>
    <w:p w:rsidR="00E00A25" w:rsidRDefault="00E00A25" w:rsidP="00E00A25">
      <w:pPr>
        <w:pStyle w:val="NormalWeb"/>
        <w:jc w:val="both"/>
        <w:rPr>
          <w:color w:val="000000"/>
        </w:rPr>
      </w:pPr>
      <w:r w:rsidRPr="0018717E">
        <w:rPr>
          <w:b/>
          <w:bCs/>
          <w:color w:val="000000"/>
        </w:rPr>
        <w:t>PRODUTO</w:t>
      </w:r>
      <w:r>
        <w:rPr>
          <w:color w:val="000000"/>
        </w:rPr>
        <w:t xml:space="preserve">: Manutenção das Ações e Serviços Públicos de Saúde </w:t>
      </w:r>
    </w:p>
    <w:bookmarkEnd w:id="0"/>
    <w:bookmarkEnd w:id="1"/>
    <w:p w:rsidR="0018717E" w:rsidRDefault="0018717E" w:rsidP="000D5669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FONTE: </w:t>
      </w:r>
      <w:r>
        <w:rPr>
          <w:color w:val="000000"/>
        </w:rPr>
        <w:t>Emenda Parlamentar – Proposta 36000678796202500.</w:t>
      </w:r>
    </w:p>
    <w:p w:rsidR="006934C5" w:rsidRPr="0018717E" w:rsidRDefault="006934C5" w:rsidP="000D5669">
      <w:pPr>
        <w:pStyle w:val="NormalWeb"/>
        <w:jc w:val="both"/>
        <w:rPr>
          <w:color w:val="000000"/>
        </w:rPr>
      </w:pPr>
      <w:r w:rsidRPr="006934C5">
        <w:rPr>
          <w:b/>
          <w:bCs/>
          <w:color w:val="000000"/>
        </w:rPr>
        <w:t>VALOR</w:t>
      </w:r>
      <w:r>
        <w:rPr>
          <w:color w:val="000000"/>
        </w:rPr>
        <w:t xml:space="preserve"> : R$ 100.000.00 ( Cem mil reais)</w:t>
      </w:r>
    </w:p>
    <w:p w:rsidR="000D5669" w:rsidRDefault="001035D2" w:rsidP="000D5669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ORGÃO: </w:t>
      </w:r>
      <w:r w:rsidR="00022C08" w:rsidRPr="00E13569">
        <w:rPr>
          <w:color w:val="000000"/>
        </w:rPr>
        <w:t>05</w:t>
      </w:r>
      <w:r w:rsidR="00022C08">
        <w:rPr>
          <w:color w:val="000000"/>
        </w:rPr>
        <w:t xml:space="preserve"> - Secretaria de Saúde</w:t>
      </w:r>
    </w:p>
    <w:p w:rsidR="00022C08" w:rsidRDefault="00022C08" w:rsidP="000D5669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UNIDADE: </w:t>
      </w:r>
      <w:r w:rsidRPr="00E13569">
        <w:rPr>
          <w:color w:val="000000"/>
        </w:rPr>
        <w:t>0</w:t>
      </w:r>
      <w:r w:rsidR="00CE4F1A">
        <w:rPr>
          <w:color w:val="000000"/>
        </w:rPr>
        <w:t>3</w:t>
      </w:r>
      <w:r w:rsidR="008F1F1F">
        <w:rPr>
          <w:color w:val="000000"/>
        </w:rPr>
        <w:t>–</w:t>
      </w:r>
      <w:r w:rsidR="002B152B">
        <w:rPr>
          <w:color w:val="000000"/>
        </w:rPr>
        <w:t>Fundo Municipal de Saúde _ FMS</w:t>
      </w:r>
    </w:p>
    <w:p w:rsidR="001F3706" w:rsidRPr="001F3706" w:rsidRDefault="001F3706" w:rsidP="000D5669">
      <w:pPr>
        <w:pStyle w:val="NormalWeb"/>
        <w:jc w:val="both"/>
        <w:rPr>
          <w:b/>
          <w:bCs/>
          <w:color w:val="000000"/>
        </w:rPr>
      </w:pPr>
      <w:r w:rsidRPr="001F3706">
        <w:rPr>
          <w:b/>
          <w:bCs/>
          <w:color w:val="000000"/>
        </w:rPr>
        <w:t>FUNÇÃO:</w:t>
      </w:r>
      <w:r w:rsidR="00E13569" w:rsidRPr="00E13569">
        <w:rPr>
          <w:color w:val="000000"/>
        </w:rPr>
        <w:t>10 - Saúde</w:t>
      </w:r>
    </w:p>
    <w:p w:rsidR="001F3706" w:rsidRPr="006742BA" w:rsidRDefault="001F3706" w:rsidP="000D5669">
      <w:pPr>
        <w:pStyle w:val="NormalWeb"/>
        <w:jc w:val="both"/>
        <w:rPr>
          <w:color w:val="000000"/>
        </w:rPr>
      </w:pPr>
      <w:r w:rsidRPr="001F3706">
        <w:rPr>
          <w:b/>
          <w:bCs/>
          <w:color w:val="000000"/>
        </w:rPr>
        <w:t>SUBFUNÇÃO:</w:t>
      </w:r>
      <w:r w:rsidR="00E83933">
        <w:rPr>
          <w:color w:val="000000"/>
        </w:rPr>
        <w:t xml:space="preserve">129 </w:t>
      </w:r>
      <w:r w:rsidR="00E13569" w:rsidRPr="006742BA">
        <w:rPr>
          <w:color w:val="000000"/>
        </w:rPr>
        <w:t xml:space="preserve"> -  </w:t>
      </w:r>
      <w:r w:rsidR="00E83933">
        <w:rPr>
          <w:color w:val="000000"/>
        </w:rPr>
        <w:t>Administração de Receitas.</w:t>
      </w:r>
    </w:p>
    <w:p w:rsidR="001F3706" w:rsidRPr="006742BA" w:rsidRDefault="001F3706" w:rsidP="000D5669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PROGRAMA:</w:t>
      </w:r>
      <w:r w:rsidR="006742BA" w:rsidRPr="006742BA">
        <w:rPr>
          <w:color w:val="000000"/>
        </w:rPr>
        <w:t>114 – Gestão das Politicas de Sa</w:t>
      </w:r>
      <w:r w:rsidR="003E61A0">
        <w:rPr>
          <w:color w:val="000000"/>
        </w:rPr>
        <w:t>ú</w:t>
      </w:r>
      <w:r w:rsidR="006742BA" w:rsidRPr="006742BA">
        <w:rPr>
          <w:color w:val="000000"/>
        </w:rPr>
        <w:t>de</w:t>
      </w:r>
    </w:p>
    <w:p w:rsidR="00482EF4" w:rsidRDefault="00482EF4" w:rsidP="001972AB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>Elemento:</w:t>
      </w:r>
      <w:r w:rsidR="008104EB">
        <w:rPr>
          <w:color w:val="000000"/>
        </w:rPr>
        <w:t>3.3.3.90.30.00.00.00.00</w:t>
      </w:r>
      <w:r w:rsidR="009A2F36" w:rsidRPr="008D18C9">
        <w:rPr>
          <w:color w:val="000000"/>
        </w:rPr>
        <w:t xml:space="preserve"> – </w:t>
      </w:r>
      <w:r w:rsidR="008104EB">
        <w:rPr>
          <w:color w:val="000000"/>
        </w:rPr>
        <w:t>Material de Consumo</w:t>
      </w:r>
      <w:r w:rsidR="009A2F36" w:rsidRPr="008D18C9">
        <w:rPr>
          <w:color w:val="000000"/>
        </w:rPr>
        <w:t>...</w:t>
      </w:r>
      <w:r w:rsidR="008D18C9">
        <w:rPr>
          <w:color w:val="000000"/>
        </w:rPr>
        <w:t>.................</w:t>
      </w:r>
      <w:r w:rsidR="009A2F36" w:rsidRPr="008D18C9">
        <w:rPr>
          <w:color w:val="000000"/>
        </w:rPr>
        <w:t>.........</w:t>
      </w:r>
      <w:r w:rsidR="00914C39">
        <w:rPr>
          <w:color w:val="000000"/>
        </w:rPr>
        <w:t>80</w:t>
      </w:r>
      <w:r w:rsidR="009A2F36" w:rsidRPr="008D18C9">
        <w:rPr>
          <w:color w:val="000000"/>
        </w:rPr>
        <w:t>.000.00</w:t>
      </w:r>
    </w:p>
    <w:p w:rsidR="00165D61" w:rsidRPr="008D18C9" w:rsidRDefault="00165D61" w:rsidP="001972AB">
      <w:pPr>
        <w:pStyle w:val="NormalWeb"/>
        <w:jc w:val="both"/>
        <w:rPr>
          <w:color w:val="000000"/>
        </w:rPr>
      </w:pPr>
      <w:r>
        <w:rPr>
          <w:color w:val="000000"/>
        </w:rPr>
        <w:tab/>
        <w:t xml:space="preserve">      3.3.3.90.32.00.00.00.00 </w:t>
      </w:r>
      <w:r w:rsidR="00781B5E">
        <w:rPr>
          <w:color w:val="000000"/>
        </w:rPr>
        <w:t>–</w:t>
      </w:r>
      <w:r>
        <w:rPr>
          <w:color w:val="000000"/>
        </w:rPr>
        <w:t xml:space="preserve"> Material</w:t>
      </w:r>
      <w:r w:rsidR="00781B5E">
        <w:rPr>
          <w:color w:val="000000"/>
        </w:rPr>
        <w:t>, Bem ou Serviço para Distribuição Gratuita...............................................................................................................20.000,00</w:t>
      </w:r>
    </w:p>
    <w:p w:rsidR="00DE7020" w:rsidRDefault="00DE7020" w:rsidP="00DE7020">
      <w:pPr>
        <w:pStyle w:val="NormalWeb"/>
        <w:jc w:val="both"/>
        <w:rPr>
          <w:b/>
          <w:bCs/>
          <w:color w:val="000000"/>
        </w:rPr>
      </w:pPr>
    </w:p>
    <w:p w:rsidR="00DE7020" w:rsidRDefault="00DE7020" w:rsidP="00DE7020">
      <w:pPr>
        <w:pStyle w:val="NormalWeb"/>
        <w:jc w:val="both"/>
        <w:rPr>
          <w:b/>
          <w:bCs/>
          <w:color w:val="000000"/>
        </w:rPr>
      </w:pPr>
    </w:p>
    <w:p w:rsidR="00DE7020" w:rsidRDefault="00DE7020" w:rsidP="00DE7020">
      <w:pPr>
        <w:pStyle w:val="NormalWeb"/>
        <w:jc w:val="both"/>
        <w:rPr>
          <w:b/>
          <w:bCs/>
          <w:color w:val="000000"/>
        </w:rPr>
      </w:pPr>
    </w:p>
    <w:p w:rsidR="00B73093" w:rsidRPr="008D18C9" w:rsidRDefault="00B73093" w:rsidP="00DE7020">
      <w:pPr>
        <w:pStyle w:val="NormalWeb"/>
        <w:jc w:val="both"/>
        <w:rPr>
          <w:color w:val="000000"/>
        </w:rPr>
      </w:pPr>
    </w:p>
    <w:p w:rsidR="008721FA" w:rsidRDefault="001972AB" w:rsidP="001972AB">
      <w:pPr>
        <w:pStyle w:val="NormalWeb"/>
        <w:jc w:val="both"/>
        <w:rPr>
          <w:color w:val="000000"/>
        </w:rPr>
      </w:pPr>
      <w:bookmarkStart w:id="2" w:name="_Hlk208301222"/>
      <w:r w:rsidRPr="008D18C9">
        <w:rPr>
          <w:color w:val="000000"/>
        </w:rPr>
        <w:t>Art. 2º - Para atendimento da suplementação de que trata o artigo anterior será utilizado valor de</w:t>
      </w:r>
      <w:r w:rsidR="00F57D07" w:rsidRPr="008D18C9">
        <w:rPr>
          <w:color w:val="000000"/>
        </w:rPr>
        <w:t xml:space="preserve"> R$</w:t>
      </w:r>
      <w:r w:rsidR="00781B5E">
        <w:rPr>
          <w:color w:val="000000"/>
        </w:rPr>
        <w:t xml:space="preserve"> 100.000,00</w:t>
      </w:r>
      <w:r w:rsidR="004E374B" w:rsidRPr="008D18C9">
        <w:rPr>
          <w:color w:val="000000"/>
        </w:rPr>
        <w:t xml:space="preserve"> (</w:t>
      </w:r>
      <w:r w:rsidR="00781B5E">
        <w:rPr>
          <w:color w:val="000000"/>
        </w:rPr>
        <w:t>cem</w:t>
      </w:r>
      <w:r w:rsidR="004E374B" w:rsidRPr="008D18C9">
        <w:rPr>
          <w:color w:val="000000"/>
        </w:rPr>
        <w:t xml:space="preserve"> mil reais </w:t>
      </w:r>
      <w:r w:rsidR="00C10A81">
        <w:rPr>
          <w:color w:val="000000"/>
        </w:rPr>
        <w:t>)</w:t>
      </w:r>
      <w:r w:rsidR="00F57D07" w:rsidRPr="008D18C9">
        <w:rPr>
          <w:color w:val="000000"/>
        </w:rPr>
        <w:t xml:space="preserve">, </w:t>
      </w:r>
      <w:r w:rsidR="00656FAF">
        <w:rPr>
          <w:color w:val="000000"/>
        </w:rPr>
        <w:t xml:space="preserve">tendo como </w:t>
      </w:r>
      <w:r w:rsidR="009425FA">
        <w:rPr>
          <w:color w:val="000000"/>
        </w:rPr>
        <w:t>F</w:t>
      </w:r>
      <w:r w:rsidR="00656FAF">
        <w:rPr>
          <w:color w:val="000000"/>
        </w:rPr>
        <w:t>onte Em</w:t>
      </w:r>
      <w:r w:rsidR="00C10A81">
        <w:rPr>
          <w:color w:val="000000"/>
        </w:rPr>
        <w:t xml:space="preserve">enda Parlamentar </w:t>
      </w:r>
      <w:r w:rsidR="00656FAF">
        <w:rPr>
          <w:color w:val="000000"/>
        </w:rPr>
        <w:t xml:space="preserve"> - Proposta : 36000678796202500.</w:t>
      </w:r>
    </w:p>
    <w:bookmarkEnd w:id="2"/>
    <w:p w:rsidR="00C8275B" w:rsidRDefault="00C8275B" w:rsidP="001972AB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Art. 3º - Fica o Poder Executivo autorizado a abrir credito adicional </w:t>
      </w:r>
      <w:r w:rsidR="002C675E">
        <w:rPr>
          <w:color w:val="000000"/>
        </w:rPr>
        <w:t>, no orçamento para o exerc</w:t>
      </w:r>
      <w:r w:rsidR="003E6A37">
        <w:rPr>
          <w:color w:val="000000"/>
        </w:rPr>
        <w:t>í</w:t>
      </w:r>
      <w:r w:rsidR="002C675E">
        <w:rPr>
          <w:color w:val="000000"/>
        </w:rPr>
        <w:t>cio de 2025 no valor de R$ 1.000,00 ( Hum mil reais)</w:t>
      </w:r>
      <w:r w:rsidR="003E6A37">
        <w:rPr>
          <w:color w:val="000000"/>
        </w:rPr>
        <w:t>.</w:t>
      </w:r>
    </w:p>
    <w:p w:rsidR="003E6A37" w:rsidRDefault="003E6A37" w:rsidP="003E6A37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ORGÃO:  </w:t>
      </w:r>
      <w:r w:rsidRPr="00E13569">
        <w:rPr>
          <w:color w:val="000000"/>
        </w:rPr>
        <w:t>0</w:t>
      </w:r>
      <w:r>
        <w:rPr>
          <w:color w:val="000000"/>
        </w:rPr>
        <w:t>8 – Sec. De Transportes, Viação, Obras e Serv Urbanos</w:t>
      </w:r>
    </w:p>
    <w:p w:rsidR="003E6A37" w:rsidRDefault="003E6A37" w:rsidP="003E6A37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 xml:space="preserve">UNIDADE: </w:t>
      </w:r>
      <w:r w:rsidRPr="00E13569">
        <w:rPr>
          <w:color w:val="000000"/>
        </w:rPr>
        <w:t>0</w:t>
      </w:r>
      <w:r>
        <w:rPr>
          <w:color w:val="000000"/>
        </w:rPr>
        <w:t>3– Sec. De Transportes, Viação, Obras e Serv Urbanos</w:t>
      </w:r>
    </w:p>
    <w:p w:rsidR="003E6A37" w:rsidRDefault="003E6A37" w:rsidP="003E6A37">
      <w:pPr>
        <w:pStyle w:val="NormalWeb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AÇÃO: </w:t>
      </w:r>
      <w:r w:rsidRPr="00B50E6C">
        <w:rPr>
          <w:color w:val="000000"/>
        </w:rPr>
        <w:t>1128 – Abertura De Poços Artesianos</w:t>
      </w:r>
    </w:p>
    <w:p w:rsidR="003E6A37" w:rsidRPr="008D18C9" w:rsidRDefault="003E6A37" w:rsidP="003E6A37">
      <w:pPr>
        <w:pStyle w:val="NormalWeb"/>
        <w:jc w:val="both"/>
        <w:rPr>
          <w:color w:val="000000"/>
        </w:rPr>
      </w:pPr>
      <w:r w:rsidRPr="00165D61">
        <w:rPr>
          <w:b/>
          <w:bCs/>
          <w:color w:val="000000"/>
        </w:rPr>
        <w:t>Elemento:</w:t>
      </w:r>
      <w:r>
        <w:rPr>
          <w:color w:val="000000"/>
        </w:rPr>
        <w:t>3.3.3.90.3</w:t>
      </w:r>
      <w:r w:rsidR="000C1643">
        <w:rPr>
          <w:color w:val="000000"/>
        </w:rPr>
        <w:t>9</w:t>
      </w:r>
      <w:r>
        <w:rPr>
          <w:color w:val="000000"/>
        </w:rPr>
        <w:t xml:space="preserve">.00.00.00.00 – </w:t>
      </w:r>
      <w:r w:rsidR="003E4EC7">
        <w:rPr>
          <w:color w:val="000000"/>
        </w:rPr>
        <w:t>Outros Serviços de Terceiros – Pessoa Juridica.......................................................................................................................1</w:t>
      </w:r>
      <w:r>
        <w:rPr>
          <w:color w:val="000000"/>
        </w:rPr>
        <w:t>.000,00</w:t>
      </w:r>
    </w:p>
    <w:p w:rsidR="003E6A37" w:rsidRPr="008D18C9" w:rsidRDefault="008B3EA6" w:rsidP="001972AB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Para atendimento da suplementação de que trata o artigo anterior será utilizado valor de R$</w:t>
      </w:r>
      <w:r>
        <w:rPr>
          <w:color w:val="000000"/>
        </w:rPr>
        <w:t xml:space="preserve"> 1.000,00</w:t>
      </w:r>
      <w:r w:rsidRPr="008D18C9">
        <w:rPr>
          <w:color w:val="000000"/>
        </w:rPr>
        <w:t xml:space="preserve"> (</w:t>
      </w:r>
      <w:r>
        <w:rPr>
          <w:color w:val="000000"/>
        </w:rPr>
        <w:t xml:space="preserve">Hum </w:t>
      </w:r>
      <w:r w:rsidRPr="008D18C9">
        <w:rPr>
          <w:color w:val="000000"/>
        </w:rPr>
        <w:t xml:space="preserve">mil reais </w:t>
      </w:r>
      <w:r>
        <w:rPr>
          <w:color w:val="000000"/>
        </w:rPr>
        <w:t>)</w:t>
      </w:r>
      <w:r w:rsidRPr="008D18C9">
        <w:rPr>
          <w:color w:val="000000"/>
        </w:rPr>
        <w:t xml:space="preserve">, </w:t>
      </w:r>
      <w:r>
        <w:rPr>
          <w:color w:val="000000"/>
        </w:rPr>
        <w:t xml:space="preserve">tendo como Fonte </w:t>
      </w:r>
      <w:r w:rsidR="00DC01C2">
        <w:rPr>
          <w:color w:val="000000"/>
        </w:rPr>
        <w:t xml:space="preserve">recursos </w:t>
      </w:r>
      <w:r w:rsidR="00F856CA">
        <w:rPr>
          <w:color w:val="000000"/>
        </w:rPr>
        <w:t>do</w:t>
      </w:r>
      <w:r w:rsidR="00DC01C2">
        <w:rPr>
          <w:color w:val="000000"/>
        </w:rPr>
        <w:t xml:space="preserve"> Superavit Financeiro.</w:t>
      </w:r>
    </w:p>
    <w:p w:rsidR="001972AB" w:rsidRPr="008D18C9" w:rsidRDefault="008721FA" w:rsidP="001972AB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 w:rsidR="00F856CA">
        <w:rPr>
          <w:color w:val="000000"/>
        </w:rPr>
        <w:t>5</w:t>
      </w:r>
      <w:r w:rsidRPr="008D18C9">
        <w:rPr>
          <w:color w:val="000000"/>
        </w:rPr>
        <w:t>º - Fica o Poder Executivo autorizado a proceder às alterações necessárias no Plano Plurianual</w:t>
      </w:r>
      <w:r w:rsidR="003C1000" w:rsidRPr="008D18C9">
        <w:rPr>
          <w:color w:val="000000"/>
        </w:rPr>
        <w:t xml:space="preserve"> (PPA) e na Lei de Diretrizes Orçamentárias (LDO) , a fim de co</w:t>
      </w:r>
      <w:r w:rsidR="00C23258">
        <w:rPr>
          <w:color w:val="000000"/>
        </w:rPr>
        <w:t>mpa</w:t>
      </w:r>
      <w:r w:rsidR="003C1000" w:rsidRPr="008D18C9">
        <w:rPr>
          <w:color w:val="000000"/>
        </w:rPr>
        <w:t>t</w:t>
      </w:r>
      <w:r w:rsidR="00C23258">
        <w:rPr>
          <w:color w:val="000000"/>
        </w:rPr>
        <w:t>i</w:t>
      </w:r>
      <w:r w:rsidR="003C1000" w:rsidRPr="008D18C9">
        <w:rPr>
          <w:color w:val="000000"/>
        </w:rPr>
        <w:t>biliz</w:t>
      </w:r>
      <w:r w:rsidR="00C23258">
        <w:rPr>
          <w:color w:val="000000"/>
        </w:rPr>
        <w:t>á</w:t>
      </w:r>
      <w:r w:rsidR="003C1000" w:rsidRPr="008D18C9">
        <w:rPr>
          <w:color w:val="000000"/>
        </w:rPr>
        <w:t>-los com a Presente Lei.</w:t>
      </w:r>
    </w:p>
    <w:p w:rsidR="001972AB" w:rsidRPr="008D18C9" w:rsidRDefault="001972AB" w:rsidP="001972AB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 w:rsidR="00F856CA">
        <w:rPr>
          <w:color w:val="000000"/>
        </w:rPr>
        <w:t>6</w:t>
      </w:r>
      <w:r w:rsidRPr="008D18C9">
        <w:rPr>
          <w:color w:val="000000"/>
        </w:rPr>
        <w:t>º - Esta Lei entra em vigor na data de sua publicação.</w:t>
      </w:r>
    </w:p>
    <w:p w:rsidR="001972AB" w:rsidRPr="008D18C9" w:rsidRDefault="001972AB" w:rsidP="001972AB">
      <w:pPr>
        <w:pStyle w:val="NormalWeb"/>
        <w:jc w:val="both"/>
        <w:rPr>
          <w:color w:val="000000"/>
        </w:rPr>
      </w:pPr>
      <w:r w:rsidRPr="008D18C9">
        <w:rPr>
          <w:color w:val="000000"/>
        </w:rPr>
        <w:t xml:space="preserve">Gabinete do Prefeito de Santa Margarida do Sul, </w:t>
      </w:r>
      <w:r w:rsidR="009425FA">
        <w:rPr>
          <w:color w:val="000000"/>
        </w:rPr>
        <w:t>0</w:t>
      </w:r>
      <w:r w:rsidR="00E33FA3">
        <w:rPr>
          <w:color w:val="000000"/>
        </w:rPr>
        <w:t>9</w:t>
      </w:r>
      <w:r w:rsidRPr="008D18C9">
        <w:rPr>
          <w:color w:val="000000"/>
        </w:rPr>
        <w:t xml:space="preserve"> de </w:t>
      </w:r>
      <w:r w:rsidR="009425FA">
        <w:rPr>
          <w:color w:val="000000"/>
        </w:rPr>
        <w:t>setembro</w:t>
      </w:r>
      <w:r w:rsidRPr="008D18C9">
        <w:rPr>
          <w:color w:val="000000"/>
        </w:rPr>
        <w:t xml:space="preserve"> de 2025.</w:t>
      </w:r>
    </w:p>
    <w:p w:rsidR="001972AB" w:rsidRDefault="001972AB" w:rsidP="001972AB">
      <w:pPr>
        <w:pStyle w:val="NormalWeb"/>
        <w:jc w:val="both"/>
        <w:rPr>
          <w:color w:val="000000"/>
        </w:rPr>
      </w:pPr>
    </w:p>
    <w:p w:rsidR="00C23258" w:rsidRPr="008D18C9" w:rsidRDefault="00C23258" w:rsidP="001972AB">
      <w:pPr>
        <w:pStyle w:val="NormalWeb"/>
        <w:jc w:val="both"/>
        <w:rPr>
          <w:color w:val="000000"/>
        </w:rPr>
      </w:pPr>
    </w:p>
    <w:p w:rsidR="001972AB" w:rsidRPr="008D18C9" w:rsidRDefault="001972AB" w:rsidP="001972AB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Luiz Felipe Brenner Machado</w:t>
      </w:r>
    </w:p>
    <w:p w:rsidR="001972AB" w:rsidRPr="008D18C9" w:rsidRDefault="001972AB" w:rsidP="001972AB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3B39DA" w:rsidRDefault="003B39DA" w:rsidP="00B353DF">
      <w:pPr>
        <w:rPr>
          <w:color w:val="000000"/>
          <w:sz w:val="27"/>
          <w:szCs w:val="27"/>
        </w:rPr>
      </w:pPr>
    </w:p>
    <w:p w:rsidR="00B353DF" w:rsidRDefault="00B353DF" w:rsidP="00B353DF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156186" w:rsidRDefault="00156186" w:rsidP="00B353DF">
      <w:pPr>
        <w:jc w:val="center"/>
        <w:rPr>
          <w:sz w:val="28"/>
          <w:szCs w:val="28"/>
        </w:rPr>
      </w:pPr>
    </w:p>
    <w:p w:rsidR="00156186" w:rsidRDefault="00156186" w:rsidP="00156186">
      <w:pPr>
        <w:jc w:val="both"/>
        <w:rPr>
          <w:sz w:val="28"/>
          <w:szCs w:val="28"/>
        </w:rPr>
      </w:pPr>
    </w:p>
    <w:p w:rsidR="00156186" w:rsidRDefault="008C75D9" w:rsidP="00F12686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</w:t>
      </w:r>
      <w:r w:rsidR="00156186" w:rsidRPr="004D7709">
        <w:rPr>
          <w:sz w:val="24"/>
          <w:szCs w:val="24"/>
        </w:rPr>
        <w:t>presente Projeto de Lei</w:t>
      </w:r>
      <w:r w:rsidR="001F26E1">
        <w:rPr>
          <w:sz w:val="24"/>
          <w:szCs w:val="24"/>
        </w:rPr>
        <w:t>Nº 065/2025 tem por objetivo incluir</w:t>
      </w:r>
      <w:r w:rsidR="00D93F16" w:rsidRPr="004D7709">
        <w:rPr>
          <w:sz w:val="24"/>
          <w:szCs w:val="24"/>
        </w:rPr>
        <w:t>nov</w:t>
      </w:r>
      <w:r w:rsidR="00581DB5" w:rsidRPr="004D7709">
        <w:rPr>
          <w:sz w:val="24"/>
          <w:szCs w:val="24"/>
        </w:rPr>
        <w:t>a A</w:t>
      </w:r>
      <w:r w:rsidRPr="004D7709">
        <w:rPr>
          <w:sz w:val="24"/>
          <w:szCs w:val="24"/>
        </w:rPr>
        <w:t>ção</w:t>
      </w:r>
      <w:r w:rsidR="00C81B9A" w:rsidRPr="004D7709">
        <w:rPr>
          <w:sz w:val="24"/>
          <w:szCs w:val="24"/>
        </w:rPr>
        <w:t xml:space="preserve"> na Lei Orçamentaria Anual nº 1257/2024 </w:t>
      </w:r>
      <w:r w:rsidR="00D93F16" w:rsidRPr="004D7709">
        <w:rPr>
          <w:sz w:val="24"/>
          <w:szCs w:val="24"/>
        </w:rPr>
        <w:t xml:space="preserve"> e</w:t>
      </w:r>
      <w:r w:rsidR="00C81B9A" w:rsidRPr="004D7709">
        <w:rPr>
          <w:sz w:val="24"/>
          <w:szCs w:val="24"/>
        </w:rPr>
        <w:t xml:space="preserve">autoriza o Poder </w:t>
      </w:r>
      <w:r w:rsidR="00F12686">
        <w:rPr>
          <w:sz w:val="24"/>
          <w:szCs w:val="24"/>
        </w:rPr>
        <w:t>E</w:t>
      </w:r>
      <w:r w:rsidR="00C81B9A" w:rsidRPr="004D7709">
        <w:rPr>
          <w:sz w:val="24"/>
          <w:szCs w:val="24"/>
        </w:rPr>
        <w:t>xecutivo</w:t>
      </w:r>
      <w:r w:rsidR="00D73289" w:rsidRPr="004D7709">
        <w:rPr>
          <w:sz w:val="24"/>
          <w:szCs w:val="24"/>
        </w:rPr>
        <w:t xml:space="preserve"> a abrir </w:t>
      </w:r>
      <w:r w:rsidR="00923EE0" w:rsidRPr="004D7709">
        <w:rPr>
          <w:sz w:val="24"/>
          <w:szCs w:val="24"/>
        </w:rPr>
        <w:t xml:space="preserve">crédito adicional especial </w:t>
      </w:r>
      <w:r w:rsidR="00A30790" w:rsidRPr="004D7709">
        <w:rPr>
          <w:sz w:val="24"/>
          <w:szCs w:val="24"/>
        </w:rPr>
        <w:t xml:space="preserve">no </w:t>
      </w:r>
      <w:r w:rsidR="00156186" w:rsidRPr="004D7709">
        <w:rPr>
          <w:sz w:val="24"/>
          <w:szCs w:val="24"/>
        </w:rPr>
        <w:t>orçament</w:t>
      </w:r>
      <w:r w:rsidR="00A30790" w:rsidRPr="004D7709">
        <w:rPr>
          <w:sz w:val="24"/>
          <w:szCs w:val="24"/>
        </w:rPr>
        <w:t>o</w:t>
      </w:r>
      <w:r w:rsidR="00D73289" w:rsidRPr="004D7709">
        <w:rPr>
          <w:sz w:val="24"/>
          <w:szCs w:val="24"/>
        </w:rPr>
        <w:t xml:space="preserve"> para o exercício de</w:t>
      </w:r>
      <w:r w:rsidR="004D7709" w:rsidRPr="004D7709">
        <w:rPr>
          <w:sz w:val="24"/>
          <w:szCs w:val="24"/>
        </w:rPr>
        <w:t xml:space="preserve"> 2025</w:t>
      </w:r>
      <w:r w:rsidR="00691050">
        <w:rPr>
          <w:sz w:val="24"/>
          <w:szCs w:val="24"/>
        </w:rPr>
        <w:t>.</w:t>
      </w:r>
      <w:bookmarkStart w:id="3" w:name="_Hlk206746817"/>
    </w:p>
    <w:p w:rsidR="00691050" w:rsidRDefault="00691050" w:rsidP="0069105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</w:t>
      </w:r>
      <w:r w:rsidR="00F12686">
        <w:rPr>
          <w:sz w:val="24"/>
          <w:szCs w:val="24"/>
        </w:rPr>
        <w:t>r</w:t>
      </w:r>
      <w:r>
        <w:rPr>
          <w:sz w:val="24"/>
          <w:szCs w:val="24"/>
        </w:rPr>
        <w:t xml:space="preserve"> a execução orçamentária </w:t>
      </w:r>
      <w:r w:rsidR="00BB7E3D">
        <w:rPr>
          <w:sz w:val="24"/>
          <w:szCs w:val="24"/>
        </w:rPr>
        <w:t>as demandas que surgiram após a elaboração da Lei Orçamentária, cuja tramitação ocorre ainda no exercício anterior</w:t>
      </w:r>
      <w:r w:rsidR="00E873C3">
        <w:rPr>
          <w:sz w:val="24"/>
          <w:szCs w:val="24"/>
        </w:rPr>
        <w:t>, o que , por vezes, impossibilita a previsão de todas as situações que se apresentam no decorrer do exercício financeiro.</w:t>
      </w:r>
    </w:p>
    <w:p w:rsidR="00E873C3" w:rsidRDefault="00E873C3" w:rsidP="0069105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Constituição Federal, </w:t>
      </w:r>
      <w:r w:rsidR="000621CD">
        <w:rPr>
          <w:sz w:val="24"/>
          <w:szCs w:val="24"/>
        </w:rPr>
        <w:t>em seu a</w:t>
      </w:r>
      <w:r w:rsidR="00F12686">
        <w:rPr>
          <w:sz w:val="24"/>
          <w:szCs w:val="24"/>
        </w:rPr>
        <w:t>r</w:t>
      </w:r>
      <w:r w:rsidR="000621CD">
        <w:rPr>
          <w:sz w:val="24"/>
          <w:szCs w:val="24"/>
        </w:rPr>
        <w:t xml:space="preserve">tigo, 167, inciso V, bem como a Lei Federal nº 4.320/1964, que estatui </w:t>
      </w:r>
      <w:r w:rsidR="00CD2FA2">
        <w:rPr>
          <w:sz w:val="24"/>
          <w:szCs w:val="24"/>
        </w:rPr>
        <w:t xml:space="preserve">normas gerais de direito financeiro para elaboração e controle dos orçamentos e balanços da União, dos </w:t>
      </w:r>
      <w:r w:rsidR="00083AD9">
        <w:rPr>
          <w:sz w:val="24"/>
          <w:szCs w:val="24"/>
        </w:rPr>
        <w:t xml:space="preserve"> Estados e dos</w:t>
      </w:r>
      <w:r w:rsidR="009853DF">
        <w:rPr>
          <w:sz w:val="24"/>
          <w:szCs w:val="24"/>
        </w:rPr>
        <w:t xml:space="preserve"> Munic</w:t>
      </w:r>
      <w:r w:rsidR="00D0755F">
        <w:rPr>
          <w:sz w:val="24"/>
          <w:szCs w:val="24"/>
        </w:rPr>
        <w:t>í</w:t>
      </w:r>
      <w:r w:rsidR="009853DF">
        <w:rPr>
          <w:sz w:val="24"/>
          <w:szCs w:val="24"/>
        </w:rPr>
        <w:t>pios</w:t>
      </w:r>
      <w:r w:rsidR="00083AD9">
        <w:rPr>
          <w:sz w:val="24"/>
          <w:szCs w:val="24"/>
        </w:rPr>
        <w:t xml:space="preserve"> , estabele</w:t>
      </w:r>
      <w:r w:rsidR="009853DF">
        <w:rPr>
          <w:sz w:val="24"/>
          <w:szCs w:val="24"/>
        </w:rPr>
        <w:t>ce</w:t>
      </w:r>
      <w:r w:rsidR="00083AD9">
        <w:rPr>
          <w:sz w:val="24"/>
          <w:szCs w:val="24"/>
        </w:rPr>
        <w:t xml:space="preserve"> que a abertura de créditos adicionais especiais depende de prévia autorização legislativa</w:t>
      </w:r>
      <w:r w:rsidR="009853DF">
        <w:rPr>
          <w:sz w:val="24"/>
          <w:szCs w:val="24"/>
        </w:rPr>
        <w:t xml:space="preserve"> e da indicação dos recursos correspondentes. Dessa forma, este Projeto de Le</w:t>
      </w:r>
      <w:r w:rsidR="00D0755F">
        <w:rPr>
          <w:sz w:val="24"/>
          <w:szCs w:val="24"/>
        </w:rPr>
        <w:t>i</w:t>
      </w:r>
      <w:r w:rsidR="009853DF">
        <w:rPr>
          <w:sz w:val="24"/>
          <w:szCs w:val="24"/>
        </w:rPr>
        <w:t xml:space="preserve"> busca atender ao devido processo legal</w:t>
      </w:r>
      <w:r w:rsidR="00C815DA">
        <w:rPr>
          <w:sz w:val="24"/>
          <w:szCs w:val="24"/>
        </w:rPr>
        <w:t>, garantindo que a execução da despesa ocorra dentro dos limites legais e orçamentários.</w:t>
      </w:r>
    </w:p>
    <w:p w:rsidR="007311AB" w:rsidRDefault="00C815DA" w:rsidP="00C753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implementação de politicas públicas e programas que atendam </w:t>
      </w:r>
      <w:r w:rsidR="005D31D6">
        <w:rPr>
          <w:sz w:val="24"/>
          <w:szCs w:val="24"/>
        </w:rPr>
        <w:t>às necessidades da população, assegurando o desenvolvimento social e econômico do Munic</w:t>
      </w:r>
      <w:r w:rsidR="00D0755F">
        <w:rPr>
          <w:sz w:val="24"/>
          <w:szCs w:val="24"/>
        </w:rPr>
        <w:t>í</w:t>
      </w:r>
      <w:r w:rsidR="005D31D6">
        <w:rPr>
          <w:sz w:val="24"/>
          <w:szCs w:val="24"/>
        </w:rPr>
        <w:t>pio. Al</w:t>
      </w:r>
      <w:r w:rsidR="00D0755F">
        <w:rPr>
          <w:sz w:val="24"/>
          <w:szCs w:val="24"/>
        </w:rPr>
        <w:t>é</w:t>
      </w:r>
      <w:r w:rsidR="005D31D6">
        <w:rPr>
          <w:sz w:val="24"/>
          <w:szCs w:val="24"/>
        </w:rPr>
        <w:t>m disso, reforça o compromisso da Administração</w:t>
      </w:r>
      <w:r w:rsidR="00C7536A">
        <w:rPr>
          <w:sz w:val="24"/>
          <w:szCs w:val="24"/>
        </w:rPr>
        <w:t xml:space="preserve"> com a boa gestão dos recursos públicos, a transparência e a </w:t>
      </w:r>
      <w:r w:rsidR="002C6237">
        <w:rPr>
          <w:sz w:val="24"/>
          <w:szCs w:val="24"/>
        </w:rPr>
        <w:t>o</w:t>
      </w:r>
      <w:r w:rsidR="00C7536A">
        <w:rPr>
          <w:sz w:val="24"/>
          <w:szCs w:val="24"/>
        </w:rPr>
        <w:t>bserv</w:t>
      </w:r>
      <w:r w:rsidR="002C6237">
        <w:rPr>
          <w:sz w:val="24"/>
          <w:szCs w:val="24"/>
        </w:rPr>
        <w:t>â</w:t>
      </w:r>
      <w:r w:rsidR="00C7536A">
        <w:rPr>
          <w:sz w:val="24"/>
          <w:szCs w:val="24"/>
        </w:rPr>
        <w:t xml:space="preserve">ncia dos princípios constitucionais da legalidade, eficiência e responsabilidade fiscal </w:t>
      </w:r>
    </w:p>
    <w:p w:rsidR="00C7536A" w:rsidRDefault="00C7536A" w:rsidP="00C753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Cumpre destacar que a abertura do credito </w:t>
      </w:r>
      <w:r w:rsidR="002C6237">
        <w:rPr>
          <w:sz w:val="24"/>
          <w:szCs w:val="24"/>
        </w:rPr>
        <w:t>a</w:t>
      </w:r>
      <w:r w:rsidR="007311AB">
        <w:rPr>
          <w:sz w:val="24"/>
          <w:szCs w:val="24"/>
        </w:rPr>
        <w:t xml:space="preserve">dicional especial não implica em aumento global </w:t>
      </w:r>
      <w:r w:rsidR="00846E3F">
        <w:rPr>
          <w:sz w:val="24"/>
          <w:szCs w:val="24"/>
        </w:rPr>
        <w:t>das despesas do Munic</w:t>
      </w:r>
      <w:r w:rsidR="002C6237">
        <w:rPr>
          <w:sz w:val="24"/>
          <w:szCs w:val="24"/>
        </w:rPr>
        <w:t>í</w:t>
      </w:r>
      <w:r w:rsidR="00846E3F">
        <w:rPr>
          <w:sz w:val="24"/>
          <w:szCs w:val="24"/>
        </w:rPr>
        <w:t>pio, uma vez que os recursos a serem utilizados estão devidamente identi</w:t>
      </w:r>
      <w:r w:rsidR="002C6237">
        <w:rPr>
          <w:sz w:val="24"/>
          <w:szCs w:val="24"/>
        </w:rPr>
        <w:t>f</w:t>
      </w:r>
      <w:r w:rsidR="00846E3F">
        <w:rPr>
          <w:sz w:val="24"/>
          <w:szCs w:val="24"/>
        </w:rPr>
        <w:t>icados e terão origem especificada, respeitando o equilíbrio fiscal e as metas estabelecidas na Lei de responsabilidade Fiscal.</w:t>
      </w:r>
    </w:p>
    <w:p w:rsidR="00846E3F" w:rsidRDefault="007F71FC" w:rsidP="00C753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</w:t>
      </w:r>
      <w:r w:rsidR="009969FA">
        <w:rPr>
          <w:sz w:val="24"/>
          <w:szCs w:val="24"/>
        </w:rPr>
        <w:t xml:space="preserve"> adequados para atender demandas prioritárias, garantindo a continuidade e a efetividade das ações de governo em bene</w:t>
      </w:r>
      <w:r w:rsidR="002C6237">
        <w:rPr>
          <w:sz w:val="24"/>
          <w:szCs w:val="24"/>
        </w:rPr>
        <w:t>fí</w:t>
      </w:r>
      <w:r w:rsidR="009969FA">
        <w:rPr>
          <w:sz w:val="24"/>
          <w:szCs w:val="24"/>
        </w:rPr>
        <w:t>cio da coletividade.</w:t>
      </w:r>
    </w:p>
    <w:p w:rsidR="009969FA" w:rsidRPr="004D7709" w:rsidRDefault="009969FA" w:rsidP="00C753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</w:t>
      </w:r>
      <w:r w:rsidR="00AD49B5">
        <w:rPr>
          <w:sz w:val="24"/>
          <w:szCs w:val="24"/>
        </w:rPr>
        <w:t xml:space="preserve">sibilidade e no espirito publico dos nobres </w:t>
      </w:r>
      <w:r w:rsidR="00E33FA3">
        <w:rPr>
          <w:sz w:val="24"/>
          <w:szCs w:val="24"/>
        </w:rPr>
        <w:t>V</w:t>
      </w:r>
      <w:r w:rsidR="00AD49B5">
        <w:rPr>
          <w:sz w:val="24"/>
          <w:szCs w:val="24"/>
        </w:rPr>
        <w:t>ereadores para a aprovação da presente proposição, que representa um passo fundamental para o fortal</w:t>
      </w:r>
      <w:r w:rsidR="00E33FA3">
        <w:rPr>
          <w:sz w:val="24"/>
          <w:szCs w:val="24"/>
        </w:rPr>
        <w:t>e</w:t>
      </w:r>
      <w:r w:rsidR="00AD49B5">
        <w:rPr>
          <w:sz w:val="24"/>
          <w:szCs w:val="24"/>
        </w:rPr>
        <w:t>cimento</w:t>
      </w:r>
      <w:r w:rsidR="00342F2D">
        <w:rPr>
          <w:sz w:val="24"/>
          <w:szCs w:val="24"/>
        </w:rPr>
        <w:t xml:space="preserve"> da gesta]ao publica municipale para promoção do interesse comum.</w:t>
      </w:r>
    </w:p>
    <w:bookmarkEnd w:id="3"/>
    <w:p w:rsidR="0003276D" w:rsidRPr="00C2468A" w:rsidRDefault="0003276D" w:rsidP="00156186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 w:rsidR="00B8569A" w:rsidRPr="00C2468A">
        <w:rPr>
          <w:sz w:val="24"/>
          <w:szCs w:val="24"/>
        </w:rPr>
        <w:t>0</w:t>
      </w:r>
      <w:r w:rsidR="00E33FA3">
        <w:rPr>
          <w:sz w:val="24"/>
          <w:szCs w:val="24"/>
        </w:rPr>
        <w:t>9</w:t>
      </w:r>
      <w:r w:rsidRPr="00C2468A">
        <w:rPr>
          <w:sz w:val="24"/>
          <w:szCs w:val="24"/>
        </w:rPr>
        <w:t xml:space="preserve"> de </w:t>
      </w:r>
      <w:r w:rsidR="00B8569A" w:rsidRPr="00C2468A">
        <w:rPr>
          <w:sz w:val="24"/>
          <w:szCs w:val="24"/>
        </w:rPr>
        <w:t>setembro</w:t>
      </w:r>
      <w:r w:rsidRPr="00C2468A">
        <w:rPr>
          <w:sz w:val="24"/>
          <w:szCs w:val="24"/>
        </w:rPr>
        <w:t xml:space="preserve"> de 2025.</w:t>
      </w: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156186">
      <w:pPr>
        <w:jc w:val="both"/>
        <w:rPr>
          <w:sz w:val="24"/>
          <w:szCs w:val="24"/>
        </w:rPr>
      </w:pPr>
    </w:p>
    <w:p w:rsidR="0003276D" w:rsidRPr="00C2468A" w:rsidRDefault="0003276D" w:rsidP="002D74F6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lastRenderedPageBreak/>
        <w:t>Luiz Felipe Brenner Machado</w:t>
      </w:r>
    </w:p>
    <w:p w:rsidR="0003276D" w:rsidRPr="00C2468A" w:rsidRDefault="0003276D" w:rsidP="002D74F6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t>Prefeito Municipal</w:t>
      </w:r>
    </w:p>
    <w:p w:rsidR="002D74F6" w:rsidRPr="00C2468A" w:rsidRDefault="002D74F6" w:rsidP="00B353DF">
      <w:pPr>
        <w:jc w:val="center"/>
        <w:rPr>
          <w:sz w:val="24"/>
          <w:szCs w:val="24"/>
        </w:rPr>
      </w:pPr>
    </w:p>
    <w:p w:rsidR="002D74F6" w:rsidRPr="00C2468A" w:rsidRDefault="002D74F6" w:rsidP="00B353DF">
      <w:pPr>
        <w:jc w:val="center"/>
        <w:rPr>
          <w:sz w:val="24"/>
          <w:szCs w:val="24"/>
        </w:rPr>
      </w:pPr>
    </w:p>
    <w:p w:rsidR="00C2468A" w:rsidRDefault="00C2468A" w:rsidP="00B353DF">
      <w:pPr>
        <w:jc w:val="center"/>
        <w:rPr>
          <w:sz w:val="28"/>
          <w:szCs w:val="28"/>
        </w:rPr>
      </w:pPr>
    </w:p>
    <w:p w:rsidR="00C2468A" w:rsidRDefault="00C2468A" w:rsidP="00B353DF">
      <w:pPr>
        <w:jc w:val="center"/>
        <w:rPr>
          <w:sz w:val="28"/>
          <w:szCs w:val="28"/>
        </w:rPr>
      </w:pPr>
    </w:p>
    <w:p w:rsidR="00C2468A" w:rsidRDefault="00C2468A" w:rsidP="00B353DF">
      <w:pPr>
        <w:jc w:val="center"/>
        <w:rPr>
          <w:sz w:val="28"/>
          <w:szCs w:val="28"/>
        </w:rPr>
      </w:pPr>
    </w:p>
    <w:p w:rsidR="00C2468A" w:rsidRDefault="00C2468A" w:rsidP="00B353DF">
      <w:pPr>
        <w:jc w:val="center"/>
        <w:rPr>
          <w:sz w:val="28"/>
          <w:szCs w:val="28"/>
        </w:rPr>
      </w:pPr>
    </w:p>
    <w:p w:rsidR="00C2468A" w:rsidRDefault="00C2468A" w:rsidP="00B353DF">
      <w:pPr>
        <w:jc w:val="center"/>
        <w:rPr>
          <w:sz w:val="28"/>
          <w:szCs w:val="28"/>
        </w:rPr>
      </w:pPr>
    </w:p>
    <w:p w:rsidR="002D74F6" w:rsidRDefault="002D74F6" w:rsidP="00B353DF">
      <w:pPr>
        <w:jc w:val="center"/>
        <w:rPr>
          <w:sz w:val="28"/>
          <w:szCs w:val="28"/>
        </w:rPr>
      </w:pPr>
    </w:p>
    <w:p w:rsidR="00156186" w:rsidRPr="00B3604A" w:rsidRDefault="002D74F6" w:rsidP="00B353DF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:rsidR="002D74F6" w:rsidRPr="00B3604A" w:rsidRDefault="002D74F6" w:rsidP="00B353DF">
      <w:pPr>
        <w:jc w:val="center"/>
        <w:rPr>
          <w:sz w:val="24"/>
          <w:szCs w:val="24"/>
        </w:rPr>
      </w:pPr>
    </w:p>
    <w:p w:rsidR="002D74F6" w:rsidRPr="00B3604A" w:rsidRDefault="002D74F6" w:rsidP="00B353DF">
      <w:pPr>
        <w:jc w:val="center"/>
        <w:rPr>
          <w:sz w:val="24"/>
          <w:szCs w:val="24"/>
        </w:rPr>
      </w:pPr>
    </w:p>
    <w:p w:rsidR="002D74F6" w:rsidRPr="00B3604A" w:rsidRDefault="002D74F6" w:rsidP="00B353DF">
      <w:pPr>
        <w:jc w:val="center"/>
        <w:rPr>
          <w:sz w:val="24"/>
          <w:szCs w:val="24"/>
        </w:rPr>
      </w:pPr>
    </w:p>
    <w:p w:rsidR="002D74F6" w:rsidRPr="00B3604A" w:rsidRDefault="002D74F6" w:rsidP="002D74F6">
      <w:pPr>
        <w:jc w:val="both"/>
        <w:rPr>
          <w:sz w:val="24"/>
          <w:szCs w:val="24"/>
        </w:rPr>
      </w:pPr>
    </w:p>
    <w:p w:rsidR="002D74F6" w:rsidRPr="00B3604A" w:rsidRDefault="002D74F6" w:rsidP="002D74F6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:rsidR="002D74F6" w:rsidRPr="00B3604A" w:rsidRDefault="002D74F6" w:rsidP="002D74F6">
      <w:pPr>
        <w:jc w:val="both"/>
        <w:rPr>
          <w:sz w:val="24"/>
          <w:szCs w:val="24"/>
        </w:rPr>
      </w:pPr>
    </w:p>
    <w:p w:rsidR="008F02A0" w:rsidRPr="00B3604A" w:rsidRDefault="002D74F6" w:rsidP="008F02A0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 xml:space="preserve">Encaminhamos para apreciação desta Casa Legislativa o Projeto de Lei que </w:t>
      </w:r>
      <w:r w:rsidR="00B8569A" w:rsidRPr="00B3604A">
        <w:rPr>
          <w:sz w:val="24"/>
          <w:szCs w:val="24"/>
        </w:rPr>
        <w:t xml:space="preserve">autoriza </w:t>
      </w:r>
      <w:r w:rsidR="00F53376" w:rsidRPr="00B3604A">
        <w:rPr>
          <w:sz w:val="24"/>
          <w:szCs w:val="24"/>
        </w:rPr>
        <w:t>criar nov</w:t>
      </w:r>
      <w:r w:rsidR="00F21CBE" w:rsidRPr="00B3604A">
        <w:rPr>
          <w:sz w:val="24"/>
          <w:szCs w:val="24"/>
        </w:rPr>
        <w:t>a Atividade</w:t>
      </w:r>
      <w:r w:rsidR="006964A7" w:rsidRPr="00B3604A">
        <w:rPr>
          <w:sz w:val="24"/>
          <w:szCs w:val="24"/>
        </w:rPr>
        <w:t>e</w:t>
      </w:r>
      <w:r w:rsidR="00B8569A" w:rsidRPr="00B3604A">
        <w:rPr>
          <w:sz w:val="24"/>
          <w:szCs w:val="24"/>
        </w:rPr>
        <w:t xml:space="preserve"> abertura de credito adicional especial</w:t>
      </w:r>
      <w:r w:rsidR="003355DA" w:rsidRPr="00B3604A">
        <w:rPr>
          <w:sz w:val="24"/>
          <w:szCs w:val="24"/>
        </w:rPr>
        <w:t xml:space="preserve"> no orçamento de 2025.</w:t>
      </w:r>
    </w:p>
    <w:p w:rsidR="00956CBC" w:rsidRPr="00B3604A" w:rsidRDefault="002D74F6" w:rsidP="00956CBC">
      <w:pPr>
        <w:pStyle w:val="NormalWeb"/>
        <w:ind w:firstLine="708"/>
        <w:jc w:val="both"/>
        <w:rPr>
          <w:color w:val="000000"/>
        </w:rPr>
      </w:pPr>
      <w:r w:rsidRPr="00B3604A">
        <w:tab/>
      </w:r>
      <w:r w:rsidR="00956CBC" w:rsidRPr="00B3604A">
        <w:t xml:space="preserve">O presente Projeto de Lei busca autorização </w:t>
      </w:r>
      <w:r w:rsidR="003355DA" w:rsidRPr="00B3604A">
        <w:t>para</w:t>
      </w:r>
      <w:r w:rsidR="00956CBC" w:rsidRPr="00B3604A">
        <w:t xml:space="preserve"> o Poder Executivo</w:t>
      </w:r>
      <w:r w:rsidR="006964A7" w:rsidRPr="00B3604A">
        <w:t xml:space="preserve"> criar nov</w:t>
      </w:r>
      <w:r w:rsidR="00F21CBE" w:rsidRPr="00B3604A">
        <w:t xml:space="preserve">aAtividade </w:t>
      </w:r>
      <w:r w:rsidR="006964A7" w:rsidRPr="00B3604A">
        <w:t xml:space="preserve"> e </w:t>
      </w:r>
      <w:r w:rsidR="00956CBC" w:rsidRPr="00B3604A">
        <w:t xml:space="preserve"> abrir credito adicional especial no orçamento para o exercício de 2025 no valor de </w:t>
      </w:r>
      <w:r w:rsidR="00956CBC" w:rsidRPr="00B3604A">
        <w:rPr>
          <w:color w:val="000000"/>
        </w:rPr>
        <w:t xml:space="preserve">R$ </w:t>
      </w:r>
      <w:r w:rsidR="006004CC" w:rsidRPr="00B3604A">
        <w:rPr>
          <w:color w:val="000000"/>
        </w:rPr>
        <w:t>10</w:t>
      </w:r>
      <w:r w:rsidR="001327C8">
        <w:rPr>
          <w:color w:val="000000"/>
        </w:rPr>
        <w:t>1</w:t>
      </w:r>
      <w:r w:rsidR="006004CC" w:rsidRPr="00B3604A">
        <w:rPr>
          <w:color w:val="000000"/>
        </w:rPr>
        <w:t>.000,00</w:t>
      </w:r>
      <w:r w:rsidR="00956CBC" w:rsidRPr="00B3604A">
        <w:rPr>
          <w:color w:val="000000"/>
        </w:rPr>
        <w:t xml:space="preserve"> (</w:t>
      </w:r>
      <w:r w:rsidR="006004CC" w:rsidRPr="00B3604A">
        <w:rPr>
          <w:color w:val="000000"/>
        </w:rPr>
        <w:t>Ce</w:t>
      </w:r>
      <w:r w:rsidR="001327C8">
        <w:rPr>
          <w:color w:val="000000"/>
        </w:rPr>
        <w:t>nto e um</w:t>
      </w:r>
      <w:r w:rsidR="00956CBC" w:rsidRPr="00B3604A">
        <w:rPr>
          <w:color w:val="000000"/>
        </w:rPr>
        <w:t xml:space="preserve"> milreais ), </w:t>
      </w:r>
    </w:p>
    <w:p w:rsidR="001E5673" w:rsidRPr="00B3604A" w:rsidRDefault="001E5673" w:rsidP="002D74F6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 xml:space="preserve">Contamos com o apoio desta Casa para aprovação da </w:t>
      </w:r>
      <w:r w:rsidR="00203AB1" w:rsidRPr="00B3604A">
        <w:rPr>
          <w:sz w:val="24"/>
          <w:szCs w:val="24"/>
        </w:rPr>
        <w:t xml:space="preserve">matéria </w:t>
      </w:r>
      <w:r w:rsidRPr="00B3604A">
        <w:rPr>
          <w:sz w:val="24"/>
          <w:szCs w:val="24"/>
        </w:rPr>
        <w:t xml:space="preserve">proposta, </w:t>
      </w:r>
      <w:r w:rsidR="002B6E03" w:rsidRPr="00B3604A">
        <w:rPr>
          <w:sz w:val="24"/>
          <w:szCs w:val="24"/>
        </w:rPr>
        <w:t xml:space="preserve">a qual destina-se a atender demanda administrativa para viabilizar a aplicação </w:t>
      </w:r>
      <w:r w:rsidR="001754E6" w:rsidRPr="00B3604A">
        <w:rPr>
          <w:sz w:val="24"/>
          <w:szCs w:val="24"/>
        </w:rPr>
        <w:t>dos recursos recebidos.</w:t>
      </w:r>
    </w:p>
    <w:p w:rsidR="00043D19" w:rsidRPr="00B3604A" w:rsidRDefault="00043D19" w:rsidP="002D74F6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8F2E7D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 w:rsidR="006004CC" w:rsidRPr="00B3604A">
        <w:rPr>
          <w:sz w:val="24"/>
          <w:szCs w:val="24"/>
        </w:rPr>
        <w:t>0</w:t>
      </w:r>
      <w:r w:rsidR="00E33FA3">
        <w:rPr>
          <w:sz w:val="24"/>
          <w:szCs w:val="24"/>
        </w:rPr>
        <w:t>9</w:t>
      </w:r>
      <w:r w:rsidRPr="00B3604A">
        <w:rPr>
          <w:sz w:val="24"/>
          <w:szCs w:val="24"/>
        </w:rPr>
        <w:t xml:space="preserve"> de </w:t>
      </w:r>
      <w:r w:rsidR="006004CC" w:rsidRPr="00B3604A">
        <w:rPr>
          <w:sz w:val="24"/>
          <w:szCs w:val="24"/>
        </w:rPr>
        <w:t>setembr</w:t>
      </w:r>
      <w:r w:rsidR="00566D1B" w:rsidRPr="00B3604A">
        <w:rPr>
          <w:sz w:val="24"/>
          <w:szCs w:val="24"/>
        </w:rPr>
        <w:t>o</w:t>
      </w:r>
      <w:r w:rsidRPr="00B3604A">
        <w:rPr>
          <w:sz w:val="24"/>
          <w:szCs w:val="24"/>
        </w:rPr>
        <w:t xml:space="preserve"> de 2025.</w:t>
      </w:r>
    </w:p>
    <w:p w:rsidR="00043D19" w:rsidRDefault="00043D19" w:rsidP="008F2E7D">
      <w:pPr>
        <w:jc w:val="right"/>
        <w:rPr>
          <w:sz w:val="24"/>
          <w:szCs w:val="24"/>
        </w:rPr>
      </w:pPr>
    </w:p>
    <w:p w:rsidR="00B3604A" w:rsidRDefault="00B3604A" w:rsidP="008F2E7D">
      <w:pPr>
        <w:jc w:val="right"/>
        <w:rPr>
          <w:sz w:val="24"/>
          <w:szCs w:val="24"/>
        </w:rPr>
      </w:pPr>
    </w:p>
    <w:p w:rsidR="00B3604A" w:rsidRDefault="00B3604A" w:rsidP="008F2E7D">
      <w:pPr>
        <w:jc w:val="right"/>
        <w:rPr>
          <w:sz w:val="24"/>
          <w:szCs w:val="24"/>
        </w:rPr>
      </w:pPr>
    </w:p>
    <w:p w:rsidR="00B3604A" w:rsidRPr="00B3604A" w:rsidRDefault="00B3604A" w:rsidP="008F2E7D">
      <w:pPr>
        <w:jc w:val="right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2D74F6">
      <w:pPr>
        <w:jc w:val="both"/>
        <w:rPr>
          <w:sz w:val="24"/>
          <w:szCs w:val="24"/>
        </w:rPr>
      </w:pPr>
    </w:p>
    <w:p w:rsidR="00043D19" w:rsidRPr="00B3604A" w:rsidRDefault="00043D19" w:rsidP="008F2E7D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Luiz Felipe Brenner Machado</w:t>
      </w:r>
    </w:p>
    <w:p w:rsidR="00043D19" w:rsidRPr="00B3604A" w:rsidRDefault="00043D19" w:rsidP="008F2E7D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Prefeito Municipal.</w:t>
      </w:r>
    </w:p>
    <w:sectPr w:rsidR="00043D19" w:rsidRPr="00B3604A" w:rsidSect="00E55FE0">
      <w:headerReference w:type="default" r:id="rId7"/>
      <w:footerReference w:type="default" r:id="rId8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435" w:rsidRDefault="001F6435">
      <w:r>
        <w:separator/>
      </w:r>
    </w:p>
  </w:endnote>
  <w:endnote w:type="continuationSeparator" w:id="1">
    <w:p w:rsidR="001F6435" w:rsidRDefault="001F6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263FC4">
    <w:pPr>
      <w:tabs>
        <w:tab w:val="center" w:pos="4252"/>
        <w:tab w:val="right" w:pos="8504"/>
      </w:tabs>
      <w:rPr>
        <w:sz w:val="18"/>
        <w:szCs w:val="18"/>
      </w:rPr>
    </w:pPr>
  </w:p>
  <w:tbl>
    <w:tblPr>
      <w:tblStyle w:val="a1"/>
      <w:tblW w:w="982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63FC4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1F6435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1F6435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263FC4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1F643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263FC4">
          <w:pPr>
            <w:jc w:val="right"/>
            <w:rPr>
              <w:sz w:val="18"/>
              <w:szCs w:val="18"/>
            </w:rPr>
          </w:pPr>
        </w:p>
      </w:tc>
    </w:tr>
  </w:tbl>
  <w:p w:rsidR="00263FC4" w:rsidRDefault="00263FC4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63FC4" w:rsidRDefault="00263FC4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435" w:rsidRDefault="001F6435">
      <w:r>
        <w:separator/>
      </w:r>
    </w:p>
  </w:footnote>
  <w:footnote w:type="continuationSeparator" w:id="1">
    <w:p w:rsidR="001F6435" w:rsidRDefault="001F6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1F6435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Município de Santa </w:t>
    </w:r>
    <w:r>
      <w:rPr>
        <w:b/>
        <w:sz w:val="24"/>
        <w:szCs w:val="24"/>
      </w:rPr>
      <w:t>Margarida do Sul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63FC4" w:rsidRDefault="001F6435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63FC4" w:rsidRDefault="001F6435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63FC4" w:rsidRDefault="001F6435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63FC4" w:rsidRDefault="00263FC4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BB68F9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FC4"/>
    <w:rsid w:val="0001410E"/>
    <w:rsid w:val="00017433"/>
    <w:rsid w:val="0002175B"/>
    <w:rsid w:val="00022C08"/>
    <w:rsid w:val="000247DF"/>
    <w:rsid w:val="00031B10"/>
    <w:rsid w:val="0003276D"/>
    <w:rsid w:val="00043D19"/>
    <w:rsid w:val="00045EF2"/>
    <w:rsid w:val="00047EB1"/>
    <w:rsid w:val="000621CD"/>
    <w:rsid w:val="00076E89"/>
    <w:rsid w:val="00077AB7"/>
    <w:rsid w:val="00083AD9"/>
    <w:rsid w:val="000933F3"/>
    <w:rsid w:val="000B6AAD"/>
    <w:rsid w:val="000C1643"/>
    <w:rsid w:val="000C5F1A"/>
    <w:rsid w:val="000D5669"/>
    <w:rsid w:val="000E0943"/>
    <w:rsid w:val="000F4306"/>
    <w:rsid w:val="001035D2"/>
    <w:rsid w:val="001327C8"/>
    <w:rsid w:val="00146FF2"/>
    <w:rsid w:val="00156186"/>
    <w:rsid w:val="00165D61"/>
    <w:rsid w:val="001754E6"/>
    <w:rsid w:val="0018717E"/>
    <w:rsid w:val="0019257F"/>
    <w:rsid w:val="00195620"/>
    <w:rsid w:val="001972AB"/>
    <w:rsid w:val="001D14A5"/>
    <w:rsid w:val="001D4B92"/>
    <w:rsid w:val="001E5673"/>
    <w:rsid w:val="001F26E1"/>
    <w:rsid w:val="001F3706"/>
    <w:rsid w:val="001F6435"/>
    <w:rsid w:val="00203AB1"/>
    <w:rsid w:val="00207683"/>
    <w:rsid w:val="00215FD6"/>
    <w:rsid w:val="0022660D"/>
    <w:rsid w:val="00260458"/>
    <w:rsid w:val="00263FC4"/>
    <w:rsid w:val="002B152B"/>
    <w:rsid w:val="002B6E03"/>
    <w:rsid w:val="002C6237"/>
    <w:rsid w:val="002C675E"/>
    <w:rsid w:val="002D74F6"/>
    <w:rsid w:val="002E31BA"/>
    <w:rsid w:val="003152C4"/>
    <w:rsid w:val="003245FA"/>
    <w:rsid w:val="003355DA"/>
    <w:rsid w:val="00342F2D"/>
    <w:rsid w:val="00361AE8"/>
    <w:rsid w:val="00387D2B"/>
    <w:rsid w:val="003B070B"/>
    <w:rsid w:val="003B14A1"/>
    <w:rsid w:val="003B29FE"/>
    <w:rsid w:val="003B2E3F"/>
    <w:rsid w:val="003B39DA"/>
    <w:rsid w:val="003C1000"/>
    <w:rsid w:val="003E4EC7"/>
    <w:rsid w:val="003E58E2"/>
    <w:rsid w:val="003E61A0"/>
    <w:rsid w:val="003E6A01"/>
    <w:rsid w:val="003E6A37"/>
    <w:rsid w:val="003F5CEF"/>
    <w:rsid w:val="00404316"/>
    <w:rsid w:val="00436710"/>
    <w:rsid w:val="00465E55"/>
    <w:rsid w:val="00475A7D"/>
    <w:rsid w:val="0047771E"/>
    <w:rsid w:val="00482EF4"/>
    <w:rsid w:val="004D4898"/>
    <w:rsid w:val="004D7709"/>
    <w:rsid w:val="004E27BD"/>
    <w:rsid w:val="004E374B"/>
    <w:rsid w:val="005012AF"/>
    <w:rsid w:val="00515753"/>
    <w:rsid w:val="00566D1B"/>
    <w:rsid w:val="00581DB5"/>
    <w:rsid w:val="005C0629"/>
    <w:rsid w:val="005C1BF3"/>
    <w:rsid w:val="005D31D6"/>
    <w:rsid w:val="005F5543"/>
    <w:rsid w:val="006004CC"/>
    <w:rsid w:val="006039FA"/>
    <w:rsid w:val="00607A06"/>
    <w:rsid w:val="006168D0"/>
    <w:rsid w:val="00631F89"/>
    <w:rsid w:val="00656FAF"/>
    <w:rsid w:val="006742BA"/>
    <w:rsid w:val="00680271"/>
    <w:rsid w:val="00681D01"/>
    <w:rsid w:val="00691050"/>
    <w:rsid w:val="006934C5"/>
    <w:rsid w:val="00694CED"/>
    <w:rsid w:val="006964A7"/>
    <w:rsid w:val="006D107C"/>
    <w:rsid w:val="006D1266"/>
    <w:rsid w:val="006F00C4"/>
    <w:rsid w:val="006F4C33"/>
    <w:rsid w:val="0070293D"/>
    <w:rsid w:val="007311AB"/>
    <w:rsid w:val="007331FA"/>
    <w:rsid w:val="00756CBE"/>
    <w:rsid w:val="00765533"/>
    <w:rsid w:val="007678F6"/>
    <w:rsid w:val="00781B5E"/>
    <w:rsid w:val="0078400E"/>
    <w:rsid w:val="007C7C1C"/>
    <w:rsid w:val="007E3356"/>
    <w:rsid w:val="007F71FC"/>
    <w:rsid w:val="008054B7"/>
    <w:rsid w:val="008104EB"/>
    <w:rsid w:val="0081301D"/>
    <w:rsid w:val="008269D4"/>
    <w:rsid w:val="008328CE"/>
    <w:rsid w:val="00846E3F"/>
    <w:rsid w:val="00864260"/>
    <w:rsid w:val="008721FA"/>
    <w:rsid w:val="00881F65"/>
    <w:rsid w:val="008B1060"/>
    <w:rsid w:val="008B3EA6"/>
    <w:rsid w:val="008C73E9"/>
    <w:rsid w:val="008C75D9"/>
    <w:rsid w:val="008D18C9"/>
    <w:rsid w:val="008F02A0"/>
    <w:rsid w:val="008F1F1F"/>
    <w:rsid w:val="008F2170"/>
    <w:rsid w:val="008F2E7D"/>
    <w:rsid w:val="00903B10"/>
    <w:rsid w:val="00914C39"/>
    <w:rsid w:val="00923EE0"/>
    <w:rsid w:val="009425FA"/>
    <w:rsid w:val="009434B9"/>
    <w:rsid w:val="009538FA"/>
    <w:rsid w:val="00956CBC"/>
    <w:rsid w:val="00982699"/>
    <w:rsid w:val="009853DF"/>
    <w:rsid w:val="009969FA"/>
    <w:rsid w:val="009A2F36"/>
    <w:rsid w:val="009A5165"/>
    <w:rsid w:val="00A01689"/>
    <w:rsid w:val="00A20B31"/>
    <w:rsid w:val="00A30790"/>
    <w:rsid w:val="00A7185C"/>
    <w:rsid w:val="00A72B07"/>
    <w:rsid w:val="00AD49B5"/>
    <w:rsid w:val="00AD61FD"/>
    <w:rsid w:val="00B119BD"/>
    <w:rsid w:val="00B16A0C"/>
    <w:rsid w:val="00B353DF"/>
    <w:rsid w:val="00B3604A"/>
    <w:rsid w:val="00B50E6C"/>
    <w:rsid w:val="00B660F7"/>
    <w:rsid w:val="00B6653A"/>
    <w:rsid w:val="00B678F6"/>
    <w:rsid w:val="00B73093"/>
    <w:rsid w:val="00B8569A"/>
    <w:rsid w:val="00BA2555"/>
    <w:rsid w:val="00BB7E3D"/>
    <w:rsid w:val="00BC2337"/>
    <w:rsid w:val="00BE16DF"/>
    <w:rsid w:val="00BE4122"/>
    <w:rsid w:val="00BE5346"/>
    <w:rsid w:val="00BE567C"/>
    <w:rsid w:val="00BF44ED"/>
    <w:rsid w:val="00BF6586"/>
    <w:rsid w:val="00C10A81"/>
    <w:rsid w:val="00C23258"/>
    <w:rsid w:val="00C2468A"/>
    <w:rsid w:val="00C611B3"/>
    <w:rsid w:val="00C7536A"/>
    <w:rsid w:val="00C815DA"/>
    <w:rsid w:val="00C81B9A"/>
    <w:rsid w:val="00C8275B"/>
    <w:rsid w:val="00CD2FA2"/>
    <w:rsid w:val="00CE4851"/>
    <w:rsid w:val="00CE4F1A"/>
    <w:rsid w:val="00CE7D6D"/>
    <w:rsid w:val="00CF29D1"/>
    <w:rsid w:val="00D0755F"/>
    <w:rsid w:val="00D42DCA"/>
    <w:rsid w:val="00D51F47"/>
    <w:rsid w:val="00D55979"/>
    <w:rsid w:val="00D6011D"/>
    <w:rsid w:val="00D6020F"/>
    <w:rsid w:val="00D71A0F"/>
    <w:rsid w:val="00D73289"/>
    <w:rsid w:val="00D93F16"/>
    <w:rsid w:val="00D951DC"/>
    <w:rsid w:val="00DA78EB"/>
    <w:rsid w:val="00DB13AA"/>
    <w:rsid w:val="00DB74BC"/>
    <w:rsid w:val="00DC01C2"/>
    <w:rsid w:val="00DC049A"/>
    <w:rsid w:val="00DC659A"/>
    <w:rsid w:val="00DD4559"/>
    <w:rsid w:val="00DE7020"/>
    <w:rsid w:val="00DF16B3"/>
    <w:rsid w:val="00DF334C"/>
    <w:rsid w:val="00E00A25"/>
    <w:rsid w:val="00E026A2"/>
    <w:rsid w:val="00E13569"/>
    <w:rsid w:val="00E16CA2"/>
    <w:rsid w:val="00E33FA3"/>
    <w:rsid w:val="00E472A2"/>
    <w:rsid w:val="00E53569"/>
    <w:rsid w:val="00E55FE0"/>
    <w:rsid w:val="00E64ACC"/>
    <w:rsid w:val="00E67EBE"/>
    <w:rsid w:val="00E83933"/>
    <w:rsid w:val="00E873C3"/>
    <w:rsid w:val="00E96EA9"/>
    <w:rsid w:val="00EA3ECD"/>
    <w:rsid w:val="00EB62E1"/>
    <w:rsid w:val="00ED213D"/>
    <w:rsid w:val="00EF1041"/>
    <w:rsid w:val="00EF2AAE"/>
    <w:rsid w:val="00F12686"/>
    <w:rsid w:val="00F200EE"/>
    <w:rsid w:val="00F21CBE"/>
    <w:rsid w:val="00F23D91"/>
    <w:rsid w:val="00F327D8"/>
    <w:rsid w:val="00F53376"/>
    <w:rsid w:val="00F57D07"/>
    <w:rsid w:val="00F61262"/>
    <w:rsid w:val="00F856CA"/>
    <w:rsid w:val="00FA0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FE0"/>
  </w:style>
  <w:style w:type="paragraph" w:styleId="Ttulo1">
    <w:name w:val="heading 1"/>
    <w:basedOn w:val="Normal"/>
    <w:next w:val="Normal"/>
    <w:uiPriority w:val="9"/>
    <w:qFormat/>
    <w:rsid w:val="00E55F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55F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55F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55F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55FE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55FE0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E55F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E55FE0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E55F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5F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E55F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E55F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972AB"/>
    <w:pPr>
      <w:spacing w:before="100" w:beforeAutospacing="1" w:after="100" w:afterAutospacing="1"/>
    </w:pPr>
    <w:rPr>
      <w:sz w:val="24"/>
      <w:szCs w:val="24"/>
    </w:rPr>
  </w:style>
  <w:style w:type="paragraph" w:styleId="Commarcadores">
    <w:name w:val="List Bullet"/>
    <w:basedOn w:val="Normal"/>
    <w:uiPriority w:val="99"/>
    <w:unhideWhenUsed/>
    <w:rsid w:val="00864260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882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2</cp:revision>
  <cp:lastPrinted>2025-09-09T13:44:00Z</cp:lastPrinted>
  <dcterms:created xsi:type="dcterms:W3CDTF">2025-09-19T11:46:00Z</dcterms:created>
  <dcterms:modified xsi:type="dcterms:W3CDTF">2025-09-19T11:46:00Z</dcterms:modified>
</cp:coreProperties>
</file>